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AB0E" w14:textId="77777777" w:rsidR="00BA73E6" w:rsidRPr="00E26B0F" w:rsidRDefault="00000000" w:rsidP="00E26B0F">
      <w:pPr>
        <w:spacing w:after="0" w:line="24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26B0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66C2912" wp14:editId="5E708E4D">
            <wp:extent cx="4769485" cy="753110"/>
            <wp:effectExtent l="0" t="0" r="0" b="0"/>
            <wp:docPr id="1" name="Slika 1" descr="C:\Users\Korisnik\Nova mapa\Desktop\Memorandum uzglavl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Korisnik\Nova mapa\Desktop\Memorandum uzglavlj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485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DFD8C" w14:textId="77777777" w:rsidR="00E26B0F" w:rsidRPr="00E26B0F" w:rsidRDefault="00E26B0F" w:rsidP="00E26B0F">
      <w:pPr>
        <w:pStyle w:val="Bezproreda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Hlk208472501"/>
    </w:p>
    <w:p w14:paraId="19D45C7B" w14:textId="77777777" w:rsidR="007721B9" w:rsidRPr="007721B9" w:rsidRDefault="007721B9" w:rsidP="007721B9">
      <w:pPr>
        <w:spacing w:after="0" w:line="24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721B9">
        <w:rPr>
          <w:rFonts w:asciiTheme="minorHAnsi" w:eastAsia="Calibri" w:hAnsiTheme="minorHAnsi" w:cstheme="minorHAnsi"/>
          <w:sz w:val="22"/>
          <w:szCs w:val="22"/>
          <w:lang w:eastAsia="en-US"/>
        </w:rPr>
        <w:t>KLASA: 100-01/26-01/10</w:t>
      </w:r>
    </w:p>
    <w:p w14:paraId="02EC9176" w14:textId="613C8C21" w:rsidR="007721B9" w:rsidRPr="007721B9" w:rsidRDefault="007721B9" w:rsidP="007721B9">
      <w:pPr>
        <w:spacing w:after="0" w:line="24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721B9">
        <w:rPr>
          <w:rFonts w:asciiTheme="minorHAnsi" w:eastAsia="Calibri" w:hAnsiTheme="minorHAnsi" w:cstheme="minorHAnsi"/>
          <w:sz w:val="22"/>
          <w:szCs w:val="22"/>
          <w:lang w:eastAsia="en-US"/>
        </w:rPr>
        <w:t>URBROJ: 2176-116/01-26-</w:t>
      </w:r>
      <w:r w:rsidR="0077541D">
        <w:rPr>
          <w:rFonts w:asciiTheme="minorHAnsi" w:eastAsia="Calibri" w:hAnsiTheme="minorHAnsi" w:cstheme="minorHAnsi"/>
          <w:sz w:val="22"/>
          <w:szCs w:val="22"/>
          <w:lang w:eastAsia="en-US"/>
        </w:rPr>
        <w:t>8</w:t>
      </w:r>
    </w:p>
    <w:p w14:paraId="489506E0" w14:textId="01667501" w:rsidR="007721B9" w:rsidRPr="007721B9" w:rsidRDefault="007721B9" w:rsidP="007721B9">
      <w:pPr>
        <w:spacing w:after="0" w:line="24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721B9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Sisak, 1</w:t>
      </w:r>
      <w:r w:rsidR="0077541D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6</w:t>
      </w:r>
      <w:r w:rsidRPr="007721B9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. rujna 2026. </w:t>
      </w:r>
    </w:p>
    <w:p w14:paraId="53668627" w14:textId="6B63527C" w:rsidR="00BA73E6" w:rsidRPr="000011C5" w:rsidRDefault="00BA73E6" w:rsidP="00E26B0F">
      <w:pPr>
        <w:pStyle w:val="Bezproreda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1F3557C4" w14:textId="77777777" w:rsidR="00BA73E6" w:rsidRPr="000011C5" w:rsidRDefault="00000000" w:rsidP="00E26B0F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011C5">
        <w:rPr>
          <w:rFonts w:asciiTheme="minorHAnsi" w:hAnsiTheme="minorHAnsi" w:cstheme="minorHAnsi"/>
          <w:b/>
          <w:sz w:val="22"/>
          <w:szCs w:val="22"/>
        </w:rPr>
        <w:t>OBAVIJEST KANDIDATIMA</w:t>
      </w:r>
    </w:p>
    <w:p w14:paraId="5C74CC9F" w14:textId="67D41758" w:rsidR="00BA73E6" w:rsidRPr="000011C5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 xml:space="preserve">Povjerenstvo za provedbu javnog natječaja za popunu radnih mjesta doktora medicine specijalist hitne medicine ili doktor medicine u Zavodu za hitnu medicinu Sisačko-moslavačke županije poziva na testiranje kandidate/kinje koji ispunjavaju formalne uvjete iz javnog natječaja, koji je objavljen </w:t>
      </w:r>
      <w:r w:rsidR="00013A94">
        <w:rPr>
          <w:rFonts w:asciiTheme="minorHAnsi" w:hAnsiTheme="minorHAnsi" w:cstheme="minorHAnsi"/>
          <w:sz w:val="22"/>
          <w:szCs w:val="22"/>
        </w:rPr>
        <w:t>31</w:t>
      </w:r>
      <w:r w:rsidR="00715C11">
        <w:rPr>
          <w:rFonts w:asciiTheme="minorHAnsi" w:hAnsiTheme="minorHAnsi" w:cstheme="minorHAnsi"/>
          <w:sz w:val="22"/>
          <w:szCs w:val="22"/>
        </w:rPr>
        <w:t>. srpnja</w:t>
      </w:r>
      <w:r w:rsidR="001753E6" w:rsidRPr="000011C5">
        <w:rPr>
          <w:rFonts w:asciiTheme="minorHAnsi" w:hAnsiTheme="minorHAnsi" w:cstheme="minorHAnsi"/>
          <w:sz w:val="22"/>
          <w:szCs w:val="22"/>
        </w:rPr>
        <w:t xml:space="preserve"> 202</w:t>
      </w:r>
      <w:r w:rsidR="001B2DEC">
        <w:rPr>
          <w:rFonts w:asciiTheme="minorHAnsi" w:hAnsiTheme="minorHAnsi" w:cstheme="minorHAnsi"/>
          <w:sz w:val="22"/>
          <w:szCs w:val="22"/>
        </w:rPr>
        <w:t>6</w:t>
      </w:r>
      <w:r w:rsidR="001753E6" w:rsidRPr="000011C5">
        <w:rPr>
          <w:rFonts w:asciiTheme="minorHAnsi" w:hAnsiTheme="minorHAnsi" w:cstheme="minorHAnsi"/>
          <w:sz w:val="22"/>
          <w:szCs w:val="22"/>
        </w:rPr>
        <w:t>.</w:t>
      </w:r>
      <w:r w:rsidRPr="000011C5">
        <w:rPr>
          <w:rFonts w:asciiTheme="minorHAnsi" w:hAnsiTheme="minorHAnsi" w:cstheme="minorHAnsi"/>
          <w:sz w:val="22"/>
          <w:szCs w:val="22"/>
        </w:rPr>
        <w:t xml:space="preserve"> godine na internetskim stranicama Hrvatskog zavoda za zapošljavanje te na internetskim stranicama Zavoda za hitnu medicinu Sisačko-moslavačke županije.</w:t>
      </w:r>
    </w:p>
    <w:p w14:paraId="07DAE87A" w14:textId="77777777" w:rsidR="00BA73E6" w:rsidRPr="000011C5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>Testiranje i razgovor za radno mjesto :</w:t>
      </w:r>
    </w:p>
    <w:p w14:paraId="74153555" w14:textId="42B774D7" w:rsidR="00BA73E6" w:rsidRPr="000011C5" w:rsidRDefault="00000000" w:rsidP="00E26B0F">
      <w:pPr>
        <w:pStyle w:val="Odlomakpopisa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011C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doktor medicine specijalist hitne medicine ili doktor medicine (m/ž) – </w:t>
      </w:r>
      <w:r w:rsidR="00013A94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 w:rsidRPr="000011C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izvršitelj– </w:t>
      </w:r>
      <w:r w:rsidRPr="000011C5">
        <w:rPr>
          <w:rFonts w:asciiTheme="minorHAnsi" w:hAnsiTheme="minorHAnsi" w:cstheme="minorHAnsi"/>
          <w:color w:val="000000"/>
          <w:sz w:val="22"/>
          <w:szCs w:val="22"/>
        </w:rPr>
        <w:t xml:space="preserve">na </w:t>
      </w:r>
      <w:r w:rsidR="000F0E37" w:rsidRPr="000011C5">
        <w:rPr>
          <w:rFonts w:asciiTheme="minorHAnsi" w:hAnsiTheme="minorHAnsi" w:cstheme="minorHAnsi"/>
          <w:color w:val="000000"/>
          <w:sz w:val="22"/>
          <w:szCs w:val="22"/>
        </w:rPr>
        <w:t>ne</w:t>
      </w:r>
      <w:r w:rsidRPr="000011C5">
        <w:rPr>
          <w:rFonts w:asciiTheme="minorHAnsi" w:hAnsiTheme="minorHAnsi" w:cstheme="minorHAnsi"/>
          <w:color w:val="000000"/>
          <w:sz w:val="22"/>
          <w:szCs w:val="22"/>
        </w:rPr>
        <w:t>određeno vrijeme, uz probni rad od šest mjeseci, mjesto rada: Sisačko-moslavačka županija</w:t>
      </w:r>
    </w:p>
    <w:p w14:paraId="6CABF3BD" w14:textId="18BCF1FE" w:rsidR="00BA73E6" w:rsidRPr="007721B9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011C5">
        <w:rPr>
          <w:rFonts w:asciiTheme="minorHAnsi" w:hAnsiTheme="minorHAnsi" w:cstheme="minorHAnsi"/>
          <w:sz w:val="22"/>
          <w:szCs w:val="22"/>
        </w:rPr>
        <w:t xml:space="preserve">održat će se </w:t>
      </w:r>
      <w:r w:rsidRPr="007721B9">
        <w:rPr>
          <w:rFonts w:asciiTheme="minorHAnsi" w:hAnsiTheme="minorHAnsi" w:cstheme="minorHAnsi"/>
          <w:sz w:val="22"/>
          <w:szCs w:val="22"/>
        </w:rPr>
        <w:t>u</w:t>
      </w:r>
      <w:r w:rsidRPr="007721B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7721B9" w:rsidRPr="007721B9">
        <w:rPr>
          <w:rFonts w:asciiTheme="minorHAnsi" w:hAnsiTheme="minorHAnsi" w:cstheme="minorHAnsi"/>
          <w:b/>
          <w:bCs/>
          <w:sz w:val="22"/>
          <w:szCs w:val="22"/>
          <w:u w:val="single"/>
        </w:rPr>
        <w:t>četvrtak 24. rujna</w:t>
      </w:r>
      <w:r w:rsidR="001753E6" w:rsidRPr="007721B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1753E6" w:rsidRPr="007721B9">
        <w:rPr>
          <w:rFonts w:asciiTheme="minorHAnsi" w:hAnsiTheme="minorHAnsi" w:cstheme="minorHAnsi"/>
          <w:b/>
          <w:sz w:val="22"/>
          <w:szCs w:val="22"/>
          <w:u w:val="single"/>
        </w:rPr>
        <w:t>202</w:t>
      </w:r>
      <w:r w:rsidR="001B2DEC" w:rsidRPr="007721B9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1753E6" w:rsidRPr="007721B9">
        <w:rPr>
          <w:rFonts w:asciiTheme="minorHAnsi" w:hAnsiTheme="minorHAnsi" w:cstheme="minorHAnsi"/>
          <w:b/>
          <w:sz w:val="22"/>
          <w:szCs w:val="22"/>
          <w:u w:val="single"/>
        </w:rPr>
        <w:t>. godine</w:t>
      </w:r>
      <w:r w:rsidRPr="007721B9">
        <w:rPr>
          <w:rFonts w:asciiTheme="minorHAnsi" w:hAnsiTheme="minorHAnsi" w:cstheme="minorHAnsi"/>
          <w:sz w:val="22"/>
          <w:szCs w:val="22"/>
        </w:rPr>
        <w:t xml:space="preserve"> u Zavodu za hitnu medicinu Sisačko-moslavačke županije, Ulica 1. svibnja 20., Sisak, u prostorijama Edukacijskog centra.  </w:t>
      </w:r>
    </w:p>
    <w:p w14:paraId="1BB28F3A" w14:textId="77777777" w:rsidR="00BA73E6" w:rsidRPr="007721B9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721B9">
        <w:rPr>
          <w:rFonts w:asciiTheme="minorHAnsi" w:hAnsiTheme="minorHAnsi" w:cstheme="minorHAnsi"/>
          <w:sz w:val="22"/>
          <w:szCs w:val="22"/>
        </w:rPr>
        <w:t xml:space="preserve">Testiranje i razgovor će se obaviti  na sljedeći način: </w:t>
      </w:r>
    </w:p>
    <w:p w14:paraId="2C2D5766" w14:textId="1A3BEE30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721B9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="007721B9" w:rsidRPr="007721B9">
        <w:rPr>
          <w:rFonts w:asciiTheme="minorHAnsi" w:hAnsiTheme="minorHAnsi" w:cstheme="minorHAnsi"/>
          <w:b/>
          <w:sz w:val="22"/>
          <w:szCs w:val="22"/>
          <w:u w:val="single"/>
        </w:rPr>
        <w:t xml:space="preserve">četvrtak 24. rujna 2026. godine </w:t>
      </w:r>
      <w:r w:rsidRPr="007721B9">
        <w:rPr>
          <w:rFonts w:asciiTheme="minorHAnsi" w:hAnsiTheme="minorHAnsi" w:cstheme="minorHAnsi"/>
          <w:b/>
          <w:sz w:val="22"/>
          <w:szCs w:val="22"/>
          <w:u w:val="single"/>
        </w:rPr>
        <w:t xml:space="preserve"> u </w:t>
      </w:r>
      <w:r w:rsidR="007F45FE" w:rsidRPr="007721B9">
        <w:rPr>
          <w:rFonts w:asciiTheme="minorHAnsi" w:hAnsiTheme="minorHAnsi" w:cstheme="minorHAnsi"/>
          <w:b/>
          <w:sz w:val="22"/>
          <w:szCs w:val="22"/>
          <w:u w:val="single"/>
        </w:rPr>
        <w:t>7:30</w:t>
      </w:r>
      <w:r w:rsidRPr="007721B9">
        <w:rPr>
          <w:rFonts w:asciiTheme="minorHAnsi" w:hAnsiTheme="minorHAnsi" w:cstheme="minorHAnsi"/>
          <w:b/>
          <w:sz w:val="22"/>
          <w:szCs w:val="22"/>
          <w:u w:val="single"/>
        </w:rPr>
        <w:t xml:space="preserve"> sati</w:t>
      </w:r>
      <w:r w:rsidRPr="007721B9">
        <w:rPr>
          <w:rFonts w:asciiTheme="minorHAnsi" w:hAnsiTheme="minorHAnsi" w:cstheme="minorHAnsi"/>
          <w:b/>
          <w:sz w:val="22"/>
          <w:szCs w:val="22"/>
        </w:rPr>
        <w:t xml:space="preserve"> praktični</w:t>
      </w:r>
      <w:r w:rsidRPr="00E26B0F">
        <w:rPr>
          <w:rFonts w:asciiTheme="minorHAnsi" w:hAnsiTheme="minorHAnsi" w:cstheme="minorHAnsi"/>
          <w:b/>
          <w:sz w:val="22"/>
          <w:szCs w:val="22"/>
        </w:rPr>
        <w:t xml:space="preserve"> ispit i motivacijski razgovor</w:t>
      </w:r>
    </w:p>
    <w:p w14:paraId="627EA7CA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b/>
          <w:sz w:val="22"/>
          <w:szCs w:val="22"/>
          <w:u w:val="single"/>
        </w:rPr>
        <w:t>Za kandidate/kandidatkinje koji se ne odazovu na praktični ispit i motivacijski razgovor smatrat će se da su povukli prijavu na natječaj i više se neće smatrati kandidatima.</w:t>
      </w:r>
    </w:p>
    <w:p w14:paraId="2FF7D204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b/>
          <w:sz w:val="22"/>
          <w:szCs w:val="22"/>
          <w:u w:val="single"/>
        </w:rPr>
        <w:t>Provjera znanja će uključivati usmeni dio i praktični dio (napredno održavanje života).</w:t>
      </w:r>
    </w:p>
    <w:p w14:paraId="5140B0EE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  <w:u w:val="single"/>
        </w:rPr>
        <w:t>Praktični ispit</w:t>
      </w:r>
      <w:r w:rsidRPr="00E26B0F">
        <w:rPr>
          <w:rFonts w:asciiTheme="minorHAnsi" w:hAnsiTheme="minorHAnsi" w:cstheme="minorHAnsi"/>
          <w:sz w:val="22"/>
          <w:szCs w:val="22"/>
        </w:rPr>
        <w:t xml:space="preserve"> (ukupno 15 bodova) za doktore medicine specijaliste hitne medicine ili doktore medicine (m/ž) sastoji se od demonstriranja vještina iz naprednog održavanja života.</w:t>
      </w:r>
    </w:p>
    <w:p w14:paraId="39D06D42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sz w:val="22"/>
          <w:szCs w:val="22"/>
          <w:u w:val="single"/>
        </w:rPr>
        <w:t>Intervju s povjerenstvom</w:t>
      </w:r>
    </w:p>
    <w:p w14:paraId="0BFC4BCE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U razgovoru s kandidatima povjerenstvo će utvrditi interes, profesionalne ciljeve i motivaciju kandidata za rad. (0-10 bodova)</w:t>
      </w:r>
    </w:p>
    <w:p w14:paraId="68F4D49B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26B0F">
        <w:rPr>
          <w:rFonts w:asciiTheme="minorHAnsi" w:hAnsiTheme="minorHAnsi" w:cstheme="minorHAnsi"/>
          <w:b/>
          <w:sz w:val="22"/>
          <w:szCs w:val="22"/>
        </w:rPr>
        <w:t xml:space="preserve">BODOVANJE:             </w:t>
      </w:r>
    </w:p>
    <w:p w14:paraId="138D360C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praktični dio – max        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15 bodova           </w:t>
      </w:r>
      <w:r w:rsidRPr="00E26B0F">
        <w:rPr>
          <w:rFonts w:asciiTheme="minorHAnsi" w:hAnsiTheme="minorHAnsi" w:cstheme="minorHAnsi"/>
          <w:sz w:val="22"/>
          <w:szCs w:val="22"/>
        </w:rPr>
        <w:tab/>
        <w:t>= 15 bodova</w:t>
      </w:r>
    </w:p>
    <w:p w14:paraId="2B5F27E1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usmeni dio – max </w:t>
      </w:r>
      <w:r w:rsidRPr="00E26B0F">
        <w:rPr>
          <w:rFonts w:asciiTheme="minorHAnsi" w:hAnsiTheme="minorHAnsi" w:cstheme="minorHAnsi"/>
          <w:sz w:val="22"/>
          <w:szCs w:val="22"/>
        </w:rPr>
        <w:tab/>
      </w:r>
      <w:r w:rsidRPr="00E26B0F">
        <w:rPr>
          <w:rFonts w:asciiTheme="minorHAnsi" w:hAnsiTheme="minorHAnsi" w:cstheme="minorHAnsi"/>
          <w:sz w:val="22"/>
          <w:szCs w:val="22"/>
        </w:rPr>
        <w:tab/>
        <w:t>10 bodova</w:t>
      </w:r>
      <w:r w:rsidRPr="00E26B0F">
        <w:rPr>
          <w:rFonts w:asciiTheme="minorHAnsi" w:hAnsiTheme="minorHAnsi" w:cstheme="minorHAnsi"/>
          <w:sz w:val="22"/>
          <w:szCs w:val="22"/>
        </w:rPr>
        <w:tab/>
        <w:t>= 10 bodova</w:t>
      </w:r>
    </w:p>
    <w:p w14:paraId="7C899B15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6B0F">
        <w:rPr>
          <w:rFonts w:asciiTheme="minorHAnsi" w:hAnsiTheme="minorHAnsi" w:cstheme="minorHAnsi"/>
          <w:sz w:val="22"/>
          <w:szCs w:val="22"/>
          <w:u w:val="single"/>
        </w:rPr>
        <w:t xml:space="preserve">motivacijski razgovor – max </w:t>
      </w:r>
      <w:r w:rsidRPr="00E26B0F">
        <w:rPr>
          <w:rFonts w:asciiTheme="minorHAnsi" w:hAnsiTheme="minorHAnsi" w:cstheme="minorHAnsi"/>
          <w:sz w:val="22"/>
          <w:szCs w:val="22"/>
          <w:u w:val="single"/>
        </w:rPr>
        <w:tab/>
        <w:t xml:space="preserve">10 bodova       </w:t>
      </w:r>
      <w:r w:rsidRPr="00E26B0F">
        <w:rPr>
          <w:rFonts w:asciiTheme="minorHAnsi" w:hAnsiTheme="minorHAnsi" w:cstheme="minorHAnsi"/>
          <w:sz w:val="22"/>
          <w:szCs w:val="22"/>
          <w:u w:val="single"/>
        </w:rPr>
        <w:tab/>
        <w:t>= 10 bodova</w:t>
      </w:r>
    </w:p>
    <w:p w14:paraId="460F653F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E26B0F">
        <w:rPr>
          <w:rFonts w:asciiTheme="minorHAnsi" w:hAnsiTheme="minorHAnsi" w:cstheme="minorHAnsi"/>
          <w:sz w:val="22"/>
          <w:szCs w:val="22"/>
        </w:rPr>
        <w:tab/>
        <w:t>MAX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UKUPNO   </w:t>
      </w:r>
      <w:r w:rsidRPr="00E26B0F">
        <w:rPr>
          <w:rFonts w:asciiTheme="minorHAnsi" w:hAnsiTheme="minorHAnsi" w:cstheme="minorHAnsi"/>
          <w:sz w:val="22"/>
          <w:szCs w:val="22"/>
        </w:rPr>
        <w:tab/>
        <w:t xml:space="preserve">=  35  bodova </w:t>
      </w:r>
    </w:p>
    <w:p w14:paraId="57ABFC06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Praktičnom i usmenom ispitu te razgovoru mogu pristupiti samo kandidati koji dođu u zakazani sat i dokažu identitet osobnom iskaznicom ili drugom identifikacijskom ispravom.</w:t>
      </w:r>
    </w:p>
    <w:p w14:paraId="7BF05FB9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lastRenderedPageBreak/>
        <w:t>Nakon završetka praktičnog ispita, usmenog ispita i razgovora, povjerenstvo će sačiniti zapisnik o provedenom postupku te sačiniti listu kandidata prema ukupnom broju ostvarenih bodova i dostaviti ravnatelju.</w:t>
      </w:r>
    </w:p>
    <w:p w14:paraId="4F952B7A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Izabrani kandidati pozvat će se da u primjerenom roku, a prije sklapanja ugovora o radu,  dostavi uvjerenje o zdravstvenoj sposobnosti za obavljanje poslova radnog mjesta, uz upozorenje da se nedostavljanje uvjerenja smatra odustankom od prijema u radni odnos.</w:t>
      </w:r>
    </w:p>
    <w:p w14:paraId="28B1B71F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b/>
          <w:sz w:val="22"/>
          <w:szCs w:val="22"/>
        </w:rPr>
        <w:t>Literatura za pripremu usmenog/praktičnog ispita je</w:t>
      </w:r>
      <w:r w:rsidRPr="00E26B0F">
        <w:rPr>
          <w:rFonts w:asciiTheme="minorHAnsi" w:hAnsiTheme="minorHAnsi" w:cstheme="minorHAnsi"/>
          <w:sz w:val="22"/>
          <w:szCs w:val="22"/>
        </w:rPr>
        <w:t>:</w:t>
      </w:r>
    </w:p>
    <w:p w14:paraId="44CAE4E5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Izvanbolnička hitna medicinska služba – Priručnik za doktore medicine. Antić G., Čanađija M., Čoralić S., Kudrna – Prašek K. i ostali, Hrvatski Zavod za hitnu medicinu, 2018., Zagreb.</w:t>
      </w:r>
    </w:p>
    <w:p w14:paraId="36BC0DB8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Trenutne važeće smjernice Europskog reanimacijskog vijeća (ERC) izdane 2021. godine – dostupne na: </w:t>
      </w:r>
      <w:hyperlink r:id="rId6">
        <w:r w:rsidR="00BA73E6" w:rsidRPr="00E26B0F">
          <w:rPr>
            <w:rStyle w:val="Hiperveza"/>
            <w:rFonts w:asciiTheme="minorHAnsi" w:hAnsiTheme="minorHAnsi" w:cstheme="minorHAnsi"/>
            <w:sz w:val="22"/>
            <w:szCs w:val="22"/>
          </w:rPr>
          <w:t>https://cprguidelines.eu/</w:t>
        </w:r>
      </w:hyperlink>
    </w:p>
    <w:p w14:paraId="67670E3A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>Udžbenici kliničkih predmeta medicinskih fakulteta (interna medicina, kirurgija, infektologija).</w:t>
      </w:r>
    </w:p>
    <w:p w14:paraId="7799C4B9" w14:textId="77777777" w:rsidR="00BA73E6" w:rsidRPr="00E26B0F" w:rsidRDefault="00BA73E6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11CDE7F" w14:textId="77777777" w:rsidR="00BA73E6" w:rsidRPr="00E26B0F" w:rsidRDefault="00000000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B0F">
        <w:rPr>
          <w:rFonts w:asciiTheme="minorHAnsi" w:hAnsiTheme="minorHAnsi" w:cstheme="minorHAnsi"/>
          <w:sz w:val="22"/>
          <w:szCs w:val="22"/>
        </w:rPr>
        <w:t xml:space="preserve">                                         </w:t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="00E26B0F">
        <w:rPr>
          <w:rFonts w:asciiTheme="minorHAnsi" w:hAnsiTheme="minorHAnsi" w:cstheme="minorHAnsi"/>
          <w:sz w:val="22"/>
          <w:szCs w:val="22"/>
        </w:rPr>
        <w:tab/>
      </w:r>
      <w:r w:rsidRPr="00E26B0F">
        <w:rPr>
          <w:rFonts w:asciiTheme="minorHAnsi" w:hAnsiTheme="minorHAnsi" w:cstheme="minorHAnsi"/>
          <w:sz w:val="22"/>
          <w:szCs w:val="22"/>
        </w:rPr>
        <w:t xml:space="preserve">  POVJERENSTVO ZA PROVEDBU  JAVNOG NATJEČAJA</w:t>
      </w:r>
    </w:p>
    <w:p w14:paraId="2B90A08E" w14:textId="77777777" w:rsidR="00BA73E6" w:rsidRPr="00E26B0F" w:rsidRDefault="00BA73E6" w:rsidP="00E26B0F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BA73E6" w:rsidRPr="00E26B0F" w:rsidSect="000D2159">
      <w:pgSz w:w="11906" w:h="16838"/>
      <w:pgMar w:top="851" w:right="1417" w:bottom="1276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61881"/>
    <w:multiLevelType w:val="multilevel"/>
    <w:tmpl w:val="7396AA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8C7CB3"/>
    <w:multiLevelType w:val="multilevel"/>
    <w:tmpl w:val="4816CF6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765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63423798">
    <w:abstractNumId w:val="1"/>
  </w:num>
  <w:num w:numId="2" w16cid:durableId="934938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E6"/>
    <w:rsid w:val="000011C5"/>
    <w:rsid w:val="00013A94"/>
    <w:rsid w:val="00053C63"/>
    <w:rsid w:val="0005550E"/>
    <w:rsid w:val="000D2159"/>
    <w:rsid w:val="000F0E37"/>
    <w:rsid w:val="001753E6"/>
    <w:rsid w:val="001B2DEC"/>
    <w:rsid w:val="00315437"/>
    <w:rsid w:val="00375286"/>
    <w:rsid w:val="004331C9"/>
    <w:rsid w:val="006741E1"/>
    <w:rsid w:val="006757EB"/>
    <w:rsid w:val="00715C11"/>
    <w:rsid w:val="007721B9"/>
    <w:rsid w:val="0077541D"/>
    <w:rsid w:val="007F45FE"/>
    <w:rsid w:val="007F695D"/>
    <w:rsid w:val="0094222A"/>
    <w:rsid w:val="009E7650"/>
    <w:rsid w:val="00A95BC6"/>
    <w:rsid w:val="00B07FDF"/>
    <w:rsid w:val="00B86851"/>
    <w:rsid w:val="00BA73E6"/>
    <w:rsid w:val="00CB3205"/>
    <w:rsid w:val="00E26B0F"/>
    <w:rsid w:val="00E5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A252"/>
  <w15:docId w15:val="{F8DCE9CA-9E8F-4610-A950-7FB5A871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63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E2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C4E23"/>
    <w:rPr>
      <w:color w:val="954F72" w:themeColor="followedHyperlink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96263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C66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prguidelines.e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Administrator ZHM SMŽ</cp:lastModifiedBy>
  <cp:revision>56</cp:revision>
  <cp:lastPrinted>2026-09-14T13:10:00Z</cp:lastPrinted>
  <dcterms:created xsi:type="dcterms:W3CDTF">2023-04-14T07:26:00Z</dcterms:created>
  <dcterms:modified xsi:type="dcterms:W3CDTF">2026-09-16T12:53:00Z</dcterms:modified>
  <dc:language>hr-HR</dc:language>
</cp:coreProperties>
</file>