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35E3D" w14:textId="42BF4B30" w:rsidR="00342131" w:rsidRPr="00342131" w:rsidRDefault="00342131" w:rsidP="00342131">
      <w:pPr>
        <w:jc w:val="center"/>
        <w:rPr>
          <w:b/>
          <w:bCs/>
        </w:rPr>
      </w:pPr>
      <w:r w:rsidRPr="00342131">
        <w:rPr>
          <w:b/>
          <w:bCs/>
        </w:rPr>
        <w:t>OBAVIJEST O POSTOJANJU SUKOBA</w:t>
      </w:r>
      <w:r w:rsidR="009857E3">
        <w:rPr>
          <w:b/>
          <w:bCs/>
        </w:rPr>
        <w:t xml:space="preserve"> </w:t>
      </w:r>
      <w:r w:rsidRPr="00342131">
        <w:rPr>
          <w:b/>
          <w:bCs/>
        </w:rPr>
        <w:t>INTERESA</w:t>
      </w:r>
    </w:p>
    <w:p w14:paraId="66CEC49E" w14:textId="77777777" w:rsidR="00342131" w:rsidRDefault="00342131"/>
    <w:p w14:paraId="337C66CD" w14:textId="77777777" w:rsidR="00342131" w:rsidRDefault="00342131"/>
    <w:p w14:paraId="4E623C71" w14:textId="50104D9F" w:rsidR="00342131" w:rsidRPr="00FA702B" w:rsidRDefault="009857E3">
      <w:pPr>
        <w:rPr>
          <w:rFonts w:ascii="Calibri" w:hAnsi="Calibri" w:cs="Calibri"/>
          <w:sz w:val="24"/>
          <w:szCs w:val="24"/>
        </w:rPr>
      </w:pPr>
      <w:r w:rsidRPr="00FA702B">
        <w:rPr>
          <w:rFonts w:ascii="Calibri" w:hAnsi="Calibri" w:cs="Calibri"/>
          <w:sz w:val="24"/>
          <w:szCs w:val="24"/>
        </w:rPr>
        <w:t>Temeljem članka 80. stavka 2. točke 1. Zakona o javnoj nabavi (</w:t>
      </w:r>
      <w:r w:rsidR="00AB07FF">
        <w:rPr>
          <w:rFonts w:ascii="Calibri" w:hAnsi="Calibri" w:cs="Calibri"/>
          <w:sz w:val="24"/>
          <w:szCs w:val="24"/>
        </w:rPr>
        <w:t>„Narodne novine“  broj</w:t>
      </w:r>
      <w:r w:rsidRPr="00FA702B">
        <w:rPr>
          <w:rFonts w:ascii="Calibri" w:hAnsi="Calibri" w:cs="Calibri"/>
          <w:sz w:val="24"/>
          <w:szCs w:val="24"/>
        </w:rPr>
        <w:t xml:space="preserve"> 120/16, 114/22</w:t>
      </w:r>
      <w:r w:rsidR="00AB07FF">
        <w:rPr>
          <w:rFonts w:ascii="Calibri" w:hAnsi="Calibri" w:cs="Calibri"/>
          <w:sz w:val="24"/>
          <w:szCs w:val="24"/>
        </w:rPr>
        <w:t>, 48/26</w:t>
      </w:r>
      <w:r w:rsidRPr="00FA702B">
        <w:rPr>
          <w:rFonts w:ascii="Calibri" w:hAnsi="Calibri" w:cs="Calibri"/>
          <w:sz w:val="24"/>
          <w:szCs w:val="24"/>
        </w:rPr>
        <w:t>) Zavod za hitnu medicinu Sisačko-moslavačke županije kao javni naručitelj objavljuje</w:t>
      </w:r>
      <w:r w:rsidR="00FA702B" w:rsidRPr="00FA702B">
        <w:rPr>
          <w:rFonts w:ascii="Calibri" w:hAnsi="Calibri" w:cs="Calibri"/>
          <w:sz w:val="24"/>
          <w:szCs w:val="24"/>
        </w:rPr>
        <w:t xml:space="preserve"> da nema gospodarskih subjekata s kojima su predstavnici naručitelja iz članka 76. stavka 2. točke 1. toga Zakona ili s njima povezane osobe u sukobu interesa.</w:t>
      </w:r>
    </w:p>
    <w:p w14:paraId="6AEB9996" w14:textId="77777777" w:rsidR="009857E3" w:rsidRPr="00FA702B" w:rsidRDefault="009857E3">
      <w:pPr>
        <w:rPr>
          <w:rFonts w:ascii="Calibri" w:hAnsi="Calibri" w:cs="Calibri"/>
          <w:sz w:val="24"/>
          <w:szCs w:val="24"/>
        </w:rPr>
      </w:pPr>
    </w:p>
    <w:p w14:paraId="248187B1" w14:textId="20833725" w:rsidR="009857E3" w:rsidRDefault="00342131">
      <w:pPr>
        <w:rPr>
          <w:rFonts w:ascii="Calibri" w:hAnsi="Calibri" w:cs="Calibri"/>
          <w:color w:val="000000"/>
          <w:spacing w:val="4"/>
          <w:sz w:val="24"/>
          <w:szCs w:val="24"/>
        </w:rPr>
      </w:pPr>
      <w:r w:rsidRPr="00FA702B">
        <w:rPr>
          <w:rFonts w:ascii="Calibri" w:hAnsi="Calibri" w:cs="Calibri"/>
          <w:color w:val="000000"/>
          <w:spacing w:val="4"/>
          <w:sz w:val="24"/>
          <w:szCs w:val="24"/>
        </w:rPr>
        <w:t xml:space="preserve">Temeljem članka 80. stavka 2. točke 1. Zakona o javnoj nabavi </w:t>
      </w:r>
      <w:r w:rsidR="00AB07FF" w:rsidRPr="00AB07FF">
        <w:rPr>
          <w:rFonts w:ascii="Calibri" w:hAnsi="Calibri" w:cs="Calibri"/>
          <w:color w:val="000000"/>
          <w:spacing w:val="4"/>
          <w:sz w:val="24"/>
          <w:szCs w:val="24"/>
        </w:rPr>
        <w:t>(„Narodne novine“  broj 120/16, 114/22, 48/26)</w:t>
      </w:r>
      <w:r w:rsidRPr="00FA702B">
        <w:rPr>
          <w:rFonts w:ascii="Calibri" w:hAnsi="Calibri" w:cs="Calibri"/>
          <w:color w:val="000000"/>
          <w:spacing w:val="4"/>
          <w:sz w:val="24"/>
          <w:szCs w:val="24"/>
        </w:rPr>
        <w:t xml:space="preserve"> Zavod za hitnu medicinu Sisačko-moslavačke županije kao javni naručitelj objavljuje popis gospodarskih subjekata</w:t>
      </w:r>
      <w:r w:rsidR="009857E3" w:rsidRPr="00FA702B">
        <w:rPr>
          <w:rFonts w:ascii="Calibri" w:hAnsi="Calibri" w:cs="Calibri"/>
          <w:color w:val="000000"/>
          <w:spacing w:val="4"/>
          <w:sz w:val="24"/>
          <w:szCs w:val="24"/>
        </w:rPr>
        <w:t>:</w:t>
      </w:r>
    </w:p>
    <w:p w14:paraId="4EDB7BFF" w14:textId="77777777" w:rsidR="00FA702B" w:rsidRPr="00FA702B" w:rsidRDefault="00FA702B">
      <w:pPr>
        <w:rPr>
          <w:rFonts w:ascii="Calibri" w:hAnsi="Calibri" w:cs="Calibri"/>
          <w:color w:val="000000"/>
          <w:spacing w:val="4"/>
          <w:sz w:val="24"/>
          <w:szCs w:val="24"/>
        </w:rPr>
      </w:pPr>
    </w:p>
    <w:p w14:paraId="69AB1E51" w14:textId="77777777" w:rsidR="009857E3" w:rsidRPr="00634666" w:rsidRDefault="00342131" w:rsidP="009857E3">
      <w:pPr>
        <w:pStyle w:val="Odlomakpopis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FA702B">
        <w:rPr>
          <w:rFonts w:ascii="Calibri" w:hAnsi="Calibri" w:cs="Calibri"/>
          <w:color w:val="000000"/>
          <w:spacing w:val="4"/>
          <w:sz w:val="24"/>
          <w:szCs w:val="24"/>
        </w:rPr>
        <w:t>s kojima su predstavnici naručitelja iz članka 76. stavka 2</w:t>
      </w:r>
      <w:r w:rsidRPr="00634666">
        <w:rPr>
          <w:rFonts w:ascii="Calibri" w:hAnsi="Calibri" w:cs="Calibri"/>
          <w:color w:val="000000"/>
          <w:spacing w:val="4"/>
          <w:sz w:val="24"/>
          <w:szCs w:val="24"/>
        </w:rPr>
        <w:t xml:space="preserve">. točke </w:t>
      </w:r>
      <w:r w:rsidR="009857E3" w:rsidRPr="00634666">
        <w:rPr>
          <w:rFonts w:ascii="Calibri" w:hAnsi="Calibri" w:cs="Calibri"/>
          <w:color w:val="000000"/>
          <w:spacing w:val="4"/>
          <w:sz w:val="24"/>
          <w:szCs w:val="24"/>
        </w:rPr>
        <w:t>2</w:t>
      </w:r>
      <w:r w:rsidRPr="00634666">
        <w:rPr>
          <w:rFonts w:ascii="Calibri" w:hAnsi="Calibri" w:cs="Calibri"/>
          <w:color w:val="000000"/>
          <w:spacing w:val="4"/>
          <w:sz w:val="24"/>
          <w:szCs w:val="24"/>
        </w:rPr>
        <w:t>. ZJN 2016 ili s njim povezane osobe u sukobu interesa:</w:t>
      </w:r>
    </w:p>
    <w:p w14:paraId="62E885C0" w14:textId="30744162" w:rsidR="009857E3" w:rsidRDefault="009857E3" w:rsidP="009857E3">
      <w:pPr>
        <w:pStyle w:val="Odlomakpopisa"/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proofErr w:type="spellStart"/>
      <w:r w:rsidRPr="00FA702B">
        <w:rPr>
          <w:rFonts w:ascii="Calibri" w:hAnsi="Calibri" w:cs="Calibri"/>
          <w:sz w:val="24"/>
          <w:szCs w:val="24"/>
        </w:rPr>
        <w:t>FilRecruit</w:t>
      </w:r>
      <w:proofErr w:type="spellEnd"/>
      <w:r w:rsidRPr="00FA702B">
        <w:rPr>
          <w:rFonts w:ascii="Calibri" w:hAnsi="Calibri" w:cs="Calibri"/>
          <w:sz w:val="24"/>
          <w:szCs w:val="24"/>
        </w:rPr>
        <w:t xml:space="preserve"> d.o.o. za posredovanje pri zapošljavanju, Ulica Antuna Branka Šimića 6, </w:t>
      </w:r>
      <w:r w:rsidR="00EA540D">
        <w:rPr>
          <w:rFonts w:ascii="Calibri" w:hAnsi="Calibri" w:cs="Calibri"/>
          <w:sz w:val="24"/>
          <w:szCs w:val="24"/>
        </w:rPr>
        <w:t xml:space="preserve">Sisak, </w:t>
      </w:r>
      <w:r w:rsidRPr="00FA702B">
        <w:rPr>
          <w:rFonts w:ascii="Calibri" w:hAnsi="Calibri" w:cs="Calibri"/>
          <w:sz w:val="24"/>
          <w:szCs w:val="24"/>
        </w:rPr>
        <w:t>OIB: 03556851824.</w:t>
      </w:r>
    </w:p>
    <w:p w14:paraId="4A98EF36" w14:textId="77777777" w:rsidR="00FA702B" w:rsidRPr="00FA702B" w:rsidRDefault="00FA702B" w:rsidP="00FA702B">
      <w:pPr>
        <w:pStyle w:val="Odlomakpopisa"/>
        <w:ind w:left="1515"/>
        <w:rPr>
          <w:rFonts w:ascii="Calibri" w:hAnsi="Calibri" w:cs="Calibri"/>
          <w:sz w:val="24"/>
          <w:szCs w:val="24"/>
        </w:rPr>
      </w:pPr>
    </w:p>
    <w:p w14:paraId="09510F61" w14:textId="6DCCF4F4" w:rsidR="009857E3" w:rsidRPr="00FA702B" w:rsidRDefault="009857E3" w:rsidP="00634666">
      <w:pPr>
        <w:pStyle w:val="Odlomakpopisa"/>
        <w:ind w:left="1515"/>
        <w:rPr>
          <w:rFonts w:ascii="Calibri" w:hAnsi="Calibri" w:cs="Calibri"/>
          <w:color w:val="000000"/>
          <w:spacing w:val="4"/>
          <w:sz w:val="24"/>
          <w:szCs w:val="24"/>
        </w:rPr>
      </w:pPr>
    </w:p>
    <w:sectPr w:rsidR="009857E3" w:rsidRPr="00FA70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D2027"/>
    <w:multiLevelType w:val="hybridMultilevel"/>
    <w:tmpl w:val="5D7E1F06"/>
    <w:lvl w:ilvl="0" w:tplc="041A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" w15:restartNumberingAfterBreak="0">
    <w:nsid w:val="5A0C5AA7"/>
    <w:multiLevelType w:val="hybridMultilevel"/>
    <w:tmpl w:val="01705CE6"/>
    <w:lvl w:ilvl="0" w:tplc="041A0013">
      <w:start w:val="1"/>
      <w:numFmt w:val="upperRoman"/>
      <w:lvlText w:val="%1."/>
      <w:lvlJc w:val="right"/>
      <w:pPr>
        <w:ind w:left="795" w:hanging="360"/>
      </w:pPr>
    </w:lvl>
    <w:lvl w:ilvl="1" w:tplc="041A0019" w:tentative="1">
      <w:start w:val="1"/>
      <w:numFmt w:val="lowerLetter"/>
      <w:lvlText w:val="%2."/>
      <w:lvlJc w:val="left"/>
      <w:pPr>
        <w:ind w:left="1515" w:hanging="360"/>
      </w:pPr>
    </w:lvl>
    <w:lvl w:ilvl="2" w:tplc="041A001B" w:tentative="1">
      <w:start w:val="1"/>
      <w:numFmt w:val="lowerRoman"/>
      <w:lvlText w:val="%3."/>
      <w:lvlJc w:val="right"/>
      <w:pPr>
        <w:ind w:left="2235" w:hanging="180"/>
      </w:pPr>
    </w:lvl>
    <w:lvl w:ilvl="3" w:tplc="041A000F" w:tentative="1">
      <w:start w:val="1"/>
      <w:numFmt w:val="decimal"/>
      <w:lvlText w:val="%4."/>
      <w:lvlJc w:val="left"/>
      <w:pPr>
        <w:ind w:left="2955" w:hanging="360"/>
      </w:pPr>
    </w:lvl>
    <w:lvl w:ilvl="4" w:tplc="041A0019" w:tentative="1">
      <w:start w:val="1"/>
      <w:numFmt w:val="lowerLetter"/>
      <w:lvlText w:val="%5."/>
      <w:lvlJc w:val="left"/>
      <w:pPr>
        <w:ind w:left="3675" w:hanging="360"/>
      </w:pPr>
    </w:lvl>
    <w:lvl w:ilvl="5" w:tplc="041A001B" w:tentative="1">
      <w:start w:val="1"/>
      <w:numFmt w:val="lowerRoman"/>
      <w:lvlText w:val="%6."/>
      <w:lvlJc w:val="right"/>
      <w:pPr>
        <w:ind w:left="4395" w:hanging="180"/>
      </w:pPr>
    </w:lvl>
    <w:lvl w:ilvl="6" w:tplc="041A000F" w:tentative="1">
      <w:start w:val="1"/>
      <w:numFmt w:val="decimal"/>
      <w:lvlText w:val="%7."/>
      <w:lvlJc w:val="left"/>
      <w:pPr>
        <w:ind w:left="5115" w:hanging="360"/>
      </w:pPr>
    </w:lvl>
    <w:lvl w:ilvl="7" w:tplc="041A0019" w:tentative="1">
      <w:start w:val="1"/>
      <w:numFmt w:val="lowerLetter"/>
      <w:lvlText w:val="%8."/>
      <w:lvlJc w:val="left"/>
      <w:pPr>
        <w:ind w:left="5835" w:hanging="360"/>
      </w:pPr>
    </w:lvl>
    <w:lvl w:ilvl="8" w:tplc="041A001B" w:tentative="1">
      <w:start w:val="1"/>
      <w:numFmt w:val="lowerRoman"/>
      <w:lvlText w:val="%9."/>
      <w:lvlJc w:val="right"/>
      <w:pPr>
        <w:ind w:left="6555" w:hanging="180"/>
      </w:pPr>
    </w:lvl>
  </w:abstractNum>
  <w:num w:numId="1" w16cid:durableId="316307816">
    <w:abstractNumId w:val="1"/>
  </w:num>
  <w:num w:numId="2" w16cid:durableId="2082016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131"/>
    <w:rsid w:val="001B13F3"/>
    <w:rsid w:val="003414C8"/>
    <w:rsid w:val="00342131"/>
    <w:rsid w:val="00634666"/>
    <w:rsid w:val="007567F3"/>
    <w:rsid w:val="0089385E"/>
    <w:rsid w:val="009857E3"/>
    <w:rsid w:val="00AB07FF"/>
    <w:rsid w:val="00C70A59"/>
    <w:rsid w:val="00C738F7"/>
    <w:rsid w:val="00C8377F"/>
    <w:rsid w:val="00C8436B"/>
    <w:rsid w:val="00DC232A"/>
    <w:rsid w:val="00EA540D"/>
    <w:rsid w:val="00FA702B"/>
    <w:rsid w:val="00FE1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667EE"/>
  <w15:chartTrackingRefBased/>
  <w15:docId w15:val="{2DAD0650-29E9-4D20-9D8F-85A82ECEA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0"/>
    </w:pPr>
  </w:style>
  <w:style w:type="paragraph" w:styleId="Naslov1">
    <w:name w:val="heading 1"/>
    <w:basedOn w:val="Normal"/>
    <w:next w:val="Normal"/>
    <w:link w:val="Naslov1Char"/>
    <w:uiPriority w:val="9"/>
    <w:qFormat/>
    <w:rsid w:val="003421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421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421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421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421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4213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4213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4213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4213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421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421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421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42131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42131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4213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4213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4213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4213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4213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421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4213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421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4213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34213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4213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342131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421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42131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421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 ZHM SMŽ</dc:creator>
  <cp:keywords/>
  <dc:description/>
  <cp:lastModifiedBy>Administrator ZHM SMŽ</cp:lastModifiedBy>
  <cp:revision>5</cp:revision>
  <cp:lastPrinted>2026-06-17T14:22:00Z</cp:lastPrinted>
  <dcterms:created xsi:type="dcterms:W3CDTF">2026-06-16T13:36:00Z</dcterms:created>
  <dcterms:modified xsi:type="dcterms:W3CDTF">2026-06-23T12:35:00Z</dcterms:modified>
</cp:coreProperties>
</file>