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89653" w14:textId="77777777" w:rsidR="00A85DC9" w:rsidRPr="00663A91" w:rsidRDefault="00000000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63A91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CD6F471" wp14:editId="4D6C69AB">
            <wp:extent cx="4769485" cy="753110"/>
            <wp:effectExtent l="0" t="0" r="0" b="0"/>
            <wp:docPr id="1" name="Slika 1" descr="C:\Users\Korisnik\Nova mapa\Desktop\Memorandum uzglavl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C:\Users\Korisnik\Nova mapa\Desktop\Memorandum uzglavlj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B97D0" w14:textId="77777777" w:rsidR="00A85DC9" w:rsidRPr="00663A91" w:rsidRDefault="00A85DC9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02C426C" w14:textId="7310A032" w:rsidR="00663A91" w:rsidRPr="00663A91" w:rsidRDefault="00663A91" w:rsidP="00663A91">
      <w:pPr>
        <w:pStyle w:val="Bezproreda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63A91">
        <w:rPr>
          <w:rFonts w:ascii="Calibri" w:eastAsia="Calibri" w:hAnsi="Calibri" w:cs="Calibri"/>
          <w:sz w:val="22"/>
          <w:szCs w:val="22"/>
          <w:lang w:eastAsia="en-US"/>
        </w:rPr>
        <w:t>KLASA: 100-01/26-01/0</w:t>
      </w:r>
      <w:r w:rsidRPr="00663A91">
        <w:rPr>
          <w:rFonts w:ascii="Calibri" w:eastAsia="Calibri" w:hAnsi="Calibri" w:cs="Calibri"/>
          <w:sz w:val="22"/>
          <w:szCs w:val="22"/>
          <w:lang w:eastAsia="en-US"/>
        </w:rPr>
        <w:t>5</w:t>
      </w:r>
    </w:p>
    <w:p w14:paraId="5CFCE5C7" w14:textId="78BC4158" w:rsidR="00663A91" w:rsidRPr="00663A91" w:rsidRDefault="00663A91" w:rsidP="00663A91">
      <w:pPr>
        <w:pStyle w:val="Bezproreda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63A91">
        <w:rPr>
          <w:rFonts w:ascii="Calibri" w:eastAsia="Calibri" w:hAnsi="Calibri" w:cs="Calibri"/>
          <w:sz w:val="22"/>
          <w:szCs w:val="22"/>
          <w:lang w:eastAsia="en-US"/>
        </w:rPr>
        <w:t>URBROJ: 2176-116/09-26-0</w:t>
      </w:r>
      <w:r w:rsidRPr="00663A91">
        <w:rPr>
          <w:rFonts w:ascii="Calibri" w:eastAsia="Calibri" w:hAnsi="Calibri" w:cs="Calibri"/>
          <w:sz w:val="22"/>
          <w:szCs w:val="22"/>
          <w:lang w:eastAsia="en-US"/>
        </w:rPr>
        <w:t>6</w:t>
      </w:r>
    </w:p>
    <w:p w14:paraId="6A8CD4E0" w14:textId="6D07EB24" w:rsidR="00A85DC9" w:rsidRPr="00663A91" w:rsidRDefault="00663A91" w:rsidP="00663A91">
      <w:pPr>
        <w:pStyle w:val="Bezproreda"/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eastAsia="Calibri" w:hAnsi="Calibri" w:cs="Calibri"/>
          <w:sz w:val="22"/>
          <w:szCs w:val="22"/>
          <w:lang w:eastAsia="en-US"/>
        </w:rPr>
        <w:t>Sisak, 3. srpnja 2026.</w:t>
      </w:r>
    </w:p>
    <w:p w14:paraId="37CF762F" w14:textId="77777777" w:rsidR="00A85DC9" w:rsidRPr="00663A91" w:rsidRDefault="00000000">
      <w:pPr>
        <w:jc w:val="center"/>
        <w:rPr>
          <w:rFonts w:ascii="Calibri" w:hAnsi="Calibri" w:cs="Calibri"/>
          <w:b/>
          <w:sz w:val="22"/>
          <w:szCs w:val="22"/>
        </w:rPr>
      </w:pPr>
      <w:r w:rsidRPr="00663A91">
        <w:rPr>
          <w:rFonts w:ascii="Calibri" w:hAnsi="Calibri" w:cs="Calibri"/>
          <w:b/>
          <w:sz w:val="22"/>
          <w:szCs w:val="22"/>
        </w:rPr>
        <w:t>OBAVIJEST KANDIDATIMA</w:t>
      </w:r>
    </w:p>
    <w:p w14:paraId="2CF5B6A0" w14:textId="2AB5EDF2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 xml:space="preserve">Povjerenstvo za provedbu javnog natječaja za popunu radnih mjesta medicinskih sestara/tehničara u sanitetskom prijevozu u Zavodu za hitnu medicinu Sisačko-moslavačke županije poziva na testiranje kandidate/kinje koji ispunjavaju formalne uvjete iz javnog natječaja, koji je objavljen </w:t>
      </w:r>
      <w:r w:rsidR="00663A91" w:rsidRPr="00663A91">
        <w:rPr>
          <w:rFonts w:ascii="Calibri" w:hAnsi="Calibri" w:cs="Calibri"/>
          <w:sz w:val="22"/>
          <w:szCs w:val="22"/>
        </w:rPr>
        <w:t>18. lipnja 2026</w:t>
      </w:r>
      <w:r w:rsidRPr="00663A91">
        <w:rPr>
          <w:rFonts w:ascii="Calibri" w:hAnsi="Calibri" w:cs="Calibri"/>
          <w:sz w:val="22"/>
          <w:szCs w:val="22"/>
        </w:rPr>
        <w:t>. godine na internetskim stranicama Hrvatskog zavoda za zapošljavanje te na internetskim stranicama i oglasnoj ploči Zavoda za hitnu medicinu Sisačko-moslavačke županije.</w:t>
      </w:r>
    </w:p>
    <w:p w14:paraId="696BF1E3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>Testiranje i razgovor za radno mjesto :</w:t>
      </w:r>
    </w:p>
    <w:p w14:paraId="6D2B8287" w14:textId="38C513C2" w:rsidR="00A85DC9" w:rsidRPr="00663A91" w:rsidRDefault="000000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63A91">
        <w:rPr>
          <w:rFonts w:ascii="Calibri" w:hAnsi="Calibri" w:cs="Calibri"/>
          <w:b/>
          <w:color w:val="000000"/>
          <w:sz w:val="22"/>
          <w:szCs w:val="22"/>
        </w:rPr>
        <w:t>medicinska sestra/medicinski tehničar u sanitetskom prijevozu (m/ž) –</w:t>
      </w:r>
      <w:r w:rsidR="00663A91" w:rsidRPr="00663A91">
        <w:rPr>
          <w:rFonts w:ascii="Calibri" w:hAnsi="Calibri" w:cs="Calibri"/>
          <w:b/>
          <w:color w:val="000000"/>
          <w:sz w:val="22"/>
          <w:szCs w:val="22"/>
        </w:rPr>
        <w:t xml:space="preserve">1 </w:t>
      </w:r>
      <w:r w:rsidRPr="00663A91">
        <w:rPr>
          <w:rFonts w:ascii="Calibri" w:hAnsi="Calibri" w:cs="Calibri"/>
          <w:b/>
          <w:color w:val="000000"/>
          <w:sz w:val="22"/>
          <w:szCs w:val="22"/>
        </w:rPr>
        <w:t>izvršitelj na određeno vrijeme</w:t>
      </w:r>
      <w:r w:rsidRPr="00663A91">
        <w:rPr>
          <w:rFonts w:ascii="Calibri" w:hAnsi="Calibri" w:cs="Calibri"/>
          <w:color w:val="000000"/>
          <w:sz w:val="22"/>
          <w:szCs w:val="22"/>
        </w:rPr>
        <w:t>, uz probni rad od tri mjeseca, mjesto rada: Sisačko-moslavačka županija</w:t>
      </w:r>
    </w:p>
    <w:p w14:paraId="393B78EB" w14:textId="77777777" w:rsidR="00A85DC9" w:rsidRPr="00663A91" w:rsidRDefault="00A85DC9">
      <w:pPr>
        <w:spacing w:after="0" w:line="240" w:lineRule="auto"/>
        <w:ind w:left="1125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B8E62FA" w14:textId="6D9FEFDF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 xml:space="preserve">obaviti  </w:t>
      </w:r>
      <w:r w:rsidR="00663A91">
        <w:rPr>
          <w:rFonts w:ascii="Calibri" w:hAnsi="Calibri" w:cs="Calibri"/>
          <w:sz w:val="22"/>
          <w:szCs w:val="22"/>
        </w:rPr>
        <w:t xml:space="preserve">će se </w:t>
      </w:r>
      <w:r w:rsidRPr="00663A91">
        <w:rPr>
          <w:rFonts w:ascii="Calibri" w:hAnsi="Calibri" w:cs="Calibri"/>
          <w:sz w:val="22"/>
          <w:szCs w:val="22"/>
        </w:rPr>
        <w:t xml:space="preserve">na sljedeći način: </w:t>
      </w:r>
    </w:p>
    <w:p w14:paraId="207817C5" w14:textId="4599C179" w:rsidR="00A85DC9" w:rsidRPr="00663A91" w:rsidRDefault="00000000">
      <w:pPr>
        <w:jc w:val="both"/>
        <w:rPr>
          <w:rFonts w:ascii="Calibri" w:hAnsi="Calibri" w:cs="Calibri"/>
          <w:b/>
          <w:sz w:val="22"/>
          <w:szCs w:val="22"/>
        </w:rPr>
      </w:pPr>
      <w:r w:rsidRPr="00663A91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663A91" w:rsidRPr="00663A91">
        <w:rPr>
          <w:rFonts w:ascii="Calibri" w:hAnsi="Calibri" w:cs="Calibri"/>
          <w:b/>
          <w:sz w:val="22"/>
          <w:szCs w:val="22"/>
          <w:u w:val="single"/>
        </w:rPr>
        <w:t xml:space="preserve">petak, 10, srpnja 2026. godine u </w:t>
      </w:r>
      <w:r w:rsidR="00663A91" w:rsidRPr="00663A91">
        <w:rPr>
          <w:rFonts w:ascii="Calibri" w:hAnsi="Calibri" w:cs="Calibri"/>
          <w:b/>
          <w:sz w:val="22"/>
          <w:szCs w:val="22"/>
          <w:u w:val="single"/>
        </w:rPr>
        <w:t>9</w:t>
      </w:r>
      <w:r w:rsidR="00663A91" w:rsidRPr="00663A91">
        <w:rPr>
          <w:rFonts w:ascii="Calibri" w:hAnsi="Calibri" w:cs="Calibri"/>
          <w:b/>
          <w:sz w:val="22"/>
          <w:szCs w:val="22"/>
          <w:u w:val="single"/>
        </w:rPr>
        <w:t xml:space="preserve">,00 </w:t>
      </w:r>
      <w:r w:rsidRPr="00663A91">
        <w:rPr>
          <w:rFonts w:ascii="Calibri" w:hAnsi="Calibri" w:cs="Calibri"/>
          <w:b/>
          <w:sz w:val="22"/>
          <w:szCs w:val="22"/>
        </w:rPr>
        <w:t>praktični ispit i motivacijski razgovor</w:t>
      </w:r>
    </w:p>
    <w:p w14:paraId="0EE9729E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  <w:u w:val="single"/>
        </w:rPr>
        <w:t>Praktični ispit</w:t>
      </w:r>
      <w:r w:rsidRPr="00663A91">
        <w:rPr>
          <w:rFonts w:ascii="Calibri" w:hAnsi="Calibri" w:cs="Calibri"/>
          <w:sz w:val="22"/>
          <w:szCs w:val="22"/>
        </w:rPr>
        <w:t xml:space="preserve"> (ukupno 15 bodova) za medicinske sestre/tehničare sastoji se od demonstriranja vještina iz osnovnog održavanja života.</w:t>
      </w:r>
    </w:p>
    <w:p w14:paraId="2CDEDCDC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663A91">
        <w:rPr>
          <w:rFonts w:ascii="Calibri" w:hAnsi="Calibri" w:cs="Calibri"/>
          <w:sz w:val="22"/>
          <w:szCs w:val="22"/>
          <w:u w:val="single"/>
        </w:rPr>
        <w:t>Intervju s povjerenstvom</w:t>
      </w:r>
    </w:p>
    <w:p w14:paraId="7CCBA601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>U razgovoru s kandidatima povjerenstvo će utvrditi interes, profesionalne ciljeve i motivaciju kandidata za rad. (0-10 bodova)</w:t>
      </w:r>
    </w:p>
    <w:p w14:paraId="2BAC7C82" w14:textId="77777777" w:rsidR="00A85DC9" w:rsidRPr="00663A91" w:rsidRDefault="00000000">
      <w:pPr>
        <w:jc w:val="both"/>
        <w:rPr>
          <w:rFonts w:ascii="Calibri" w:hAnsi="Calibri" w:cs="Calibri"/>
          <w:b/>
          <w:sz w:val="22"/>
          <w:szCs w:val="22"/>
        </w:rPr>
      </w:pPr>
      <w:r w:rsidRPr="00663A91">
        <w:rPr>
          <w:rFonts w:ascii="Calibri" w:hAnsi="Calibri" w:cs="Calibri"/>
          <w:b/>
          <w:sz w:val="22"/>
          <w:szCs w:val="22"/>
        </w:rPr>
        <w:t>BODOVANJE:</w:t>
      </w:r>
      <w:r w:rsidRPr="00663A91">
        <w:rPr>
          <w:rFonts w:ascii="Calibri" w:hAnsi="Calibri" w:cs="Calibri"/>
          <w:sz w:val="22"/>
          <w:szCs w:val="22"/>
        </w:rPr>
        <w:t xml:space="preserve">                </w:t>
      </w:r>
    </w:p>
    <w:p w14:paraId="133162B8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 xml:space="preserve">praktični dio  </w:t>
      </w:r>
      <w:r w:rsidRPr="00663A91">
        <w:rPr>
          <w:rFonts w:ascii="Calibri" w:hAnsi="Calibri" w:cs="Calibri"/>
          <w:sz w:val="22"/>
          <w:szCs w:val="22"/>
        </w:rPr>
        <w:tab/>
      </w:r>
      <w:r w:rsidRPr="00663A91">
        <w:rPr>
          <w:rFonts w:ascii="Calibri" w:hAnsi="Calibri" w:cs="Calibri"/>
          <w:sz w:val="22"/>
          <w:szCs w:val="22"/>
        </w:rPr>
        <w:tab/>
        <w:t xml:space="preserve"> </w:t>
      </w:r>
      <w:r w:rsidRPr="00663A91">
        <w:rPr>
          <w:rFonts w:ascii="Calibri" w:hAnsi="Calibri" w:cs="Calibri"/>
          <w:sz w:val="22"/>
          <w:szCs w:val="22"/>
        </w:rPr>
        <w:tab/>
      </w:r>
      <w:proofErr w:type="spellStart"/>
      <w:r w:rsidRPr="00663A91">
        <w:rPr>
          <w:rFonts w:ascii="Calibri" w:hAnsi="Calibri" w:cs="Calibri"/>
          <w:sz w:val="22"/>
          <w:szCs w:val="22"/>
        </w:rPr>
        <w:t>max</w:t>
      </w:r>
      <w:proofErr w:type="spellEnd"/>
      <w:r w:rsidRPr="00663A91">
        <w:rPr>
          <w:rFonts w:ascii="Calibri" w:hAnsi="Calibri" w:cs="Calibri"/>
          <w:sz w:val="22"/>
          <w:szCs w:val="22"/>
        </w:rPr>
        <w:t xml:space="preserve">   15 bodova        </w:t>
      </w:r>
      <w:r w:rsidRPr="00663A91">
        <w:rPr>
          <w:rFonts w:ascii="Calibri" w:hAnsi="Calibri" w:cs="Calibri"/>
          <w:sz w:val="22"/>
          <w:szCs w:val="22"/>
        </w:rPr>
        <w:tab/>
        <w:t>= 15 bodova</w:t>
      </w:r>
    </w:p>
    <w:p w14:paraId="68A4D800" w14:textId="36A02A08" w:rsidR="00A85DC9" w:rsidRPr="00663A91" w:rsidRDefault="00000000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663A91">
        <w:rPr>
          <w:rFonts w:ascii="Calibri" w:hAnsi="Calibri" w:cs="Calibri"/>
          <w:sz w:val="22"/>
          <w:szCs w:val="22"/>
          <w:u w:val="single"/>
        </w:rPr>
        <w:t xml:space="preserve">motivacijski razgovor </w:t>
      </w:r>
      <w:r w:rsidRPr="00663A91">
        <w:rPr>
          <w:rFonts w:ascii="Calibri" w:hAnsi="Calibri" w:cs="Calibri"/>
          <w:sz w:val="22"/>
          <w:szCs w:val="22"/>
          <w:u w:val="single"/>
        </w:rPr>
        <w:tab/>
      </w:r>
      <w:r w:rsidR="00663A91">
        <w:rPr>
          <w:rFonts w:ascii="Calibri" w:hAnsi="Calibri" w:cs="Calibri"/>
          <w:sz w:val="22"/>
          <w:szCs w:val="22"/>
          <w:u w:val="single"/>
        </w:rPr>
        <w:tab/>
      </w:r>
      <w:proofErr w:type="spellStart"/>
      <w:r w:rsidRPr="00663A91">
        <w:rPr>
          <w:rFonts w:ascii="Calibri" w:hAnsi="Calibri" w:cs="Calibri"/>
          <w:sz w:val="22"/>
          <w:szCs w:val="22"/>
          <w:u w:val="single"/>
        </w:rPr>
        <w:t>max</w:t>
      </w:r>
      <w:proofErr w:type="spellEnd"/>
      <w:r w:rsidRPr="00663A91">
        <w:rPr>
          <w:rFonts w:ascii="Calibri" w:hAnsi="Calibri" w:cs="Calibri"/>
          <w:sz w:val="22"/>
          <w:szCs w:val="22"/>
          <w:u w:val="single"/>
        </w:rPr>
        <w:t xml:space="preserve">    10 bodova  </w:t>
      </w:r>
      <w:r w:rsidRPr="00663A91">
        <w:rPr>
          <w:rFonts w:ascii="Calibri" w:hAnsi="Calibri" w:cs="Calibri"/>
          <w:sz w:val="22"/>
          <w:szCs w:val="22"/>
          <w:u w:val="single"/>
        </w:rPr>
        <w:tab/>
        <w:t>= 10 bodova</w:t>
      </w:r>
    </w:p>
    <w:p w14:paraId="16FF69D2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 xml:space="preserve">                 </w:t>
      </w:r>
      <w:r w:rsidRPr="00663A91">
        <w:rPr>
          <w:rFonts w:ascii="Calibri" w:hAnsi="Calibri" w:cs="Calibri"/>
          <w:sz w:val="22"/>
          <w:szCs w:val="22"/>
        </w:rPr>
        <w:tab/>
        <w:t xml:space="preserve">  </w:t>
      </w:r>
      <w:r w:rsidRPr="00663A91">
        <w:rPr>
          <w:rFonts w:ascii="Calibri" w:hAnsi="Calibri" w:cs="Calibri"/>
          <w:sz w:val="22"/>
          <w:szCs w:val="22"/>
        </w:rPr>
        <w:tab/>
      </w:r>
      <w:r w:rsidRPr="00663A91">
        <w:rPr>
          <w:rFonts w:ascii="Calibri" w:hAnsi="Calibri" w:cs="Calibri"/>
          <w:sz w:val="22"/>
          <w:szCs w:val="22"/>
        </w:rPr>
        <w:tab/>
        <w:t>MAX</w:t>
      </w:r>
      <w:r w:rsidRPr="00663A91">
        <w:rPr>
          <w:rFonts w:ascii="Calibri" w:hAnsi="Calibri" w:cs="Calibri"/>
          <w:sz w:val="22"/>
          <w:szCs w:val="22"/>
        </w:rPr>
        <w:tab/>
        <w:t xml:space="preserve">UKUPNO </w:t>
      </w:r>
      <w:r w:rsidRPr="00663A91">
        <w:rPr>
          <w:rFonts w:ascii="Calibri" w:hAnsi="Calibri" w:cs="Calibri"/>
          <w:sz w:val="22"/>
          <w:szCs w:val="22"/>
        </w:rPr>
        <w:tab/>
        <w:t xml:space="preserve">=  25  bodova </w:t>
      </w:r>
    </w:p>
    <w:p w14:paraId="5F8B4D64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>Praktičnom ispitu i razgovoru mogu pristupiti samo kandidati koji dođu u zakazani sat i dokažu identitet osobnom iskaznicom ili drugom identifikacijskom ispravom.</w:t>
      </w:r>
    </w:p>
    <w:p w14:paraId="6DACB04F" w14:textId="77777777" w:rsidR="00663A91" w:rsidRPr="00663A91" w:rsidRDefault="00663A91" w:rsidP="00663A91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>Za kandidate/kandidatkinje koji ne pristupe testiranju smatrat će se da su povukli prijavu na natječaj i više se neće smatrati kandidatima / kandidatkinjama.</w:t>
      </w:r>
    </w:p>
    <w:p w14:paraId="7E24E6B1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>Nakon završetka praktičnog ispita i razgovora, Povjerenstvo će sačiniti Zapisnik o provedenom postupku te sačiniti listu kandidata prema ukupnom broju ostvarenih bodova i dostaviti Ravnateljici.</w:t>
      </w:r>
    </w:p>
    <w:p w14:paraId="68B30DAF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lastRenderedPageBreak/>
        <w:t>Izabrani kandidat pozvat će se da u primjerenom roku, a prije sklapanja ugovora o radu, dostavi uvjerenje o zdravstvenoj sposobnosti za obavljanje poslova radnog mjesta, uz upozorenje da se nedostavljanje uvjerenja smatra odustankom od prijema u radni odnos.</w:t>
      </w:r>
    </w:p>
    <w:p w14:paraId="3820D64E" w14:textId="77777777" w:rsidR="00A85DC9" w:rsidRPr="00663A91" w:rsidRDefault="00000000">
      <w:pPr>
        <w:jc w:val="both"/>
        <w:rPr>
          <w:rFonts w:ascii="Calibri" w:hAnsi="Calibri" w:cs="Calibri"/>
          <w:b/>
          <w:sz w:val="22"/>
          <w:szCs w:val="22"/>
        </w:rPr>
      </w:pPr>
      <w:r w:rsidRPr="00663A91">
        <w:rPr>
          <w:rFonts w:ascii="Calibri" w:hAnsi="Calibri" w:cs="Calibri"/>
          <w:b/>
          <w:sz w:val="22"/>
          <w:szCs w:val="22"/>
        </w:rPr>
        <w:t xml:space="preserve">Preporučena literatura: </w:t>
      </w:r>
    </w:p>
    <w:p w14:paraId="5ECA3F1B" w14:textId="77777777" w:rsidR="00A85DC9" w:rsidRPr="00663A91" w:rsidRDefault="00000000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 xml:space="preserve">Temeljni hitni medicinski postupci; </w:t>
      </w:r>
      <w:proofErr w:type="spellStart"/>
      <w:r w:rsidRPr="00663A91">
        <w:rPr>
          <w:rFonts w:ascii="Calibri" w:hAnsi="Calibri" w:cs="Calibri"/>
          <w:sz w:val="22"/>
          <w:szCs w:val="22"/>
        </w:rPr>
        <w:t>Gvoždak</w:t>
      </w:r>
      <w:proofErr w:type="spellEnd"/>
      <w:r w:rsidRPr="00663A91">
        <w:rPr>
          <w:rFonts w:ascii="Calibri" w:hAnsi="Calibri" w:cs="Calibri"/>
          <w:sz w:val="22"/>
          <w:szCs w:val="22"/>
        </w:rPr>
        <w:t>, Tomljanović; Hrvatski zavod za hitnu medicinu; 1.izdanje, Zagreb, 2011: besplatno preuzimanje na:</w:t>
      </w:r>
    </w:p>
    <w:p w14:paraId="0FE3E7AC" w14:textId="77777777" w:rsidR="00A85DC9" w:rsidRPr="00663A91" w:rsidRDefault="00000000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hyperlink r:id="rId6">
        <w:r w:rsidRPr="00663A91">
          <w:rPr>
            <w:rStyle w:val="Hiperveza"/>
            <w:rFonts w:ascii="Calibri" w:hAnsi="Calibri" w:cs="Calibri"/>
            <w:sz w:val="22"/>
            <w:szCs w:val="22"/>
          </w:rPr>
          <w:t>http://www.hzhm.hr/wpcontent/uploads/2013/07/temeljni-hitni-medicinski-postupci.pdf</w:t>
        </w:r>
      </w:hyperlink>
    </w:p>
    <w:p w14:paraId="353B6470" w14:textId="77777777" w:rsidR="00A85DC9" w:rsidRPr="00663A91" w:rsidRDefault="00A85DC9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288E3F2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 xml:space="preserve">Korisni </w:t>
      </w:r>
      <w:proofErr w:type="spellStart"/>
      <w:r w:rsidRPr="00663A91">
        <w:rPr>
          <w:rFonts w:ascii="Calibri" w:hAnsi="Calibri" w:cs="Calibri"/>
          <w:sz w:val="22"/>
          <w:szCs w:val="22"/>
        </w:rPr>
        <w:t>Youtube</w:t>
      </w:r>
      <w:proofErr w:type="spellEnd"/>
      <w:r w:rsidRPr="00663A91">
        <w:rPr>
          <w:rFonts w:ascii="Calibri" w:hAnsi="Calibri" w:cs="Calibri"/>
          <w:sz w:val="22"/>
          <w:szCs w:val="22"/>
        </w:rPr>
        <w:t xml:space="preserve"> video klipovi kao podsjetnici za osnovno oživljavanje:</w:t>
      </w:r>
    </w:p>
    <w:p w14:paraId="189D8ACA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hyperlink r:id="rId7">
        <w:r w:rsidRPr="00663A91">
          <w:rPr>
            <w:rStyle w:val="Hiperveza"/>
            <w:rFonts w:ascii="Calibri" w:hAnsi="Calibri" w:cs="Calibri"/>
            <w:sz w:val="22"/>
            <w:szCs w:val="22"/>
          </w:rPr>
          <w:t>https://www.youtube.com/watch?v=OTXGbdOdH2M</w:t>
        </w:r>
      </w:hyperlink>
    </w:p>
    <w:p w14:paraId="6EE232FC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hyperlink r:id="rId8">
        <w:r w:rsidRPr="00663A91">
          <w:rPr>
            <w:rStyle w:val="Hiperveza"/>
            <w:rFonts w:ascii="Calibri" w:hAnsi="Calibri" w:cs="Calibri"/>
            <w:sz w:val="22"/>
            <w:szCs w:val="22"/>
          </w:rPr>
          <w:t>https://www.youtube.com/watch?v=lxfX2FKBEQ0&amp;list=FL_lAiNXD6_92aupzW9HX2iA&amp;index=20</w:t>
        </w:r>
      </w:hyperlink>
    </w:p>
    <w:p w14:paraId="76CAD1F3" w14:textId="77777777" w:rsidR="00A85DC9" w:rsidRPr="00663A91" w:rsidRDefault="00000000">
      <w:pPr>
        <w:jc w:val="both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>Od kandidata se očekuje da znaju demonstrirati osnovu reanimaciju u skladu sa Smjernicama za rad izvanbolničke hitne medicinske službe 2015.</w:t>
      </w:r>
    </w:p>
    <w:p w14:paraId="5DE54066" w14:textId="77777777" w:rsidR="00A85DC9" w:rsidRPr="00663A91" w:rsidRDefault="00A85DC9">
      <w:pPr>
        <w:jc w:val="both"/>
        <w:rPr>
          <w:rFonts w:ascii="Calibri" w:hAnsi="Calibri" w:cs="Calibri"/>
          <w:sz w:val="22"/>
          <w:szCs w:val="22"/>
        </w:rPr>
      </w:pPr>
    </w:p>
    <w:p w14:paraId="3EE48343" w14:textId="77777777" w:rsidR="00A85DC9" w:rsidRPr="00663A91" w:rsidRDefault="00A85DC9">
      <w:pPr>
        <w:jc w:val="both"/>
        <w:rPr>
          <w:rFonts w:ascii="Calibri" w:hAnsi="Calibri" w:cs="Calibri"/>
          <w:sz w:val="22"/>
          <w:szCs w:val="22"/>
        </w:rPr>
      </w:pPr>
    </w:p>
    <w:p w14:paraId="5F8C84FE" w14:textId="77777777" w:rsidR="00A85DC9" w:rsidRPr="00663A91" w:rsidRDefault="00000000">
      <w:pPr>
        <w:ind w:left="4932"/>
        <w:jc w:val="center"/>
        <w:rPr>
          <w:rFonts w:ascii="Calibri" w:hAnsi="Calibri" w:cs="Calibri"/>
          <w:sz w:val="22"/>
          <w:szCs w:val="22"/>
        </w:rPr>
      </w:pPr>
      <w:r w:rsidRPr="00663A91">
        <w:rPr>
          <w:rFonts w:ascii="Calibri" w:hAnsi="Calibri" w:cs="Calibri"/>
          <w:sz w:val="22"/>
          <w:szCs w:val="22"/>
        </w:rPr>
        <w:t xml:space="preserve">         POVJERENSTVO ZA PROVEDBU  JAVNOG NATJEČAJA</w:t>
      </w:r>
    </w:p>
    <w:sectPr w:rsidR="00A85DC9" w:rsidRPr="00663A9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C3BB0"/>
    <w:multiLevelType w:val="multilevel"/>
    <w:tmpl w:val="258600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2C2F2A"/>
    <w:multiLevelType w:val="multilevel"/>
    <w:tmpl w:val="14A451B8"/>
    <w:lvl w:ilvl="0">
      <w:start w:val="1"/>
      <w:numFmt w:val="decimal"/>
      <w:lvlText w:val="%1."/>
      <w:lvlJc w:val="left"/>
      <w:pPr>
        <w:tabs>
          <w:tab w:val="num" w:pos="0"/>
        </w:tabs>
        <w:ind w:left="1125" w:hanging="765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77041760">
    <w:abstractNumId w:val="1"/>
  </w:num>
  <w:num w:numId="2" w16cid:durableId="88723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DC9"/>
    <w:rsid w:val="00663A91"/>
    <w:rsid w:val="00A85DC9"/>
    <w:rsid w:val="00B7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C3F9"/>
  <w15:docId w15:val="{4D0129FC-7438-4F0F-9C46-4761F6FC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630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C4E23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C4E23"/>
    <w:rPr>
      <w:color w:val="954F72" w:themeColor="followedHyperlink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uiPriority w:val="1"/>
    <w:qFormat/>
    <w:rsid w:val="00962630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66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X2FKBEQ0&amp;list=FL_lAiNXD6_92aupzW9HX2iA&amp;index=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TXGbdOdH2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zhm.hr/wpcontent/uploads/2013/07/temeljni-hitni-medicinski-postupci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Administrator ZHM SMŽ</cp:lastModifiedBy>
  <cp:revision>34</cp:revision>
  <cp:lastPrinted>2024-11-06T12:59:00Z</cp:lastPrinted>
  <dcterms:created xsi:type="dcterms:W3CDTF">2023-04-14T07:26:00Z</dcterms:created>
  <dcterms:modified xsi:type="dcterms:W3CDTF">2026-07-06T13:02:00Z</dcterms:modified>
  <dc:language>hr-HR</dc:language>
</cp:coreProperties>
</file>