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FD74B0" w14:textId="77777777" w:rsidR="00A677EA" w:rsidRPr="009C1CAC" w:rsidRDefault="00A677EA" w:rsidP="00A677EA">
      <w:pPr>
        <w:spacing w:after="0" w:line="240" w:lineRule="auto"/>
        <w:rPr>
          <w:rFonts w:ascii="Times New Roman" w:eastAsia="Times New Roman" w:hAnsi="Times New Roman" w:cs="Times New Roman"/>
          <w:b/>
          <w:lang w:eastAsia="hr-HR"/>
        </w:rPr>
      </w:pPr>
      <w:bookmarkStart w:id="0" w:name="_Hlk156866297"/>
      <w:bookmarkEnd w:id="0"/>
      <w:r w:rsidRPr="009C1CAC">
        <w:rPr>
          <w:rFonts w:ascii="Times New Roman" w:eastAsia="Calibri" w:hAnsi="Times New Roman" w:cs="Times New Roman"/>
          <w:noProof/>
          <w:color w:val="0000FF"/>
          <w:lang w:eastAsia="hr-HR"/>
        </w:rPr>
        <w:drawing>
          <wp:inline distT="0" distB="0" distL="0" distR="0" wp14:anchorId="69F137DC" wp14:editId="1D34F059">
            <wp:extent cx="815340" cy="815340"/>
            <wp:effectExtent l="0" t="0" r="3810" b="3810"/>
            <wp:docPr id="1" name="Slika 1" descr="http://t2.gstatic.com/images?q=tbn:ANd9GcQFu4odXlyXL0MQlY43YY4IjEpEEMAhh8hxl0gqafDQtu1ZWkBZ">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QFu4odXlyXL0MQlY43YY4IjEpEEMAhh8hxl0gqafDQtu1ZWkBZ"/>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p>
    <w:p w14:paraId="27724F51" w14:textId="77777777" w:rsidR="00A677EA" w:rsidRPr="009C1CAC" w:rsidRDefault="00A677EA" w:rsidP="00A677EA">
      <w:pPr>
        <w:spacing w:after="0" w:line="240" w:lineRule="auto"/>
        <w:jc w:val="center"/>
        <w:rPr>
          <w:rFonts w:ascii="Times New Roman" w:eastAsia="Times New Roman" w:hAnsi="Times New Roman" w:cs="Times New Roman"/>
          <w:b/>
          <w:sz w:val="28"/>
          <w:szCs w:val="28"/>
          <w:lang w:eastAsia="hr-HR"/>
        </w:rPr>
      </w:pPr>
      <w:r w:rsidRPr="009C1CAC">
        <w:rPr>
          <w:rFonts w:ascii="Times New Roman" w:eastAsia="Times New Roman" w:hAnsi="Times New Roman" w:cs="Times New Roman"/>
          <w:b/>
          <w:sz w:val="28"/>
          <w:szCs w:val="28"/>
          <w:lang w:eastAsia="hr-HR"/>
        </w:rPr>
        <w:t>ZAVOD ZA HITNU MEDICINU  SISAČKO-MOSLAVAČKE ŽUPANIJE</w:t>
      </w:r>
    </w:p>
    <w:p w14:paraId="6759A5EC" w14:textId="77777777" w:rsidR="00A677EA" w:rsidRPr="009C1CAC" w:rsidRDefault="00A677EA" w:rsidP="00A677EA">
      <w:pPr>
        <w:pBdr>
          <w:bottom w:val="single" w:sz="6" w:space="1" w:color="auto"/>
        </w:pBdr>
        <w:spacing w:after="0" w:line="240" w:lineRule="auto"/>
        <w:jc w:val="center"/>
        <w:rPr>
          <w:rFonts w:ascii="Times New Roman" w:eastAsia="Times New Roman" w:hAnsi="Times New Roman" w:cs="Times New Roman"/>
          <w:lang w:eastAsia="hr-HR"/>
        </w:rPr>
      </w:pPr>
      <w:r w:rsidRPr="009C1CAC">
        <w:rPr>
          <w:rFonts w:ascii="Times New Roman" w:eastAsia="Times New Roman" w:hAnsi="Times New Roman" w:cs="Times New Roman"/>
          <w:lang w:eastAsia="hr-HR"/>
        </w:rPr>
        <w:t>Ulica 1. svibnja br. 20, 44000 SISAK</w:t>
      </w:r>
    </w:p>
    <w:p w14:paraId="753F4438" w14:textId="77777777" w:rsidR="00A677EA" w:rsidRPr="009C1CAC" w:rsidRDefault="00A677EA" w:rsidP="00A677EA">
      <w:pPr>
        <w:spacing w:after="0" w:line="240" w:lineRule="auto"/>
        <w:rPr>
          <w:rFonts w:ascii="Times New Roman" w:eastAsia="Times New Roman" w:hAnsi="Times New Roman" w:cs="Times New Roman"/>
          <w:lang w:eastAsia="hr-HR"/>
        </w:rPr>
      </w:pPr>
    </w:p>
    <w:p w14:paraId="01E460DC" w14:textId="77777777" w:rsidR="00860FA9" w:rsidRPr="00860FA9" w:rsidRDefault="00860FA9" w:rsidP="00860FA9">
      <w:pPr>
        <w:spacing w:after="0" w:line="240" w:lineRule="auto"/>
        <w:rPr>
          <w:rFonts w:ascii="Times New Roman" w:hAnsi="Times New Roman" w:cs="Times New Roman"/>
          <w:b/>
        </w:rPr>
      </w:pPr>
      <w:r w:rsidRPr="00860FA9">
        <w:rPr>
          <w:rFonts w:ascii="Times New Roman" w:hAnsi="Times New Roman" w:cs="Times New Roman"/>
          <w:b/>
        </w:rPr>
        <w:t>RAVNATELJICA</w:t>
      </w:r>
    </w:p>
    <w:p w14:paraId="316477B1" w14:textId="77777777" w:rsidR="00860FA9" w:rsidRPr="00860FA9" w:rsidRDefault="00860FA9" w:rsidP="00860FA9">
      <w:pPr>
        <w:spacing w:after="0" w:line="240" w:lineRule="auto"/>
        <w:rPr>
          <w:rFonts w:ascii="Times New Roman" w:hAnsi="Times New Roman" w:cs="Times New Roman"/>
        </w:rPr>
      </w:pPr>
      <w:r w:rsidRPr="00860FA9">
        <w:rPr>
          <w:rFonts w:ascii="Times New Roman" w:hAnsi="Times New Roman" w:cs="Times New Roman"/>
        </w:rPr>
        <w:t>KLASA: 112-01/24-01/01</w:t>
      </w:r>
    </w:p>
    <w:p w14:paraId="76509BBD" w14:textId="77777777" w:rsidR="00860FA9" w:rsidRPr="00860FA9" w:rsidRDefault="00860FA9" w:rsidP="00860FA9">
      <w:pPr>
        <w:spacing w:after="0" w:line="240" w:lineRule="auto"/>
        <w:rPr>
          <w:rFonts w:ascii="Times New Roman" w:hAnsi="Times New Roman" w:cs="Times New Roman"/>
        </w:rPr>
      </w:pPr>
      <w:r w:rsidRPr="00860FA9">
        <w:rPr>
          <w:rFonts w:ascii="Times New Roman" w:hAnsi="Times New Roman" w:cs="Times New Roman"/>
        </w:rPr>
        <w:t>URBROJ: 2176-116/01-24-4</w:t>
      </w:r>
    </w:p>
    <w:p w14:paraId="103D39C7" w14:textId="0D739BB9" w:rsidR="00C86676" w:rsidRPr="00860FA9" w:rsidRDefault="00860FA9" w:rsidP="00860FA9">
      <w:pPr>
        <w:spacing w:after="0" w:line="240" w:lineRule="auto"/>
        <w:rPr>
          <w:rFonts w:ascii="Times New Roman" w:hAnsi="Times New Roman" w:cs="Times New Roman"/>
        </w:rPr>
      </w:pPr>
      <w:r w:rsidRPr="00860FA9">
        <w:rPr>
          <w:rFonts w:ascii="Times New Roman" w:hAnsi="Times New Roman" w:cs="Times New Roman"/>
        </w:rPr>
        <w:t>Sisak, 10. srpnja 2024.</w:t>
      </w:r>
    </w:p>
    <w:p w14:paraId="17DE3EF8" w14:textId="77777777" w:rsidR="00C86676" w:rsidRPr="009C1CAC" w:rsidRDefault="00C86676" w:rsidP="00C86676">
      <w:pPr>
        <w:spacing w:after="0" w:line="240" w:lineRule="auto"/>
        <w:rPr>
          <w:rFonts w:ascii="Times New Roman" w:eastAsia="Times New Roman" w:hAnsi="Times New Roman" w:cs="Times New Roman"/>
          <w:sz w:val="18"/>
          <w:szCs w:val="18"/>
          <w:lang w:eastAsia="hr-HR"/>
        </w:rPr>
      </w:pPr>
    </w:p>
    <w:p w14:paraId="442261FF" w14:textId="77777777" w:rsidR="00C86676" w:rsidRPr="009C1CAC" w:rsidRDefault="00C86676" w:rsidP="00C86676">
      <w:pPr>
        <w:spacing w:after="0" w:line="240" w:lineRule="auto"/>
        <w:rPr>
          <w:rFonts w:ascii="Times New Roman" w:eastAsia="Times New Roman" w:hAnsi="Times New Roman" w:cs="Times New Roman"/>
          <w:sz w:val="18"/>
          <w:szCs w:val="18"/>
          <w:lang w:eastAsia="hr-HR"/>
        </w:rPr>
      </w:pPr>
    </w:p>
    <w:p w14:paraId="56DAEC18" w14:textId="443BAF22" w:rsidR="003D74CD" w:rsidRPr="009C1CAC" w:rsidRDefault="003D74CD" w:rsidP="003D74CD">
      <w:pPr>
        <w:spacing w:after="0" w:line="240" w:lineRule="auto"/>
        <w:ind w:firstLine="708"/>
        <w:jc w:val="both"/>
        <w:rPr>
          <w:rFonts w:ascii="Times New Roman" w:hAnsi="Times New Roman" w:cs="Times New Roman"/>
        </w:rPr>
      </w:pPr>
      <w:r w:rsidRPr="009C1CAC">
        <w:rPr>
          <w:rFonts w:ascii="Times New Roman" w:hAnsi="Times New Roman" w:cs="Times New Roman"/>
        </w:rPr>
        <w:t>Na temelju članka 87. stavka 1.</w:t>
      </w:r>
      <w:r w:rsidR="00860FA9">
        <w:rPr>
          <w:rFonts w:ascii="Times New Roman" w:hAnsi="Times New Roman" w:cs="Times New Roman"/>
        </w:rPr>
        <w:t xml:space="preserve"> </w:t>
      </w:r>
      <w:r w:rsidR="00860FA9" w:rsidRPr="00860FA9">
        <w:rPr>
          <w:rFonts w:ascii="Times New Roman" w:hAnsi="Times New Roman" w:cs="Times New Roman"/>
        </w:rPr>
        <w:t>Zakon</w:t>
      </w:r>
      <w:r w:rsidR="00860FA9">
        <w:rPr>
          <w:rFonts w:ascii="Times New Roman" w:hAnsi="Times New Roman" w:cs="Times New Roman"/>
        </w:rPr>
        <w:t>a</w:t>
      </w:r>
      <w:r w:rsidR="00860FA9" w:rsidRPr="00860FA9">
        <w:rPr>
          <w:rFonts w:ascii="Times New Roman" w:hAnsi="Times New Roman" w:cs="Times New Roman"/>
        </w:rPr>
        <w:t xml:space="preserve"> o zdravstvenoj zaštiti </w:t>
      </w:r>
      <w:r w:rsidRPr="009C1CAC">
        <w:rPr>
          <w:rFonts w:ascii="Times New Roman" w:hAnsi="Times New Roman" w:cs="Times New Roman"/>
        </w:rPr>
        <w:t>(˝Narodne novine˝, br. 100/ 2018., 125/2019. i 147/2020.</w:t>
      </w:r>
      <w:r w:rsidRPr="0033166F">
        <w:rPr>
          <w:rFonts w:ascii="Times New Roman" w:hAnsi="Times New Roman" w:cs="Times New Roman"/>
        </w:rPr>
        <w:t>, 119/22</w:t>
      </w:r>
      <w:r>
        <w:rPr>
          <w:rFonts w:ascii="Times New Roman" w:hAnsi="Times New Roman" w:cs="Times New Roman"/>
        </w:rPr>
        <w:t>., 156/22.</w:t>
      </w:r>
      <w:r w:rsidR="00860FA9">
        <w:rPr>
          <w:rFonts w:ascii="Times New Roman" w:hAnsi="Times New Roman" w:cs="Times New Roman"/>
        </w:rPr>
        <w:t>,</w:t>
      </w:r>
      <w:r w:rsidR="00860FA9" w:rsidRPr="00860FA9">
        <w:rPr>
          <w:rFonts w:ascii="Times New Roman" w:hAnsi="Times New Roman" w:cs="Times New Roman"/>
        </w:rPr>
        <w:t xml:space="preserve"> </w:t>
      </w:r>
      <w:r w:rsidR="00860FA9" w:rsidRPr="0033166F">
        <w:rPr>
          <w:rFonts w:ascii="Times New Roman" w:hAnsi="Times New Roman" w:cs="Times New Roman"/>
        </w:rPr>
        <w:t>33/23</w:t>
      </w:r>
      <w:r w:rsidR="00860FA9">
        <w:rPr>
          <w:rFonts w:ascii="Times New Roman" w:hAnsi="Times New Roman" w:cs="Times New Roman"/>
        </w:rPr>
        <w:t>.</w:t>
      </w:r>
      <w:r>
        <w:rPr>
          <w:rFonts w:ascii="Times New Roman" w:hAnsi="Times New Roman" w:cs="Times New Roman"/>
        </w:rPr>
        <w:t xml:space="preserve"> i</w:t>
      </w:r>
      <w:r w:rsidR="00860FA9">
        <w:rPr>
          <w:rFonts w:ascii="Times New Roman" w:hAnsi="Times New Roman" w:cs="Times New Roman"/>
        </w:rPr>
        <w:t xml:space="preserve"> 36/24</w:t>
      </w:r>
      <w:r w:rsidRPr="009C1CAC">
        <w:rPr>
          <w:rFonts w:ascii="Times New Roman" w:hAnsi="Times New Roman" w:cs="Times New Roman"/>
        </w:rPr>
        <w:t xml:space="preserve">)  </w:t>
      </w:r>
      <w:r w:rsidR="00860FA9">
        <w:rPr>
          <w:rFonts w:ascii="Times New Roman" w:hAnsi="Times New Roman" w:cs="Times New Roman"/>
        </w:rPr>
        <w:t>te članka 26</w:t>
      </w:r>
      <w:r w:rsidRPr="00CB6E2D">
        <w:rPr>
          <w:rFonts w:ascii="Times New Roman" w:hAnsi="Times New Roman" w:cs="Times New Roman"/>
        </w:rPr>
        <w:t xml:space="preserve">. Statuta Zavoda za hitnu medicinu Sisačko-moslavačke županije, </w:t>
      </w:r>
      <w:r w:rsidR="00860FA9" w:rsidRPr="00860FA9">
        <w:rPr>
          <w:rFonts w:ascii="Times New Roman" w:hAnsi="Times New Roman" w:cs="Times New Roman"/>
        </w:rPr>
        <w:t xml:space="preserve">KLASA: 012-03/24-01/01, URBROJ: 2176-116/05-24-1 od 25. siječnja 2024.godine </w:t>
      </w:r>
      <w:r w:rsidRPr="009C1CAC">
        <w:rPr>
          <w:rFonts w:ascii="Times New Roman" w:hAnsi="Times New Roman" w:cs="Times New Roman"/>
        </w:rPr>
        <w:t>ravnateljica Zavoda za hitnu medicinu Sisačko-moslavačke županije podnosi Upravnom vijeću</w:t>
      </w:r>
    </w:p>
    <w:p w14:paraId="507ED4CD" w14:textId="77777777" w:rsidR="00C86676" w:rsidRPr="009C1CAC" w:rsidRDefault="00C86676" w:rsidP="00C86676">
      <w:pPr>
        <w:ind w:firstLine="708"/>
        <w:jc w:val="both"/>
        <w:rPr>
          <w:rFonts w:ascii="Times New Roman" w:hAnsi="Times New Roman" w:cs="Times New Roman"/>
        </w:rPr>
      </w:pPr>
      <w:bookmarkStart w:id="1" w:name="_GoBack"/>
    </w:p>
    <w:p w14:paraId="2CB6A932" w14:textId="13F934D7" w:rsidR="00A677EA" w:rsidRPr="009C1CAC" w:rsidRDefault="00A677EA" w:rsidP="00BC457D">
      <w:pPr>
        <w:spacing w:after="0" w:line="240" w:lineRule="auto"/>
        <w:ind w:firstLine="708"/>
        <w:jc w:val="center"/>
        <w:rPr>
          <w:rFonts w:ascii="Times New Roman" w:hAnsi="Times New Roman" w:cs="Times New Roman"/>
          <w:b/>
          <w:sz w:val="28"/>
          <w:szCs w:val="28"/>
        </w:rPr>
      </w:pPr>
      <w:r w:rsidRPr="009C1CAC">
        <w:rPr>
          <w:rFonts w:ascii="Times New Roman" w:hAnsi="Times New Roman" w:cs="Times New Roman"/>
          <w:b/>
          <w:sz w:val="28"/>
          <w:szCs w:val="28"/>
        </w:rPr>
        <w:t xml:space="preserve">IZVJEŠĆE O </w:t>
      </w:r>
      <w:r w:rsidR="004E5A9A">
        <w:rPr>
          <w:rFonts w:ascii="Times New Roman" w:hAnsi="Times New Roman" w:cs="Times New Roman"/>
          <w:b/>
          <w:sz w:val="28"/>
          <w:szCs w:val="28"/>
        </w:rPr>
        <w:t xml:space="preserve">RADU I FINANCIJSKOM </w:t>
      </w:r>
      <w:r w:rsidRPr="009C1CAC">
        <w:rPr>
          <w:rFonts w:ascii="Times New Roman" w:hAnsi="Times New Roman" w:cs="Times New Roman"/>
          <w:b/>
          <w:sz w:val="28"/>
          <w:szCs w:val="28"/>
        </w:rPr>
        <w:t>PO</w:t>
      </w:r>
      <w:r w:rsidR="00930A55" w:rsidRPr="009C1CAC">
        <w:rPr>
          <w:rFonts w:ascii="Times New Roman" w:hAnsi="Times New Roman" w:cs="Times New Roman"/>
          <w:b/>
          <w:sz w:val="28"/>
          <w:szCs w:val="28"/>
        </w:rPr>
        <w:t>S</w:t>
      </w:r>
      <w:r w:rsidRPr="009C1CAC">
        <w:rPr>
          <w:rFonts w:ascii="Times New Roman" w:hAnsi="Times New Roman" w:cs="Times New Roman"/>
          <w:b/>
          <w:sz w:val="28"/>
          <w:szCs w:val="28"/>
        </w:rPr>
        <w:t>LOVANJU</w:t>
      </w:r>
    </w:p>
    <w:p w14:paraId="7685AC24" w14:textId="77777777" w:rsidR="00BC457D" w:rsidRPr="009C1CAC" w:rsidRDefault="00A677EA" w:rsidP="00BC457D">
      <w:pPr>
        <w:spacing w:after="0" w:line="240" w:lineRule="auto"/>
        <w:ind w:firstLine="708"/>
        <w:jc w:val="center"/>
        <w:rPr>
          <w:rFonts w:ascii="Times New Roman" w:hAnsi="Times New Roman" w:cs="Times New Roman"/>
          <w:b/>
          <w:sz w:val="28"/>
          <w:szCs w:val="28"/>
        </w:rPr>
      </w:pPr>
      <w:r w:rsidRPr="009C1CAC">
        <w:rPr>
          <w:rFonts w:ascii="Times New Roman" w:hAnsi="Times New Roman" w:cs="Times New Roman"/>
          <w:b/>
          <w:sz w:val="28"/>
          <w:szCs w:val="28"/>
        </w:rPr>
        <w:t>ZAVODA ZA HITNU MEDICINU SISAČKO-MOSLAVAČKE ŽUPANIJE</w:t>
      </w:r>
    </w:p>
    <w:p w14:paraId="0129DE23" w14:textId="6BA34C34" w:rsidR="00A677EA" w:rsidRPr="009C1CAC" w:rsidRDefault="005A120C" w:rsidP="00A677EA">
      <w:pPr>
        <w:spacing w:after="0" w:line="240" w:lineRule="auto"/>
        <w:ind w:firstLine="708"/>
        <w:jc w:val="center"/>
        <w:rPr>
          <w:rFonts w:ascii="Times New Roman" w:hAnsi="Times New Roman" w:cs="Times New Roman"/>
          <w:b/>
          <w:sz w:val="24"/>
          <w:szCs w:val="24"/>
        </w:rPr>
      </w:pPr>
      <w:r>
        <w:rPr>
          <w:rFonts w:ascii="Times New Roman" w:hAnsi="Times New Roman" w:cs="Times New Roman"/>
          <w:b/>
          <w:sz w:val="24"/>
          <w:szCs w:val="24"/>
        </w:rPr>
        <w:t xml:space="preserve">ZA </w:t>
      </w:r>
      <w:r w:rsidR="001307A4">
        <w:rPr>
          <w:rFonts w:ascii="Times New Roman" w:hAnsi="Times New Roman" w:cs="Times New Roman"/>
          <w:b/>
          <w:sz w:val="24"/>
          <w:szCs w:val="24"/>
        </w:rPr>
        <w:t>RAZDOBLJE OD 1. SIJEČNJA DO 30. LIPNJA 2</w:t>
      </w:r>
      <w:r w:rsidR="00977968">
        <w:rPr>
          <w:rFonts w:ascii="Times New Roman" w:hAnsi="Times New Roman" w:cs="Times New Roman"/>
          <w:b/>
          <w:sz w:val="24"/>
          <w:szCs w:val="24"/>
        </w:rPr>
        <w:t>024. GODINE</w:t>
      </w:r>
      <w:r>
        <w:rPr>
          <w:rFonts w:ascii="Times New Roman" w:hAnsi="Times New Roman" w:cs="Times New Roman"/>
          <w:b/>
          <w:sz w:val="24"/>
          <w:szCs w:val="24"/>
        </w:rPr>
        <w:t xml:space="preserve"> </w:t>
      </w:r>
    </w:p>
    <w:p w14:paraId="3E3B9E56" w14:textId="77777777" w:rsidR="00C86676" w:rsidRPr="009C1CAC" w:rsidRDefault="00C86676" w:rsidP="00672403">
      <w:pPr>
        <w:jc w:val="both"/>
        <w:rPr>
          <w:rFonts w:ascii="Times New Roman" w:hAnsi="Times New Roman" w:cs="Times New Roman"/>
        </w:rPr>
      </w:pPr>
    </w:p>
    <w:p w14:paraId="103616DF" w14:textId="12BDA874" w:rsidR="00FE4FB5" w:rsidRPr="009C1CAC" w:rsidRDefault="00965BBF" w:rsidP="00FE4FB5">
      <w:pPr>
        <w:pStyle w:val="ListParagraph"/>
        <w:numPr>
          <w:ilvl w:val="0"/>
          <w:numId w:val="4"/>
        </w:numPr>
        <w:jc w:val="both"/>
        <w:rPr>
          <w:rFonts w:ascii="Times New Roman" w:hAnsi="Times New Roman" w:cs="Times New Roman"/>
          <w:b/>
          <w:sz w:val="28"/>
          <w:szCs w:val="28"/>
          <w:u w:val="single"/>
        </w:rPr>
      </w:pPr>
      <w:r w:rsidRPr="009C1CAC">
        <w:rPr>
          <w:rFonts w:ascii="Times New Roman" w:hAnsi="Times New Roman" w:cs="Times New Roman"/>
          <w:b/>
          <w:sz w:val="28"/>
          <w:szCs w:val="28"/>
          <w:u w:val="single"/>
        </w:rPr>
        <w:t>USTROJSTVO USTANOVE</w:t>
      </w:r>
    </w:p>
    <w:p w14:paraId="06182ED9" w14:textId="77777777" w:rsidR="00FE4FB5" w:rsidRPr="009C1CAC" w:rsidRDefault="00FE4FB5" w:rsidP="00E74AD6">
      <w:pPr>
        <w:spacing w:after="0" w:line="240" w:lineRule="auto"/>
        <w:ind w:firstLine="360"/>
        <w:jc w:val="both"/>
        <w:rPr>
          <w:rFonts w:ascii="Times New Roman" w:hAnsi="Times New Roman" w:cs="Times New Roman"/>
        </w:rPr>
      </w:pPr>
      <w:r w:rsidRPr="009C1CAC">
        <w:rPr>
          <w:rFonts w:ascii="Times New Roman" w:hAnsi="Times New Roman" w:cs="Times New Roman"/>
        </w:rPr>
        <w:t xml:space="preserve">Zavod za hitnu medicinu Sisačko-moslavačke županije je županijska zdravstvena ustanova koja obavlja djelatnost hitne medicine i sanitetskog prijevoza  na području cijele Sisačko-moslavačke županije </w:t>
      </w:r>
      <w:r w:rsidRPr="009C5ADD">
        <w:rPr>
          <w:rFonts w:ascii="Times New Roman" w:hAnsi="Times New Roman" w:cs="Times New Roman"/>
        </w:rPr>
        <w:t>u deset (10)</w:t>
      </w:r>
      <w:r w:rsidRPr="009C1CAC">
        <w:rPr>
          <w:rFonts w:ascii="Times New Roman" w:hAnsi="Times New Roman" w:cs="Times New Roman"/>
        </w:rPr>
        <w:t xml:space="preserve"> Ispostava.</w:t>
      </w:r>
    </w:p>
    <w:p w14:paraId="68C9F965" w14:textId="1293873B" w:rsidR="00FE4FB5" w:rsidRDefault="002248BB" w:rsidP="00E74AD6">
      <w:pPr>
        <w:spacing w:after="0" w:line="240" w:lineRule="auto"/>
        <w:ind w:firstLine="360"/>
        <w:jc w:val="both"/>
        <w:rPr>
          <w:rFonts w:ascii="Times New Roman" w:hAnsi="Times New Roman" w:cs="Times New Roman"/>
        </w:rPr>
      </w:pPr>
      <w:r>
        <w:rPr>
          <w:rFonts w:ascii="Times New Roman" w:hAnsi="Times New Roman" w:cs="Times New Roman"/>
        </w:rPr>
        <w:t>Ustanovom upravlja Upravno vijeće</w:t>
      </w:r>
      <w:r w:rsidR="00FE4FB5" w:rsidRPr="009C1CAC">
        <w:rPr>
          <w:rFonts w:ascii="Times New Roman" w:hAnsi="Times New Roman" w:cs="Times New Roman"/>
        </w:rPr>
        <w:t xml:space="preserve"> Zavoda za hitnu medic</w:t>
      </w:r>
      <w:r w:rsidR="00D37E2D">
        <w:rPr>
          <w:rFonts w:ascii="Times New Roman" w:hAnsi="Times New Roman" w:cs="Times New Roman"/>
        </w:rPr>
        <w:t>inu Sisačko-moslavačke županije.</w:t>
      </w:r>
    </w:p>
    <w:p w14:paraId="521D02D0" w14:textId="4A9912F8" w:rsidR="001124CB" w:rsidRPr="001124CB" w:rsidRDefault="001124CB" w:rsidP="001124CB">
      <w:pPr>
        <w:spacing w:after="0" w:line="240" w:lineRule="auto"/>
        <w:jc w:val="both"/>
        <w:rPr>
          <w:rFonts w:ascii="Times New Roman" w:hAnsi="Times New Roman" w:cs="Times New Roman"/>
        </w:rPr>
      </w:pPr>
      <w:r>
        <w:rPr>
          <w:rFonts w:ascii="Times New Roman" w:hAnsi="Times New Roman" w:cs="Times New Roman"/>
        </w:rPr>
        <w:t>Sukladno član</w:t>
      </w:r>
      <w:r w:rsidRPr="001124CB">
        <w:rPr>
          <w:rFonts w:ascii="Times New Roman" w:hAnsi="Times New Roman" w:cs="Times New Roman"/>
        </w:rPr>
        <w:t>k</w:t>
      </w:r>
      <w:r>
        <w:rPr>
          <w:rFonts w:ascii="Times New Roman" w:hAnsi="Times New Roman" w:cs="Times New Roman"/>
        </w:rPr>
        <w:t>u</w:t>
      </w:r>
      <w:r w:rsidRPr="001124CB">
        <w:rPr>
          <w:rFonts w:ascii="Times New Roman" w:hAnsi="Times New Roman" w:cs="Times New Roman"/>
        </w:rPr>
        <w:t xml:space="preserve"> 83.</w:t>
      </w:r>
      <w:r>
        <w:rPr>
          <w:rFonts w:ascii="Times New Roman" w:hAnsi="Times New Roman" w:cs="Times New Roman"/>
        </w:rPr>
        <w:t xml:space="preserve"> stavk</w:t>
      </w:r>
      <w:r w:rsidR="00977968">
        <w:rPr>
          <w:rFonts w:ascii="Times New Roman" w:hAnsi="Times New Roman" w:cs="Times New Roman"/>
        </w:rPr>
        <w:t>a</w:t>
      </w:r>
      <w:r>
        <w:rPr>
          <w:rFonts w:ascii="Times New Roman" w:hAnsi="Times New Roman" w:cs="Times New Roman"/>
        </w:rPr>
        <w:t xml:space="preserve"> 5. </w:t>
      </w:r>
      <w:r w:rsidRPr="001124CB">
        <w:rPr>
          <w:rFonts w:ascii="Times New Roman" w:hAnsi="Times New Roman" w:cs="Times New Roman"/>
        </w:rPr>
        <w:t xml:space="preserve"> </w:t>
      </w:r>
      <w:r w:rsidRPr="009C1CAC">
        <w:rPr>
          <w:rFonts w:ascii="Times New Roman" w:hAnsi="Times New Roman" w:cs="Times New Roman"/>
        </w:rPr>
        <w:t xml:space="preserve">Zakona o zdravstvenoj zaštiti </w:t>
      </w:r>
      <w:r>
        <w:rPr>
          <w:rFonts w:ascii="Times New Roman" w:hAnsi="Times New Roman" w:cs="Times New Roman"/>
        </w:rPr>
        <w:t>propisano je da i</w:t>
      </w:r>
      <w:r w:rsidRPr="001124CB">
        <w:rPr>
          <w:rFonts w:ascii="Times New Roman" w:hAnsi="Times New Roman" w:cs="Times New Roman"/>
        </w:rPr>
        <w:t>znimno od stavka 4. ovoga članka, upravno vijeće bolničke zdravstvene ustanove, zavoda za javno zdravstvo i zavoda za hitnu medicinu čiji je osnivač jedinica područne (regionalne) samouprave odnosno Grad Zagreb ima sedam članova i čine ga predstavnici:</w:t>
      </w:r>
    </w:p>
    <w:p w14:paraId="3E01D3C8" w14:textId="77777777" w:rsidR="001124CB" w:rsidRPr="001124CB" w:rsidRDefault="001124CB" w:rsidP="001124CB">
      <w:pPr>
        <w:spacing w:after="0" w:line="240" w:lineRule="auto"/>
        <w:ind w:firstLine="360"/>
        <w:jc w:val="both"/>
        <w:rPr>
          <w:rFonts w:ascii="Times New Roman" w:hAnsi="Times New Roman" w:cs="Times New Roman"/>
        </w:rPr>
      </w:pPr>
      <w:r w:rsidRPr="001124CB">
        <w:rPr>
          <w:rFonts w:ascii="Times New Roman" w:hAnsi="Times New Roman" w:cs="Times New Roman"/>
        </w:rPr>
        <w:t>– osnivača (predsjednik i tri člana)</w:t>
      </w:r>
    </w:p>
    <w:p w14:paraId="672680E9" w14:textId="77777777" w:rsidR="001124CB" w:rsidRPr="001124CB" w:rsidRDefault="001124CB" w:rsidP="001124CB">
      <w:pPr>
        <w:spacing w:after="0" w:line="240" w:lineRule="auto"/>
        <w:ind w:firstLine="360"/>
        <w:jc w:val="both"/>
        <w:rPr>
          <w:rFonts w:ascii="Times New Roman" w:hAnsi="Times New Roman" w:cs="Times New Roman"/>
        </w:rPr>
      </w:pPr>
      <w:r w:rsidRPr="001124CB">
        <w:rPr>
          <w:rFonts w:ascii="Times New Roman" w:hAnsi="Times New Roman" w:cs="Times New Roman"/>
        </w:rPr>
        <w:t>– Republike Hrvatske (jedan član)</w:t>
      </w:r>
    </w:p>
    <w:p w14:paraId="545C7C3F" w14:textId="084BEB33" w:rsidR="001124CB" w:rsidRDefault="001124CB" w:rsidP="00D37E2D">
      <w:pPr>
        <w:spacing w:after="0" w:line="240" w:lineRule="auto"/>
        <w:ind w:firstLine="360"/>
        <w:jc w:val="both"/>
        <w:rPr>
          <w:rFonts w:ascii="Times New Roman" w:hAnsi="Times New Roman" w:cs="Times New Roman"/>
        </w:rPr>
      </w:pPr>
      <w:r w:rsidRPr="001124CB">
        <w:rPr>
          <w:rFonts w:ascii="Times New Roman" w:hAnsi="Times New Roman" w:cs="Times New Roman"/>
        </w:rPr>
        <w:t>– radnika ustanove (dva člana).</w:t>
      </w:r>
    </w:p>
    <w:p w14:paraId="40B7A39F" w14:textId="41CD3D25" w:rsidR="00D37E2D" w:rsidRPr="001124CB" w:rsidRDefault="00D37E2D" w:rsidP="00D37E2D">
      <w:pPr>
        <w:spacing w:after="0" w:line="240" w:lineRule="auto"/>
        <w:ind w:firstLine="360"/>
        <w:jc w:val="both"/>
        <w:rPr>
          <w:rFonts w:ascii="Times New Roman" w:hAnsi="Times New Roman" w:cs="Times New Roman"/>
        </w:rPr>
      </w:pPr>
      <w:r>
        <w:rPr>
          <w:rFonts w:ascii="Times New Roman" w:hAnsi="Times New Roman" w:cs="Times New Roman"/>
        </w:rPr>
        <w:t>Slijedom, navedenog, župan Sisačko-moslavačke županije donio je Rješenje o imenovanju predsjednika i članova Upravnog vijeća</w:t>
      </w:r>
      <w:r w:rsidRPr="009C1CAC">
        <w:rPr>
          <w:rFonts w:ascii="Times New Roman" w:hAnsi="Times New Roman" w:cs="Times New Roman"/>
        </w:rPr>
        <w:t xml:space="preserve"> Zavoda za hitnu medic</w:t>
      </w:r>
      <w:r>
        <w:rPr>
          <w:rFonts w:ascii="Times New Roman" w:hAnsi="Times New Roman" w:cs="Times New Roman"/>
        </w:rPr>
        <w:t>inu Sisačko-moslavačke županije KLASA: 007-01/23-02/05, URBROJ: 2176-02-23-1 od 10. rujna 2023. godine,</w:t>
      </w:r>
      <w:r w:rsidR="00BB727E" w:rsidRPr="00BB727E">
        <w:rPr>
          <w:rFonts w:ascii="Times New Roman" w:eastAsia="Times New Roman" w:hAnsi="Times New Roman" w:cs="Times New Roman"/>
          <w:color w:val="222222"/>
          <w:lang w:eastAsia="hr-HR"/>
        </w:rPr>
        <w:t xml:space="preserve"> </w:t>
      </w:r>
      <w:r w:rsidR="00BB727E">
        <w:rPr>
          <w:rFonts w:ascii="Times New Roman" w:eastAsia="Times New Roman" w:hAnsi="Times New Roman" w:cs="Times New Roman"/>
          <w:color w:val="222222"/>
          <w:lang w:eastAsia="hr-HR"/>
        </w:rPr>
        <w:t>n</w:t>
      </w:r>
      <w:r w:rsidR="00BB727E" w:rsidRPr="00730A3B">
        <w:rPr>
          <w:rFonts w:ascii="Times New Roman" w:eastAsia="Times New Roman" w:hAnsi="Times New Roman" w:cs="Times New Roman"/>
          <w:color w:val="222222"/>
          <w:lang w:eastAsia="hr-HR"/>
        </w:rPr>
        <w:t xml:space="preserve">a 88. sjednici </w:t>
      </w:r>
      <w:r w:rsidR="00BB727E">
        <w:rPr>
          <w:rFonts w:ascii="Times New Roman" w:eastAsia="Times New Roman" w:hAnsi="Times New Roman" w:cs="Times New Roman"/>
          <w:color w:val="222222"/>
          <w:lang w:eastAsia="hr-HR"/>
        </w:rPr>
        <w:t>Stručnog vijeća</w:t>
      </w:r>
      <w:r w:rsidR="00BB727E" w:rsidRPr="00BB727E">
        <w:rPr>
          <w:rFonts w:ascii="Times New Roman" w:hAnsi="Times New Roman" w:cs="Times New Roman"/>
        </w:rPr>
        <w:t xml:space="preserve"> </w:t>
      </w:r>
      <w:r w:rsidR="00BB727E" w:rsidRPr="009C1CAC">
        <w:rPr>
          <w:rFonts w:ascii="Times New Roman" w:hAnsi="Times New Roman" w:cs="Times New Roman"/>
        </w:rPr>
        <w:t>Zavoda za hitnu medic</w:t>
      </w:r>
      <w:r w:rsidR="00BB727E">
        <w:rPr>
          <w:rFonts w:ascii="Times New Roman" w:hAnsi="Times New Roman" w:cs="Times New Roman"/>
        </w:rPr>
        <w:t>inu Sisačko-moslavačke županije</w:t>
      </w:r>
      <w:r w:rsidR="00BB727E">
        <w:rPr>
          <w:rFonts w:ascii="Times New Roman" w:eastAsia="Times New Roman" w:hAnsi="Times New Roman" w:cs="Times New Roman"/>
          <w:color w:val="222222"/>
          <w:lang w:eastAsia="hr-HR"/>
        </w:rPr>
        <w:t xml:space="preserve"> </w:t>
      </w:r>
      <w:r w:rsidR="00BB727E" w:rsidRPr="00730A3B">
        <w:rPr>
          <w:rFonts w:ascii="Times New Roman" w:eastAsia="Times New Roman" w:hAnsi="Times New Roman" w:cs="Times New Roman"/>
          <w:color w:val="222222"/>
          <w:lang w:eastAsia="hr-HR"/>
        </w:rPr>
        <w:t xml:space="preserve">izabran </w:t>
      </w:r>
      <w:r w:rsidR="00BB727E">
        <w:rPr>
          <w:rFonts w:ascii="Times New Roman" w:eastAsia="Times New Roman" w:hAnsi="Times New Roman" w:cs="Times New Roman"/>
          <w:color w:val="222222"/>
          <w:lang w:eastAsia="hr-HR"/>
        </w:rPr>
        <w:t>je predsjednik</w:t>
      </w:r>
      <w:r w:rsidR="00BB727E" w:rsidRPr="00730A3B">
        <w:rPr>
          <w:rFonts w:ascii="Times New Roman" w:eastAsia="Times New Roman" w:hAnsi="Times New Roman" w:cs="Times New Roman"/>
          <w:color w:val="222222"/>
          <w:lang w:eastAsia="hr-HR"/>
        </w:rPr>
        <w:t xml:space="preserve"> stručnog vijeća i sa</w:t>
      </w:r>
      <w:r w:rsidR="00BB727E">
        <w:rPr>
          <w:rFonts w:ascii="Times New Roman" w:eastAsia="Times New Roman" w:hAnsi="Times New Roman" w:cs="Times New Roman"/>
          <w:color w:val="222222"/>
          <w:lang w:eastAsia="hr-HR"/>
        </w:rPr>
        <w:t>mim time  član</w:t>
      </w:r>
      <w:r w:rsidR="00BB727E" w:rsidRPr="00730A3B">
        <w:rPr>
          <w:rFonts w:ascii="Times New Roman" w:eastAsia="Times New Roman" w:hAnsi="Times New Roman" w:cs="Times New Roman"/>
          <w:color w:val="222222"/>
          <w:lang w:eastAsia="hr-HR"/>
        </w:rPr>
        <w:t xml:space="preserve"> Upravnog vijeća Zavoda</w:t>
      </w:r>
      <w:r>
        <w:rPr>
          <w:rFonts w:ascii="Times New Roman" w:hAnsi="Times New Roman" w:cs="Times New Roman"/>
        </w:rPr>
        <w:t xml:space="preserve"> te je od strane Radničkog vijeća izabran i predstavnik radnika u Upravnom vijeću čime se rad Upravnog vijeća uskladio s odredbama spomenutog zakona.</w:t>
      </w:r>
    </w:p>
    <w:p w14:paraId="27718B3C" w14:textId="77777777" w:rsidR="00FE4FB5" w:rsidRPr="009C1CAC" w:rsidRDefault="00FE4FB5" w:rsidP="00E74AD6">
      <w:pPr>
        <w:spacing w:after="0" w:line="240" w:lineRule="auto"/>
        <w:ind w:firstLine="360"/>
        <w:jc w:val="both"/>
        <w:rPr>
          <w:rFonts w:ascii="Times New Roman" w:hAnsi="Times New Roman" w:cs="Times New Roman"/>
        </w:rPr>
      </w:pPr>
      <w:r w:rsidRPr="009C1CAC">
        <w:rPr>
          <w:rFonts w:ascii="Times New Roman" w:hAnsi="Times New Roman" w:cs="Times New Roman"/>
        </w:rPr>
        <w:t>Ustrojstvene jedinice Zavoda utvrđene Pravilnikom o unutarnjem ustrojstvu i sistematizaciji radnih mjesta Zavoda za hitnu medicinu Sisačko-moslavačke županije su sljedeće:</w:t>
      </w:r>
    </w:p>
    <w:p w14:paraId="49F733B8" w14:textId="77777777" w:rsidR="00FE4FB5" w:rsidRPr="009C1CAC" w:rsidRDefault="00FE4FB5" w:rsidP="00EA441C">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Ured ravnatelja</w:t>
      </w:r>
    </w:p>
    <w:p w14:paraId="2B87F927"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Jedinica za osiguranje i unapređenje kvalitete zdravstvene zaštite</w:t>
      </w:r>
    </w:p>
    <w:p w14:paraId="1A6E28CF"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za pravne, kadrovske i opće poslove</w:t>
      </w:r>
    </w:p>
    <w:p w14:paraId="0F20464C"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za ekonomsko financijske poslove</w:t>
      </w:r>
    </w:p>
    <w:p w14:paraId="643594D1"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Služba zdravstvene zaštite</w:t>
      </w:r>
    </w:p>
    <w:p w14:paraId="769B1381"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Odjel hitne medicinske pomoći</w:t>
      </w:r>
    </w:p>
    <w:p w14:paraId="3648263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Medicinska Prijavno-dojavna jedinica</w:t>
      </w:r>
    </w:p>
    <w:p w14:paraId="08EDCFB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Odjel sanitetskog prijevoza</w:t>
      </w:r>
    </w:p>
    <w:p w14:paraId="26455B05"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o</w:t>
      </w:r>
      <w:r w:rsidRPr="009C1CAC">
        <w:rPr>
          <w:rFonts w:ascii="Times New Roman" w:hAnsi="Times New Roman" w:cs="Times New Roman"/>
        </w:rPr>
        <w:tab/>
        <w:t>Prijavno-dojavna jedinica sanitetskog prijevoza</w:t>
      </w:r>
    </w:p>
    <w:p w14:paraId="4DC19E9D"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Tehnička služba</w:t>
      </w:r>
    </w:p>
    <w:p w14:paraId="17EED809" w14:textId="77777777" w:rsidR="00FE4FB5" w:rsidRPr="009C1CAC" w:rsidRDefault="00FE4FB5" w:rsidP="00FE4FB5">
      <w:pPr>
        <w:spacing w:after="0" w:line="240" w:lineRule="auto"/>
        <w:jc w:val="both"/>
        <w:rPr>
          <w:rFonts w:ascii="Times New Roman" w:hAnsi="Times New Roman" w:cs="Times New Roman"/>
        </w:rPr>
      </w:pPr>
    </w:p>
    <w:p w14:paraId="40E2936E" w14:textId="77777777" w:rsidR="00FE4FB5" w:rsidRPr="009C1CAC" w:rsidRDefault="00FE4FB5" w:rsidP="00EA441C">
      <w:pPr>
        <w:spacing w:after="0" w:line="240" w:lineRule="auto"/>
        <w:ind w:firstLine="708"/>
        <w:jc w:val="both"/>
        <w:rPr>
          <w:rFonts w:ascii="Times New Roman" w:hAnsi="Times New Roman" w:cs="Times New Roman"/>
        </w:rPr>
      </w:pPr>
      <w:r w:rsidRPr="009C1CAC">
        <w:rPr>
          <w:rFonts w:ascii="Times New Roman" w:hAnsi="Times New Roman" w:cs="Times New Roman"/>
        </w:rPr>
        <w:lastRenderedPageBreak/>
        <w:t>Osim ustrojstvenih jedinica Zavoda utvrđenih općim aktom o unutarnjem ustrojstvu Županijskog zavoda, u Zavodu su ustrojena i njegova tijela:</w:t>
      </w:r>
    </w:p>
    <w:p w14:paraId="4F3ECBB6"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Upravno vijeće</w:t>
      </w:r>
    </w:p>
    <w:p w14:paraId="3719DC69"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Ravnatelj</w:t>
      </w:r>
    </w:p>
    <w:p w14:paraId="76297312"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Stručno vijeće</w:t>
      </w:r>
    </w:p>
    <w:p w14:paraId="2F306BF5"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Stručni kolegij</w:t>
      </w:r>
    </w:p>
    <w:p w14:paraId="6FAA5790"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Etičko povjerenstvo</w:t>
      </w:r>
    </w:p>
    <w:p w14:paraId="74EE2D0A"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Povjerenstvo za lijekove</w:t>
      </w:r>
    </w:p>
    <w:p w14:paraId="7042D10A" w14:textId="77777777" w:rsidR="00FE4FB5" w:rsidRPr="009C1CAC" w:rsidRDefault="00FE4FB5" w:rsidP="00FE4FB5">
      <w:pPr>
        <w:spacing w:after="0" w:line="240" w:lineRule="auto"/>
        <w:jc w:val="both"/>
        <w:rPr>
          <w:rFonts w:ascii="Times New Roman" w:hAnsi="Times New Roman" w:cs="Times New Roman"/>
        </w:rPr>
      </w:pPr>
      <w:r w:rsidRPr="009C1CAC">
        <w:rPr>
          <w:rFonts w:ascii="Times New Roman" w:hAnsi="Times New Roman" w:cs="Times New Roman"/>
        </w:rPr>
        <w:t>-</w:t>
      </w:r>
      <w:r w:rsidRPr="009C1CAC">
        <w:rPr>
          <w:rFonts w:ascii="Times New Roman" w:hAnsi="Times New Roman" w:cs="Times New Roman"/>
        </w:rPr>
        <w:tab/>
        <w:t>Povjerenstvo za kvalitetu i unutarnji nadzor.</w:t>
      </w:r>
    </w:p>
    <w:p w14:paraId="2E23E5C7" w14:textId="77777777" w:rsidR="00A10448" w:rsidRDefault="00A10448" w:rsidP="00F16BFA">
      <w:pPr>
        <w:jc w:val="both"/>
        <w:rPr>
          <w:rFonts w:ascii="Times New Roman" w:hAnsi="Times New Roman" w:cs="Times New Roman"/>
        </w:rPr>
      </w:pPr>
    </w:p>
    <w:p w14:paraId="188D5C75" w14:textId="00FE5E1E" w:rsidR="002248BB" w:rsidRDefault="00965BBF" w:rsidP="002248BB">
      <w:pPr>
        <w:pStyle w:val="ListParagraph"/>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t>JEDINICA ZA OSIGURANJE I UNAPREĐENJE KVALITETE ZDRAVSTVENE ZAŠTITE</w:t>
      </w:r>
    </w:p>
    <w:p w14:paraId="24D33C73" w14:textId="77777777" w:rsidR="005A120C" w:rsidRDefault="005A120C" w:rsidP="005A120C">
      <w:pPr>
        <w:pStyle w:val="ListParagraph"/>
        <w:spacing w:after="0" w:line="240" w:lineRule="auto"/>
        <w:jc w:val="both"/>
        <w:rPr>
          <w:rFonts w:ascii="Times New Roman" w:hAnsi="Times New Roman" w:cs="Times New Roman"/>
          <w:b/>
          <w:sz w:val="28"/>
          <w:szCs w:val="28"/>
          <w:u w:val="single"/>
        </w:rPr>
      </w:pPr>
    </w:p>
    <w:p w14:paraId="3F0F2833" w14:textId="77777777" w:rsidR="002C5050" w:rsidRPr="002C5050" w:rsidRDefault="002C5050" w:rsidP="002C5050">
      <w:pPr>
        <w:spacing w:after="0" w:line="240" w:lineRule="auto"/>
        <w:jc w:val="both"/>
        <w:rPr>
          <w:rFonts w:ascii="Times New Roman" w:hAnsi="Times New Roman" w:cs="Times New Roman"/>
        </w:rPr>
      </w:pPr>
    </w:p>
    <w:p w14:paraId="3F735CF1"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 xml:space="preserve">Tijekom navedenog razdoblja osigurane su pravodobne zamjene medicinskih sestara i tehničara  u djelatnosti hitne medicine. Na dugotrajnom bolovanju u djelatnosti hitne bilo je 6 medicinskih sestara. </w:t>
      </w:r>
    </w:p>
    <w:p w14:paraId="61901F2E" w14:textId="77777777" w:rsid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 xml:space="preserve">Organizirana su dežurstva tima na javnim okupljanima, razminiranju i sl.  te  edukacije medicinskih sestara i tehničara. </w:t>
      </w:r>
    </w:p>
    <w:p w14:paraId="609A1E37" w14:textId="77777777" w:rsidR="00A10448" w:rsidRDefault="00A10448" w:rsidP="00DB493A">
      <w:pPr>
        <w:spacing w:after="0" w:line="240" w:lineRule="auto"/>
        <w:jc w:val="both"/>
        <w:rPr>
          <w:rFonts w:ascii="Times New Roman" w:hAnsi="Times New Roman" w:cs="Times New Roman"/>
        </w:rPr>
      </w:pPr>
    </w:p>
    <w:p w14:paraId="027065AF" w14:textId="77777777" w:rsid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 xml:space="preserve">Također 2. travnja 2024. godine  druga grupa od 7 djelatnika započela je  specijalističko usavršavanje u djelatnosti hitne te je s prodekanicom za nastavu Zdravstvenog Veleučilišta u Zagrebu u tijeku  dogovor  plana nastave te rasporedi rada prilagođeni naputku Ministarstva zdravstva i početku nastave. </w:t>
      </w:r>
    </w:p>
    <w:p w14:paraId="7C570B3E" w14:textId="77777777" w:rsid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 xml:space="preserve">U navedenom razdoblju imali smo nekoliko natječaa za zapošljavanje kako bi popounili timove prema novoj mreži. </w:t>
      </w:r>
    </w:p>
    <w:p w14:paraId="3232C41B" w14:textId="77777777" w:rsidR="00A10448" w:rsidRDefault="00A10448" w:rsidP="00DB493A">
      <w:pPr>
        <w:spacing w:after="0" w:line="240" w:lineRule="auto"/>
        <w:jc w:val="both"/>
        <w:rPr>
          <w:rFonts w:ascii="Times New Roman" w:hAnsi="Times New Roman" w:cs="Times New Roman"/>
        </w:rPr>
      </w:pPr>
    </w:p>
    <w:p w14:paraId="46B08113" w14:textId="77777777" w:rsid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 xml:space="preserve">Do 3. lipnja, 2024. odsutno  15 medicinskih sestara i tehničara na natječaje za zamjene u nije se javio nitko, a na natječaje za zapošljavanje na neodređeno za sanitetski prijevoz uspjeli smo popouniti timove prema novoj mreži. </w:t>
      </w:r>
      <w:r>
        <w:rPr>
          <w:rFonts w:ascii="Times New Roman" w:hAnsi="Times New Roman" w:cs="Times New Roman"/>
        </w:rPr>
        <w:t>Redovno se izrađuju</w:t>
      </w:r>
      <w:r w:rsidRPr="00DB493A">
        <w:rPr>
          <w:rFonts w:ascii="Times New Roman" w:hAnsi="Times New Roman" w:cs="Times New Roman"/>
        </w:rPr>
        <w:t xml:space="preserve"> prijedlo</w:t>
      </w:r>
      <w:r>
        <w:rPr>
          <w:rFonts w:ascii="Times New Roman" w:hAnsi="Times New Roman" w:cs="Times New Roman"/>
        </w:rPr>
        <w:t>zi</w:t>
      </w:r>
      <w:r w:rsidRPr="00DB493A">
        <w:rPr>
          <w:rFonts w:ascii="Times New Roman" w:hAnsi="Times New Roman" w:cs="Times New Roman"/>
        </w:rPr>
        <w:t xml:space="preserve"> ponude za izmjenu ugovora s HZZO-om. </w:t>
      </w:r>
    </w:p>
    <w:p w14:paraId="68A1B5B3" w14:textId="77777777" w:rsidR="00DB493A" w:rsidRDefault="00DB493A" w:rsidP="00DB493A">
      <w:pPr>
        <w:spacing w:after="0" w:line="240" w:lineRule="auto"/>
        <w:jc w:val="both"/>
        <w:rPr>
          <w:rFonts w:ascii="Times New Roman" w:hAnsi="Times New Roman" w:cs="Times New Roman"/>
        </w:rPr>
      </w:pPr>
      <w:r>
        <w:rPr>
          <w:rFonts w:ascii="Times New Roman" w:hAnsi="Times New Roman" w:cs="Times New Roman"/>
        </w:rPr>
        <w:t xml:space="preserve">Dana </w:t>
      </w:r>
      <w:r w:rsidRPr="00DB493A">
        <w:rPr>
          <w:rFonts w:ascii="Times New Roman" w:hAnsi="Times New Roman" w:cs="Times New Roman"/>
        </w:rPr>
        <w:t xml:space="preserve">30.ožujka s radom je započela HHMS do danas naš Zavod jednom je aktivirao tim HHMS. </w:t>
      </w:r>
    </w:p>
    <w:p w14:paraId="4E01E149" w14:textId="1EC48C71" w:rsidR="00B20DE1"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Poteškoća u  novoj aplikacija za rad u MPDJ u e hitnoj je manje, ali se i dalje povremeno javljaju. Organizirala sam rad MPDJ i timove  da se prilgode novom načinu rada.</w:t>
      </w:r>
    </w:p>
    <w:p w14:paraId="4385F74E" w14:textId="2CE79E05" w:rsidR="002C5050" w:rsidRPr="002C5050" w:rsidRDefault="00B20DE1" w:rsidP="002C5050">
      <w:pPr>
        <w:spacing w:after="0" w:line="240" w:lineRule="auto"/>
        <w:jc w:val="both"/>
        <w:rPr>
          <w:rFonts w:ascii="Times New Roman" w:hAnsi="Times New Roman" w:cs="Times New Roman"/>
        </w:rPr>
      </w:pPr>
      <w:r>
        <w:rPr>
          <w:rFonts w:ascii="Times New Roman" w:hAnsi="Times New Roman" w:cs="Times New Roman"/>
        </w:rPr>
        <w:t>Dana</w:t>
      </w:r>
      <w:r w:rsidR="002C5050" w:rsidRPr="002C5050">
        <w:rPr>
          <w:rFonts w:ascii="Times New Roman" w:hAnsi="Times New Roman" w:cs="Times New Roman"/>
        </w:rPr>
        <w:t xml:space="preserve"> 30.ožujka s radom je započela HHMS kao i koji dan ranije nova aplikacija za rad u MPDJ u e hitnoj s kojom</w:t>
      </w:r>
      <w:r>
        <w:rPr>
          <w:rFonts w:ascii="Times New Roman" w:hAnsi="Times New Roman" w:cs="Times New Roman"/>
        </w:rPr>
        <w:t xml:space="preserve"> je bilo prvih tjedan poteškoća  te je</w:t>
      </w:r>
      <w:r w:rsidR="002C5050" w:rsidRPr="002C5050">
        <w:rPr>
          <w:rFonts w:ascii="Times New Roman" w:hAnsi="Times New Roman" w:cs="Times New Roman"/>
        </w:rPr>
        <w:t xml:space="preserve"> </w:t>
      </w:r>
      <w:r>
        <w:rPr>
          <w:rFonts w:ascii="Times New Roman" w:hAnsi="Times New Roman" w:cs="Times New Roman"/>
        </w:rPr>
        <w:t>organiziran rad MPDJ i timova</w:t>
      </w:r>
      <w:r w:rsidR="002C5050" w:rsidRPr="002C5050">
        <w:rPr>
          <w:rFonts w:ascii="Times New Roman" w:hAnsi="Times New Roman" w:cs="Times New Roman"/>
        </w:rPr>
        <w:t xml:space="preserve">  </w:t>
      </w:r>
      <w:r>
        <w:rPr>
          <w:rFonts w:ascii="Times New Roman" w:hAnsi="Times New Roman" w:cs="Times New Roman"/>
        </w:rPr>
        <w:t xml:space="preserve"> kako bi se prilagodili</w:t>
      </w:r>
      <w:r w:rsidR="002C5050" w:rsidRPr="002C5050">
        <w:rPr>
          <w:rFonts w:ascii="Times New Roman" w:hAnsi="Times New Roman" w:cs="Times New Roman"/>
        </w:rPr>
        <w:t xml:space="preserve"> novom načinu rada.</w:t>
      </w:r>
    </w:p>
    <w:p w14:paraId="7F0B4685" w14:textId="77777777" w:rsidR="00B20DE1" w:rsidRDefault="00B20DE1" w:rsidP="002C5050">
      <w:pPr>
        <w:spacing w:after="0" w:line="240" w:lineRule="auto"/>
        <w:jc w:val="both"/>
        <w:rPr>
          <w:rFonts w:ascii="Times New Roman" w:hAnsi="Times New Roman" w:cs="Times New Roman"/>
        </w:rPr>
      </w:pPr>
    </w:p>
    <w:p w14:paraId="2F20A694" w14:textId="77777777" w:rsidR="00DB493A" w:rsidRDefault="00B20DE1" w:rsidP="002C5050">
      <w:pPr>
        <w:spacing w:after="0" w:line="240" w:lineRule="auto"/>
        <w:jc w:val="both"/>
        <w:rPr>
          <w:rFonts w:ascii="Times New Roman" w:hAnsi="Times New Roman" w:cs="Times New Roman"/>
        </w:rPr>
      </w:pPr>
      <w:r>
        <w:rPr>
          <w:rFonts w:ascii="Times New Roman" w:hAnsi="Times New Roman" w:cs="Times New Roman"/>
        </w:rPr>
        <w:t>Također, vodi se briga</w:t>
      </w:r>
      <w:r w:rsidR="002C5050" w:rsidRPr="002C5050">
        <w:rPr>
          <w:rFonts w:ascii="Times New Roman" w:hAnsi="Times New Roman" w:cs="Times New Roman"/>
        </w:rPr>
        <w:t xml:space="preserve"> o opremljenosti medicinsko-tehničkom opremom vozila u Zavodu i Ispostavama Zavoda (prostora za renimaciju),  </w:t>
      </w:r>
      <w:r>
        <w:rPr>
          <w:rFonts w:ascii="Times New Roman" w:hAnsi="Times New Roman" w:cs="Times New Roman"/>
        </w:rPr>
        <w:t>kao i</w:t>
      </w:r>
      <w:r w:rsidR="002C5050" w:rsidRPr="002C5050">
        <w:rPr>
          <w:rFonts w:ascii="Times New Roman" w:hAnsi="Times New Roman" w:cs="Times New Roman"/>
        </w:rPr>
        <w:t xml:space="preserve"> o popravku i redovi</w:t>
      </w:r>
      <w:r w:rsidR="00DB493A">
        <w:rPr>
          <w:rFonts w:ascii="Times New Roman" w:hAnsi="Times New Roman" w:cs="Times New Roman"/>
        </w:rPr>
        <w:t>tom servisiranju iste.</w:t>
      </w:r>
    </w:p>
    <w:p w14:paraId="6B7F9B4E" w14:textId="77777777" w:rsidR="00DB493A" w:rsidRDefault="00DB493A" w:rsidP="002C5050">
      <w:pPr>
        <w:spacing w:after="0" w:line="240" w:lineRule="auto"/>
        <w:jc w:val="both"/>
        <w:rPr>
          <w:rFonts w:ascii="Times New Roman" w:hAnsi="Times New Roman" w:cs="Times New Roman"/>
        </w:rPr>
      </w:pPr>
      <w:r>
        <w:rPr>
          <w:rFonts w:ascii="Times New Roman" w:hAnsi="Times New Roman" w:cs="Times New Roman"/>
        </w:rPr>
        <w:t>U</w:t>
      </w:r>
      <w:r w:rsidR="002C5050" w:rsidRPr="002C5050">
        <w:rPr>
          <w:rFonts w:ascii="Times New Roman" w:hAnsi="Times New Roman" w:cs="Times New Roman"/>
        </w:rPr>
        <w:t xml:space="preserve"> navedenom </w:t>
      </w:r>
      <w:r w:rsidR="00B20DE1">
        <w:rPr>
          <w:rFonts w:ascii="Times New Roman" w:hAnsi="Times New Roman" w:cs="Times New Roman"/>
        </w:rPr>
        <w:t>razdoblju</w:t>
      </w:r>
      <w:r w:rsidR="002C5050" w:rsidRPr="002C5050">
        <w:rPr>
          <w:rFonts w:ascii="Times New Roman" w:hAnsi="Times New Roman" w:cs="Times New Roman"/>
        </w:rPr>
        <w:t xml:space="preserve"> obavljeni </w:t>
      </w:r>
      <w:r w:rsidR="00B20DE1">
        <w:rPr>
          <w:rFonts w:ascii="Times New Roman" w:hAnsi="Times New Roman" w:cs="Times New Roman"/>
        </w:rPr>
        <w:t xml:space="preserve">su </w:t>
      </w:r>
      <w:r w:rsidR="002C5050" w:rsidRPr="002C5050">
        <w:rPr>
          <w:rFonts w:ascii="Times New Roman" w:hAnsi="Times New Roman" w:cs="Times New Roman"/>
        </w:rPr>
        <w:t xml:space="preserve">servisi za uređaje koji su trebali redoviti servis. </w:t>
      </w:r>
    </w:p>
    <w:p w14:paraId="056D4FD2" w14:textId="1975E252" w:rsid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Nabavljeni su: schancovi ovratnici za djecu, rezervni dijelovi za samošireći balon i maske, stabilazator zdjelice i S cut za Kutinu T2 te rezervne oštrice za ostale ispostave, ostala oprema izdana iz postaojećih zaliha za opremanje novog tima po mreži. Također za Edukaciski centar nabavljen sistem za vježbanje defibrilacije.</w:t>
      </w:r>
    </w:p>
    <w:p w14:paraId="754C7A8D" w14:textId="03E1441C" w:rsidR="00DB493A" w:rsidRPr="002C5050" w:rsidRDefault="00DB493A" w:rsidP="002C5050">
      <w:pPr>
        <w:spacing w:after="0" w:line="240" w:lineRule="auto"/>
        <w:jc w:val="both"/>
        <w:rPr>
          <w:rFonts w:ascii="Times New Roman" w:hAnsi="Times New Roman" w:cs="Times New Roman"/>
        </w:rPr>
      </w:pPr>
      <w:r>
        <w:rPr>
          <w:rFonts w:ascii="Times New Roman" w:hAnsi="Times New Roman" w:cs="Times New Roman"/>
        </w:rPr>
        <w:t>Naknadno nabavljeno</w:t>
      </w:r>
      <w:r w:rsidRPr="00DB493A">
        <w:rPr>
          <w:rFonts w:ascii="Times New Roman" w:hAnsi="Times New Roman" w:cs="Times New Roman"/>
        </w:rPr>
        <w:t>: Nosila s ručkama za jake osobe 5 komada, Reducirajući ventil s protokmjerom, čep za vakumski madrac za Ispostavu Kutina.</w:t>
      </w:r>
    </w:p>
    <w:p w14:paraId="4D9BCEA8" w14:textId="77777777" w:rsidR="002C5050" w:rsidRPr="002C5050" w:rsidRDefault="002C5050" w:rsidP="002C5050">
      <w:pPr>
        <w:spacing w:after="0" w:line="240" w:lineRule="auto"/>
        <w:jc w:val="both"/>
        <w:rPr>
          <w:rFonts w:ascii="Times New Roman" w:hAnsi="Times New Roman" w:cs="Times New Roman"/>
        </w:rPr>
      </w:pPr>
    </w:p>
    <w:p w14:paraId="6D53D2AD" w14:textId="77777777"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Defibrilator</w:t>
      </w:r>
    </w:p>
    <w:p w14:paraId="43C63A46" w14:textId="7B8A6370"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Novska za  Schiller Defigard Touch 7  naručen pisač još nije stigao – 1880,62</w:t>
      </w:r>
      <w:r w:rsidR="00B20DE1">
        <w:rPr>
          <w:rFonts w:ascii="Times New Roman" w:hAnsi="Times New Roman" w:cs="Times New Roman"/>
        </w:rPr>
        <w:t xml:space="preserve"> eura</w:t>
      </w:r>
    </w:p>
    <w:p w14:paraId="686F5F93" w14:textId="13B26AC3" w:rsidR="00B20DE1" w:rsidRPr="002C5050" w:rsidRDefault="002C5050" w:rsidP="00B20DE1">
      <w:pPr>
        <w:spacing w:after="0" w:line="240" w:lineRule="auto"/>
        <w:jc w:val="both"/>
        <w:rPr>
          <w:rFonts w:ascii="Times New Roman" w:hAnsi="Times New Roman" w:cs="Times New Roman"/>
        </w:rPr>
      </w:pPr>
      <w:r w:rsidRPr="002C5050">
        <w:rPr>
          <w:rFonts w:ascii="Times New Roman" w:hAnsi="Times New Roman" w:cs="Times New Roman"/>
        </w:rPr>
        <w:t>Sisak Zoll E serije –256,25</w:t>
      </w:r>
      <w:r w:rsidR="00B20DE1" w:rsidRPr="00B20DE1">
        <w:rPr>
          <w:rFonts w:ascii="Times New Roman" w:hAnsi="Times New Roman" w:cs="Times New Roman"/>
        </w:rPr>
        <w:t xml:space="preserve"> </w:t>
      </w:r>
      <w:r w:rsidR="00B20DE1">
        <w:rPr>
          <w:rFonts w:ascii="Times New Roman" w:hAnsi="Times New Roman" w:cs="Times New Roman"/>
        </w:rPr>
        <w:t>eura</w:t>
      </w:r>
    </w:p>
    <w:p w14:paraId="7B17040A" w14:textId="77777777" w:rsidR="00B20DE1" w:rsidRPr="002C5050" w:rsidRDefault="002C5050" w:rsidP="00B20DE1">
      <w:pPr>
        <w:spacing w:after="0" w:line="240" w:lineRule="auto"/>
        <w:jc w:val="both"/>
        <w:rPr>
          <w:rFonts w:ascii="Times New Roman" w:hAnsi="Times New Roman" w:cs="Times New Roman"/>
        </w:rPr>
      </w:pPr>
      <w:r w:rsidRPr="002C5050">
        <w:rPr>
          <w:rFonts w:ascii="Times New Roman" w:hAnsi="Times New Roman" w:cs="Times New Roman"/>
        </w:rPr>
        <w:t>Sisak Schiller Defigard Touch 7 -705,95</w:t>
      </w:r>
      <w:r w:rsidR="00B20DE1">
        <w:rPr>
          <w:rFonts w:ascii="Times New Roman" w:hAnsi="Times New Roman" w:cs="Times New Roman"/>
        </w:rPr>
        <w:t xml:space="preserve"> eura</w:t>
      </w:r>
    </w:p>
    <w:p w14:paraId="4B82FF3C"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Sisak 2  AVD-a redovan servis 337,50</w:t>
      </w:r>
    </w:p>
    <w:p w14:paraId="7B866B1F"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Novska za  Schiller Defigard Touch 7  naručen pisač  stigao – 1880,62, ali se javio problem kod instalacije zbog oštećanog dijela uređaja koji je neophodan za konekciju</w:t>
      </w:r>
    </w:p>
    <w:p w14:paraId="6EC88BA8"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Sisak Zoll x serije –837,50</w:t>
      </w:r>
    </w:p>
    <w:p w14:paraId="6A23C35A" w14:textId="483AE9A1" w:rsidR="002C5050" w:rsidRPr="002C5050" w:rsidRDefault="002C5050" w:rsidP="002C5050">
      <w:pPr>
        <w:spacing w:after="0" w:line="240" w:lineRule="auto"/>
        <w:jc w:val="both"/>
        <w:rPr>
          <w:rFonts w:ascii="Times New Roman" w:hAnsi="Times New Roman" w:cs="Times New Roman"/>
        </w:rPr>
      </w:pPr>
    </w:p>
    <w:p w14:paraId="790A4895" w14:textId="77777777"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Ekg</w:t>
      </w:r>
    </w:p>
    <w:p w14:paraId="1A8F63C2" w14:textId="1607E723"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Hrvatska Kostajnica - 150,00</w:t>
      </w:r>
      <w:r w:rsidR="00B20DE1">
        <w:rPr>
          <w:rFonts w:ascii="Times New Roman" w:hAnsi="Times New Roman" w:cs="Times New Roman"/>
        </w:rPr>
        <w:t xml:space="preserve"> eura</w:t>
      </w:r>
    </w:p>
    <w:p w14:paraId="09F2C50C" w14:textId="2FC3BF53"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Novska - 380,60</w:t>
      </w:r>
      <w:r w:rsidR="00B20DE1">
        <w:rPr>
          <w:rFonts w:ascii="Times New Roman" w:hAnsi="Times New Roman" w:cs="Times New Roman"/>
        </w:rPr>
        <w:t xml:space="preserve"> eura</w:t>
      </w:r>
    </w:p>
    <w:p w14:paraId="417E2058" w14:textId="0D0061B4"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Dvor –230,60</w:t>
      </w:r>
      <w:r w:rsidR="00B20DE1">
        <w:rPr>
          <w:rFonts w:ascii="Times New Roman" w:hAnsi="Times New Roman" w:cs="Times New Roman"/>
        </w:rPr>
        <w:t xml:space="preserve"> eura</w:t>
      </w:r>
    </w:p>
    <w:p w14:paraId="1EABB8A5" w14:textId="77777777" w:rsidR="002C5050" w:rsidRPr="002C5050" w:rsidRDefault="002C5050" w:rsidP="002C5050">
      <w:pPr>
        <w:spacing w:after="0" w:line="240" w:lineRule="auto"/>
        <w:jc w:val="both"/>
        <w:rPr>
          <w:rFonts w:ascii="Times New Roman" w:hAnsi="Times New Roman" w:cs="Times New Roman"/>
        </w:rPr>
      </w:pPr>
    </w:p>
    <w:p w14:paraId="3CD76244" w14:textId="77777777"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lastRenderedPageBreak/>
        <w:t>Transportni ventilator</w:t>
      </w:r>
    </w:p>
    <w:p w14:paraId="2DE199C1" w14:textId="690132B2" w:rsidR="002C5050" w:rsidRPr="002C5050" w:rsidRDefault="002C5050" w:rsidP="002C5050">
      <w:pPr>
        <w:spacing w:after="0" w:line="240" w:lineRule="auto"/>
        <w:jc w:val="both"/>
        <w:rPr>
          <w:rFonts w:ascii="Times New Roman" w:hAnsi="Times New Roman" w:cs="Times New Roman"/>
        </w:rPr>
      </w:pPr>
      <w:r w:rsidRPr="002C5050">
        <w:rPr>
          <w:rFonts w:ascii="Times New Roman" w:hAnsi="Times New Roman" w:cs="Times New Roman"/>
        </w:rPr>
        <w:t>Novska još uvijek na servisu javlja istu grešku kao i ranije -1</w:t>
      </w:r>
      <w:r w:rsidR="00B20DE1">
        <w:rPr>
          <w:rFonts w:ascii="Times New Roman" w:hAnsi="Times New Roman" w:cs="Times New Roman"/>
        </w:rPr>
        <w:t xml:space="preserve"> </w:t>
      </w:r>
      <w:r w:rsidRPr="002C5050">
        <w:rPr>
          <w:rFonts w:ascii="Times New Roman" w:hAnsi="Times New Roman" w:cs="Times New Roman"/>
        </w:rPr>
        <w:t>931,56</w:t>
      </w:r>
      <w:r w:rsidR="00B20DE1">
        <w:rPr>
          <w:rFonts w:ascii="Times New Roman" w:hAnsi="Times New Roman" w:cs="Times New Roman"/>
        </w:rPr>
        <w:t xml:space="preserve"> eura</w:t>
      </w:r>
    </w:p>
    <w:p w14:paraId="7BA9AEF5" w14:textId="77777777" w:rsidR="00B20DE1" w:rsidRPr="002C5050" w:rsidRDefault="002C5050" w:rsidP="00B20DE1">
      <w:pPr>
        <w:spacing w:after="0" w:line="240" w:lineRule="auto"/>
        <w:jc w:val="both"/>
        <w:rPr>
          <w:rFonts w:ascii="Times New Roman" w:hAnsi="Times New Roman" w:cs="Times New Roman"/>
        </w:rPr>
      </w:pPr>
      <w:r w:rsidRPr="002C5050">
        <w:rPr>
          <w:rFonts w:ascii="Times New Roman" w:hAnsi="Times New Roman" w:cs="Times New Roman"/>
        </w:rPr>
        <w:t>Sisak 2kom 2</w:t>
      </w:r>
      <w:r w:rsidR="00B20DE1">
        <w:rPr>
          <w:rFonts w:ascii="Times New Roman" w:hAnsi="Times New Roman" w:cs="Times New Roman"/>
        </w:rPr>
        <w:t xml:space="preserve"> </w:t>
      </w:r>
      <w:r w:rsidRPr="002C5050">
        <w:rPr>
          <w:rFonts w:ascii="Times New Roman" w:hAnsi="Times New Roman" w:cs="Times New Roman"/>
        </w:rPr>
        <w:t>998,85</w:t>
      </w:r>
      <w:r w:rsidR="00B20DE1">
        <w:rPr>
          <w:rFonts w:ascii="Times New Roman" w:hAnsi="Times New Roman" w:cs="Times New Roman"/>
        </w:rPr>
        <w:t xml:space="preserve"> eura</w:t>
      </w:r>
    </w:p>
    <w:p w14:paraId="4CA93856" w14:textId="31A3441B"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Hrvatska Kost</w:t>
      </w:r>
      <w:r w:rsidR="00A10448">
        <w:rPr>
          <w:rFonts w:ascii="Times New Roman" w:hAnsi="Times New Roman" w:cs="Times New Roman"/>
        </w:rPr>
        <w:t>a</w:t>
      </w:r>
      <w:r w:rsidRPr="00DB493A">
        <w:rPr>
          <w:rFonts w:ascii="Times New Roman" w:hAnsi="Times New Roman" w:cs="Times New Roman"/>
        </w:rPr>
        <w:t>janica</w:t>
      </w:r>
      <w:r w:rsidR="00A10448">
        <w:rPr>
          <w:rFonts w:ascii="Times New Roman" w:hAnsi="Times New Roman" w:cs="Times New Roman"/>
        </w:rPr>
        <w:t xml:space="preserve"> - </w:t>
      </w:r>
      <w:r w:rsidRPr="00DB493A">
        <w:rPr>
          <w:rFonts w:ascii="Times New Roman" w:hAnsi="Times New Roman" w:cs="Times New Roman"/>
        </w:rPr>
        <w:t xml:space="preserve"> na servisu </w:t>
      </w:r>
    </w:p>
    <w:p w14:paraId="12E32618" w14:textId="77777777" w:rsidR="00DB493A" w:rsidRPr="00DB493A" w:rsidRDefault="00DB493A" w:rsidP="00DB493A">
      <w:pPr>
        <w:spacing w:after="0" w:line="240" w:lineRule="auto"/>
        <w:jc w:val="both"/>
        <w:rPr>
          <w:rFonts w:ascii="Times New Roman" w:hAnsi="Times New Roman" w:cs="Times New Roman"/>
        </w:rPr>
      </w:pPr>
    </w:p>
    <w:p w14:paraId="2F391AF2"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Aspirator</w:t>
      </w:r>
    </w:p>
    <w:p w14:paraId="3CCB808B" w14:textId="77777777" w:rsidR="00DB493A" w:rsidRPr="00DB493A" w:rsidRDefault="00DB493A" w:rsidP="00DB493A">
      <w:pPr>
        <w:spacing w:after="0" w:line="240" w:lineRule="auto"/>
        <w:jc w:val="both"/>
        <w:rPr>
          <w:rFonts w:ascii="Times New Roman" w:hAnsi="Times New Roman" w:cs="Times New Roman"/>
        </w:rPr>
      </w:pPr>
      <w:r w:rsidRPr="00DB493A">
        <w:rPr>
          <w:rFonts w:ascii="Times New Roman" w:hAnsi="Times New Roman" w:cs="Times New Roman"/>
        </w:rPr>
        <w:t>Sisak nabavljen novi za T2 jer je stari dorajao usljed upotrebe oštećenje kućišta uređaj iz 2015.godine</w:t>
      </w:r>
    </w:p>
    <w:p w14:paraId="660F2B09" w14:textId="77777777" w:rsidR="00DB493A" w:rsidRDefault="00DB493A" w:rsidP="00DB493A">
      <w:pPr>
        <w:spacing w:after="0" w:line="240" w:lineRule="auto"/>
        <w:jc w:val="both"/>
        <w:rPr>
          <w:rFonts w:ascii="Times New Roman" w:hAnsi="Times New Roman" w:cs="Times New Roman"/>
        </w:rPr>
      </w:pPr>
    </w:p>
    <w:p w14:paraId="6592CCC1" w14:textId="170488EF" w:rsidR="002C5050" w:rsidRDefault="00A10448" w:rsidP="00A10448">
      <w:pPr>
        <w:spacing w:after="0" w:line="240" w:lineRule="auto"/>
        <w:jc w:val="both"/>
        <w:rPr>
          <w:rFonts w:ascii="Times New Roman" w:hAnsi="Times New Roman" w:cs="Times New Roman"/>
        </w:rPr>
      </w:pPr>
      <w:r w:rsidRPr="00A10448">
        <w:rPr>
          <w:rFonts w:ascii="Times New Roman" w:hAnsi="Times New Roman" w:cs="Times New Roman"/>
        </w:rPr>
        <w:t>Trenutno  na servisu jedan defibrilator iz Popovače za koji još uvijek nakon što je stig</w:t>
      </w:r>
      <w:r>
        <w:rPr>
          <w:rFonts w:ascii="Times New Roman" w:hAnsi="Times New Roman" w:cs="Times New Roman"/>
        </w:rPr>
        <w:t>a</w:t>
      </w:r>
      <w:r w:rsidRPr="00A10448">
        <w:rPr>
          <w:rFonts w:ascii="Times New Roman" w:hAnsi="Times New Roman" w:cs="Times New Roman"/>
        </w:rPr>
        <w:t>o dio koji su čekali ne mogu otklon</w:t>
      </w:r>
      <w:r>
        <w:rPr>
          <w:rFonts w:ascii="Times New Roman" w:hAnsi="Times New Roman" w:cs="Times New Roman"/>
        </w:rPr>
        <w:t>iti kvar te je poslan proizvođač</w:t>
      </w:r>
      <w:r w:rsidRPr="00A10448">
        <w:rPr>
          <w:rFonts w:ascii="Times New Roman" w:hAnsi="Times New Roman" w:cs="Times New Roman"/>
        </w:rPr>
        <w:t>u na detekciju kvara.</w:t>
      </w:r>
    </w:p>
    <w:p w14:paraId="2405E974" w14:textId="77777777" w:rsidR="00A10448" w:rsidRPr="002C5050" w:rsidRDefault="00A10448" w:rsidP="00A10448">
      <w:pPr>
        <w:spacing w:after="0" w:line="240" w:lineRule="auto"/>
        <w:jc w:val="both"/>
        <w:rPr>
          <w:rFonts w:ascii="Times New Roman" w:hAnsi="Times New Roman" w:cs="Times New Roman"/>
        </w:rPr>
      </w:pPr>
    </w:p>
    <w:p w14:paraId="2D0B7B6E" w14:textId="5F6A4D84" w:rsidR="00EB6283" w:rsidRPr="00EB6283" w:rsidRDefault="00B20DE1" w:rsidP="00B20DE1">
      <w:pPr>
        <w:spacing w:after="0" w:line="240" w:lineRule="auto"/>
        <w:rPr>
          <w:rFonts w:ascii="Times New Roman" w:hAnsi="Times New Roman" w:cs="Times New Roman"/>
        </w:rPr>
      </w:pPr>
      <w:r>
        <w:rPr>
          <w:rFonts w:ascii="Times New Roman" w:hAnsi="Times New Roman" w:cs="Times New Roman"/>
        </w:rPr>
        <w:t xml:space="preserve">Redovno se nabavljaju lijekovi i medicinski potrošni materijal te organizira </w:t>
      </w:r>
      <w:r w:rsidR="002C5050" w:rsidRPr="002C5050">
        <w:rPr>
          <w:rFonts w:ascii="Times New Roman" w:hAnsi="Times New Roman" w:cs="Times New Roman"/>
        </w:rPr>
        <w:t>zbrinjavanje infektivnog i medicinskog otpada.</w:t>
      </w:r>
    </w:p>
    <w:p w14:paraId="4D740760" w14:textId="351B1F33" w:rsidR="00D20EA0" w:rsidRDefault="0013393C" w:rsidP="00F7738C">
      <w:pPr>
        <w:spacing w:after="0" w:line="240" w:lineRule="auto"/>
        <w:jc w:val="both"/>
        <w:rPr>
          <w:rFonts w:ascii="Times New Roman" w:hAnsi="Times New Roman" w:cs="Times New Roman"/>
        </w:rPr>
      </w:pPr>
      <w:r w:rsidRPr="0013393C">
        <w:rPr>
          <w:rFonts w:ascii="Times New Roman" w:hAnsi="Times New Roman" w:cs="Times New Roman"/>
        </w:rPr>
        <w:tab/>
      </w:r>
      <w:r w:rsidR="00C47AF9">
        <w:rPr>
          <w:rFonts w:ascii="Times New Roman" w:hAnsi="Times New Roman" w:cs="Times New Roman"/>
        </w:rPr>
        <w:t xml:space="preserve"> </w:t>
      </w:r>
    </w:p>
    <w:p w14:paraId="73BAD393" w14:textId="77777777" w:rsidR="00F16BFA" w:rsidRDefault="00F16BFA" w:rsidP="00F7738C">
      <w:pPr>
        <w:spacing w:after="0" w:line="240" w:lineRule="auto"/>
        <w:jc w:val="both"/>
        <w:rPr>
          <w:rFonts w:ascii="Times New Roman" w:hAnsi="Times New Roman" w:cs="Times New Roman"/>
        </w:rPr>
      </w:pPr>
    </w:p>
    <w:p w14:paraId="1A2BEF9D" w14:textId="4AA5C0F8" w:rsidR="00D20EA0" w:rsidRPr="00F46860" w:rsidRDefault="00D20EA0" w:rsidP="00D20EA0">
      <w:pPr>
        <w:pStyle w:val="ListParagraph"/>
        <w:numPr>
          <w:ilvl w:val="1"/>
          <w:numId w:val="4"/>
        </w:numPr>
        <w:spacing w:after="0" w:line="240" w:lineRule="auto"/>
        <w:jc w:val="both"/>
        <w:rPr>
          <w:rFonts w:ascii="Times New Roman" w:hAnsi="Times New Roman" w:cs="Times New Roman"/>
          <w:b/>
          <w:bCs/>
          <w:sz w:val="28"/>
          <w:szCs w:val="28"/>
          <w:u w:val="single"/>
        </w:rPr>
      </w:pPr>
      <w:r w:rsidRPr="00D20EA0">
        <w:rPr>
          <w:rFonts w:ascii="Times New Roman" w:hAnsi="Times New Roman" w:cs="Times New Roman"/>
          <w:b/>
          <w:bCs/>
          <w:sz w:val="28"/>
          <w:szCs w:val="28"/>
          <w:u w:val="single"/>
        </w:rPr>
        <w:t xml:space="preserve">Povjerenstvo za kvalitetu </w:t>
      </w:r>
    </w:p>
    <w:p w14:paraId="493CC93F" w14:textId="77777777" w:rsidR="00207F8B" w:rsidRDefault="00207F8B" w:rsidP="005E4D76">
      <w:pPr>
        <w:spacing w:after="0" w:line="240" w:lineRule="auto"/>
        <w:jc w:val="both"/>
        <w:rPr>
          <w:rFonts w:ascii="Times New Roman" w:hAnsi="Times New Roman" w:cs="Times New Roman"/>
        </w:rPr>
      </w:pPr>
    </w:p>
    <w:p w14:paraId="0DDF81D3" w14:textId="078CC243" w:rsidR="005E4D76" w:rsidRDefault="005E4D76" w:rsidP="005E4D76">
      <w:pPr>
        <w:spacing w:after="0" w:line="240" w:lineRule="auto"/>
        <w:jc w:val="both"/>
        <w:rPr>
          <w:rFonts w:ascii="Times New Roman" w:hAnsi="Times New Roman" w:cs="Times New Roman"/>
        </w:rPr>
      </w:pPr>
      <w:r w:rsidRPr="005E4D76">
        <w:rPr>
          <w:rFonts w:ascii="Times New Roman" w:hAnsi="Times New Roman" w:cs="Times New Roman"/>
        </w:rPr>
        <w:t>Jedinica za osiguranje i unapređenje kvalitete zdravstvene zaštite za razdoblje I. kvartal sukladno dopisu Ministarstva zdravstva dostavila je izvješće za drugo kvartalno razdoblje od 1.1.-31.3.2024.godine</w:t>
      </w:r>
      <w:r w:rsidR="00A10448" w:rsidRPr="00A10448">
        <w:rPr>
          <w:rFonts w:ascii="Times New Roman" w:hAnsi="Times New Roman" w:cs="Times New Roman"/>
        </w:rPr>
        <w:t xml:space="preserve"> </w:t>
      </w:r>
      <w:r w:rsidR="00A10448">
        <w:rPr>
          <w:rFonts w:ascii="Times New Roman" w:hAnsi="Times New Roman" w:cs="Times New Roman"/>
        </w:rPr>
        <w:t xml:space="preserve">te za II. </w:t>
      </w:r>
      <w:r w:rsidR="00A10448" w:rsidRPr="00A10448">
        <w:rPr>
          <w:rFonts w:ascii="Times New Roman" w:hAnsi="Times New Roman" w:cs="Times New Roman"/>
        </w:rPr>
        <w:t>kvartalno razdoblje od 1.4.-30.06.2024.godine.</w:t>
      </w:r>
    </w:p>
    <w:p w14:paraId="3E054B72" w14:textId="77777777" w:rsidR="00A10448" w:rsidRPr="005E4D76" w:rsidRDefault="00A10448" w:rsidP="005E4D76">
      <w:pPr>
        <w:spacing w:after="0" w:line="240" w:lineRule="auto"/>
        <w:jc w:val="both"/>
        <w:rPr>
          <w:rFonts w:ascii="Times New Roman" w:hAnsi="Times New Roman" w:cs="Times New Roman"/>
        </w:rPr>
      </w:pPr>
    </w:p>
    <w:p w14:paraId="5284283C" w14:textId="77777777" w:rsidR="005E4D76" w:rsidRPr="005E4D76" w:rsidRDefault="005E4D76" w:rsidP="005E4D76">
      <w:pPr>
        <w:spacing w:after="0" w:line="240" w:lineRule="auto"/>
        <w:jc w:val="both"/>
        <w:rPr>
          <w:rFonts w:ascii="Times New Roman" w:hAnsi="Times New Roman" w:cs="Times New Roman"/>
        </w:rPr>
      </w:pPr>
      <w:r w:rsidRPr="005E4D76">
        <w:rPr>
          <w:rFonts w:ascii="Times New Roman" w:hAnsi="Times New Roman" w:cs="Times New Roman"/>
        </w:rPr>
        <w:t>Radi izvješćivanja Kriznog stožera Ministarstva zdravstva dnevno su dostavljena izvješća Hrvatskom zavodu za hitnu medicinu o intervencijama hitne medicinske službe vezanim za ukrajinske izbjegle građane.</w:t>
      </w:r>
    </w:p>
    <w:p w14:paraId="3308628F" w14:textId="77777777" w:rsidR="005E4D76" w:rsidRPr="005E4D76" w:rsidRDefault="005E4D76" w:rsidP="005E4D76">
      <w:pPr>
        <w:spacing w:after="0" w:line="240" w:lineRule="auto"/>
        <w:jc w:val="both"/>
        <w:rPr>
          <w:rFonts w:ascii="Times New Roman" w:hAnsi="Times New Roman" w:cs="Times New Roman"/>
        </w:rPr>
      </w:pPr>
    </w:p>
    <w:p w14:paraId="10AE121A" w14:textId="77777777" w:rsidR="00A10448" w:rsidRDefault="005E4D76" w:rsidP="005E4D76">
      <w:pPr>
        <w:spacing w:after="0" w:line="240" w:lineRule="auto"/>
        <w:jc w:val="both"/>
        <w:rPr>
          <w:rFonts w:ascii="Times New Roman" w:hAnsi="Times New Roman" w:cs="Times New Roman"/>
        </w:rPr>
      </w:pPr>
      <w:r w:rsidRPr="005E4D76">
        <w:rPr>
          <w:rFonts w:ascii="Times New Roman" w:hAnsi="Times New Roman" w:cs="Times New Roman"/>
        </w:rPr>
        <w:t xml:space="preserve">U navedenom periodu  pratio se rad djelatnika u vidu kontrole pisanja medicinske dokumentacije kroz e- hitnu te su isti obavješteni o pogreškama i propustima u vođenju medicinske dokumentacije. </w:t>
      </w:r>
      <w:r w:rsidR="00A10448" w:rsidRPr="00A10448">
        <w:rPr>
          <w:rFonts w:ascii="Times New Roman" w:hAnsi="Times New Roman" w:cs="Times New Roman"/>
        </w:rPr>
        <w:t xml:space="preserve">U dva navrata poslane Upute za ispunjavanje nalaza. </w:t>
      </w:r>
    </w:p>
    <w:p w14:paraId="63B9DCD7" w14:textId="00F91CEE" w:rsidR="005E4D76" w:rsidRDefault="00A10448" w:rsidP="005E4D76">
      <w:pPr>
        <w:spacing w:after="0" w:line="240" w:lineRule="auto"/>
        <w:jc w:val="both"/>
        <w:rPr>
          <w:rFonts w:ascii="Times New Roman" w:hAnsi="Times New Roman" w:cs="Times New Roman"/>
        </w:rPr>
      </w:pPr>
      <w:r w:rsidRPr="00A10448">
        <w:rPr>
          <w:rFonts w:ascii="Times New Roman" w:hAnsi="Times New Roman" w:cs="Times New Roman"/>
        </w:rPr>
        <w:t>U lipnju provedena online Anketa o zadovoljstvu zaposlenika Jedinice za osiguranje i unapređenje kvalitete zdravstvene zaštite.</w:t>
      </w:r>
    </w:p>
    <w:p w14:paraId="6FD793C0" w14:textId="77777777" w:rsidR="00A10448" w:rsidRPr="005E4D76" w:rsidRDefault="00A10448" w:rsidP="005E4D76">
      <w:pPr>
        <w:spacing w:after="0" w:line="240" w:lineRule="auto"/>
        <w:jc w:val="both"/>
        <w:rPr>
          <w:rFonts w:ascii="Times New Roman" w:hAnsi="Times New Roman" w:cs="Times New Roman"/>
        </w:rPr>
      </w:pPr>
    </w:p>
    <w:p w14:paraId="6C5A1C96" w14:textId="20A33B1D" w:rsidR="005E4D76" w:rsidRPr="005E4D76" w:rsidRDefault="005E4D76" w:rsidP="005E4D76">
      <w:pPr>
        <w:spacing w:after="0" w:line="240" w:lineRule="auto"/>
        <w:jc w:val="both"/>
        <w:rPr>
          <w:rFonts w:ascii="Times New Roman" w:hAnsi="Times New Roman" w:cs="Times New Roman"/>
        </w:rPr>
      </w:pPr>
      <w:r w:rsidRPr="005E4D76">
        <w:rPr>
          <w:rFonts w:ascii="Times New Roman" w:hAnsi="Times New Roman" w:cs="Times New Roman"/>
        </w:rPr>
        <w:t xml:space="preserve">U Registru umrlih pacijenata koji se uredno vodi u </w:t>
      </w:r>
      <w:r w:rsidR="00A10448">
        <w:rPr>
          <w:rFonts w:ascii="Times New Roman" w:hAnsi="Times New Roman" w:cs="Times New Roman"/>
        </w:rPr>
        <w:t>I. kvartalu</w:t>
      </w:r>
      <w:r w:rsidRPr="005E4D76">
        <w:rPr>
          <w:rFonts w:ascii="Times New Roman" w:hAnsi="Times New Roman" w:cs="Times New Roman"/>
        </w:rPr>
        <w:t xml:space="preserve"> od 109 umrlih osoba reanimacija je započeta kod 35 osoba, odnosno 32,11%.</w:t>
      </w:r>
    </w:p>
    <w:p w14:paraId="5807A9B1" w14:textId="77777777" w:rsidR="005E4D76" w:rsidRPr="005E4D76" w:rsidRDefault="005E4D76" w:rsidP="005E4D76">
      <w:pPr>
        <w:spacing w:after="0" w:line="240" w:lineRule="auto"/>
        <w:jc w:val="both"/>
        <w:rPr>
          <w:rFonts w:ascii="Times New Roman" w:hAnsi="Times New Roman" w:cs="Times New Roman"/>
        </w:rPr>
      </w:pPr>
      <w:r w:rsidRPr="005E4D76">
        <w:rPr>
          <w:rFonts w:ascii="Times New Roman" w:hAnsi="Times New Roman" w:cs="Times New Roman"/>
        </w:rPr>
        <w:t xml:space="preserve">Od ukupnog broja ROSC se pojavio kod 8 osoba, što iznosi 22,86%. </w:t>
      </w:r>
    </w:p>
    <w:p w14:paraId="01503FDA" w14:textId="3905C73D" w:rsidR="00C47AF9" w:rsidRDefault="005E4D76" w:rsidP="005E4D76">
      <w:pPr>
        <w:spacing w:after="0" w:line="240" w:lineRule="auto"/>
        <w:jc w:val="both"/>
        <w:rPr>
          <w:rFonts w:ascii="Times New Roman" w:hAnsi="Times New Roman" w:cs="Times New Roman"/>
          <w:color w:val="FF0000"/>
        </w:rPr>
      </w:pPr>
      <w:r w:rsidRPr="005E4D76">
        <w:rPr>
          <w:rFonts w:ascii="Times New Roman" w:hAnsi="Times New Roman" w:cs="Times New Roman"/>
        </w:rPr>
        <w:t>ROSC je održan do bolnice kod 8 osoba, što iznosi  22,86%</w:t>
      </w:r>
      <w:r w:rsidRPr="005E4D76">
        <w:rPr>
          <w:rFonts w:ascii="Times New Roman" w:hAnsi="Times New Roman" w:cs="Times New Roman"/>
          <w:color w:val="FF0000"/>
        </w:rPr>
        <w:t>.</w:t>
      </w:r>
    </w:p>
    <w:p w14:paraId="0A90B6E9" w14:textId="77777777" w:rsidR="00A10448" w:rsidRDefault="00A10448" w:rsidP="005E4D76">
      <w:pPr>
        <w:spacing w:after="0" w:line="240" w:lineRule="auto"/>
        <w:jc w:val="both"/>
        <w:rPr>
          <w:rFonts w:ascii="Times New Roman" w:hAnsi="Times New Roman" w:cs="Times New Roman"/>
          <w:color w:val="FF0000"/>
        </w:rPr>
      </w:pPr>
    </w:p>
    <w:p w14:paraId="14593978" w14:textId="502855C6" w:rsidR="00A10448" w:rsidRPr="00A10448" w:rsidRDefault="00A10448" w:rsidP="00A10448">
      <w:pPr>
        <w:widowControl w:val="0"/>
        <w:suppressAutoHyphens/>
        <w:autoSpaceDE w:val="0"/>
        <w:autoSpaceDN w:val="0"/>
        <w:spacing w:after="0" w:line="240" w:lineRule="auto"/>
        <w:jc w:val="both"/>
        <w:rPr>
          <w:rFonts w:ascii="Times New Roman" w:hAnsi="Times New Roman" w:cs="Times New Roman"/>
        </w:rPr>
      </w:pPr>
      <w:r w:rsidRPr="00A10448">
        <w:rPr>
          <w:rFonts w:ascii="Times New Roman" w:hAnsi="Times New Roman" w:cs="Times New Roman"/>
        </w:rPr>
        <w:t xml:space="preserve">U Registru umrlih pacijenata koji se uredno vodi </w:t>
      </w:r>
      <w:r>
        <w:rPr>
          <w:rFonts w:ascii="Times New Roman" w:hAnsi="Times New Roman" w:cs="Times New Roman"/>
        </w:rPr>
        <w:t>u II. kvartalu</w:t>
      </w:r>
      <w:r w:rsidRPr="00A10448">
        <w:rPr>
          <w:rFonts w:ascii="Times New Roman" w:hAnsi="Times New Roman" w:cs="Times New Roman"/>
        </w:rPr>
        <w:t xml:space="preserve"> od  81 umrlih osoba. Reanimacija je započeta kod 44 osoba, odnosno 54,32%.</w:t>
      </w:r>
    </w:p>
    <w:p w14:paraId="3DFE7754" w14:textId="77777777" w:rsidR="00A10448" w:rsidRPr="00A10448" w:rsidRDefault="00A10448" w:rsidP="00A10448">
      <w:pPr>
        <w:widowControl w:val="0"/>
        <w:suppressAutoHyphens/>
        <w:autoSpaceDE w:val="0"/>
        <w:autoSpaceDN w:val="0"/>
        <w:spacing w:after="0" w:line="240" w:lineRule="auto"/>
        <w:jc w:val="both"/>
        <w:rPr>
          <w:rFonts w:ascii="Times New Roman" w:hAnsi="Times New Roman" w:cs="Times New Roman"/>
        </w:rPr>
      </w:pPr>
      <w:r w:rsidRPr="00A10448">
        <w:rPr>
          <w:rFonts w:ascii="Times New Roman" w:hAnsi="Times New Roman" w:cs="Times New Roman"/>
        </w:rPr>
        <w:t xml:space="preserve">Od ukupnog broja ROSC se pojavio kod 13 osoba, što iznosi 29,54%. </w:t>
      </w:r>
    </w:p>
    <w:p w14:paraId="663496F9" w14:textId="77777777" w:rsidR="00A10448" w:rsidRPr="00F16BFA" w:rsidRDefault="00A10448" w:rsidP="00A10448">
      <w:pPr>
        <w:widowControl w:val="0"/>
        <w:suppressAutoHyphens/>
        <w:autoSpaceDE w:val="0"/>
        <w:autoSpaceDN w:val="0"/>
        <w:spacing w:after="0" w:line="240" w:lineRule="auto"/>
        <w:jc w:val="both"/>
        <w:rPr>
          <w:rFonts w:ascii="Times New Roman" w:hAnsi="Times New Roman" w:cs="Times New Roman"/>
        </w:rPr>
      </w:pPr>
      <w:r w:rsidRPr="00A10448">
        <w:rPr>
          <w:rFonts w:ascii="Times New Roman" w:hAnsi="Times New Roman" w:cs="Times New Roman"/>
        </w:rPr>
        <w:t>ROSC je održan do bolnice kod 11 osoba, što iznosi  25,00%.</w:t>
      </w:r>
    </w:p>
    <w:p w14:paraId="3DF817E6" w14:textId="77777777" w:rsidR="00497712" w:rsidRDefault="00497712" w:rsidP="005E4D76">
      <w:pPr>
        <w:spacing w:after="0" w:line="240" w:lineRule="auto"/>
        <w:jc w:val="both"/>
        <w:rPr>
          <w:rFonts w:ascii="Times New Roman" w:hAnsi="Times New Roman" w:cs="Times New Roman"/>
          <w:color w:val="FF0000"/>
        </w:rPr>
      </w:pPr>
    </w:p>
    <w:p w14:paraId="71B9B9E1" w14:textId="15CE3C94" w:rsidR="00497712" w:rsidRDefault="00497712" w:rsidP="00F16BFA">
      <w:pPr>
        <w:widowControl w:val="0"/>
        <w:suppressAutoHyphens/>
        <w:autoSpaceDE w:val="0"/>
        <w:autoSpaceDN w:val="0"/>
        <w:spacing w:line="240" w:lineRule="auto"/>
        <w:jc w:val="both"/>
        <w:rPr>
          <w:rFonts w:ascii="Times New Roman" w:hAnsi="Times New Roman" w:cs="Times New Roman"/>
        </w:rPr>
      </w:pPr>
      <w:r w:rsidRPr="00497712">
        <w:rPr>
          <w:rFonts w:ascii="Times New Roman" w:hAnsi="Times New Roman" w:cs="Times New Roman"/>
        </w:rPr>
        <w:t>Održana je jedna sjednica povjerenstva za kvalitetu na kojoj se rasporavljalo o pokazateljima kvalitete za prethodnu godinu i neželjenom događaju.</w:t>
      </w:r>
    </w:p>
    <w:p w14:paraId="2F072B60" w14:textId="6D45E9B6" w:rsidR="00EB6283" w:rsidRDefault="00EB6283" w:rsidP="00A10448">
      <w:pPr>
        <w:widowControl w:val="0"/>
        <w:suppressAutoHyphens/>
        <w:autoSpaceDE w:val="0"/>
        <w:autoSpaceDN w:val="0"/>
        <w:spacing w:line="240" w:lineRule="auto"/>
        <w:jc w:val="both"/>
        <w:rPr>
          <w:rFonts w:ascii="Times New Roman" w:hAnsi="Times New Roman" w:cs="Times New Roman"/>
        </w:rPr>
      </w:pPr>
    </w:p>
    <w:p w14:paraId="13861F17" w14:textId="00068DF2" w:rsidR="00A10448" w:rsidRDefault="003F5847" w:rsidP="00A10448">
      <w:pPr>
        <w:widowControl w:val="0"/>
        <w:suppressAutoHyphens/>
        <w:autoSpaceDE w:val="0"/>
        <w:autoSpaceDN w:val="0"/>
        <w:spacing w:line="240" w:lineRule="auto"/>
        <w:jc w:val="both"/>
        <w:rPr>
          <w:rFonts w:ascii="Times New Roman" w:hAnsi="Times New Roman" w:cs="Times New Roman"/>
        </w:rPr>
      </w:pPr>
      <w:r>
        <w:rPr>
          <w:noProof/>
          <w:lang w:eastAsia="hr-HR"/>
        </w:rPr>
        <w:lastRenderedPageBreak/>
        <w:drawing>
          <wp:inline distT="0" distB="0" distL="0" distR="0" wp14:anchorId="16803B1B" wp14:editId="54A92135">
            <wp:extent cx="5972810" cy="3614420"/>
            <wp:effectExtent l="0" t="0" r="0" b="0"/>
            <wp:docPr id="18" name="Chart 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9428ED2C-EC54-774F-5047-4B5DFC328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B63798B" w14:textId="77777777" w:rsidR="00A10448" w:rsidRDefault="00A10448" w:rsidP="00A10448">
      <w:pPr>
        <w:widowControl w:val="0"/>
        <w:suppressAutoHyphens/>
        <w:autoSpaceDE w:val="0"/>
        <w:autoSpaceDN w:val="0"/>
        <w:spacing w:line="240" w:lineRule="auto"/>
        <w:jc w:val="both"/>
        <w:rPr>
          <w:rFonts w:ascii="Times New Roman" w:hAnsi="Times New Roman" w:cs="Times New Roman"/>
        </w:rPr>
      </w:pPr>
    </w:p>
    <w:p w14:paraId="523A8836" w14:textId="2A657C0E" w:rsidR="00A10448" w:rsidRDefault="003F5847" w:rsidP="00A10448">
      <w:pPr>
        <w:widowControl w:val="0"/>
        <w:suppressAutoHyphens/>
        <w:autoSpaceDE w:val="0"/>
        <w:autoSpaceDN w:val="0"/>
        <w:spacing w:line="240" w:lineRule="auto"/>
        <w:jc w:val="both"/>
        <w:rPr>
          <w:rFonts w:ascii="Times New Roman" w:hAnsi="Times New Roman" w:cs="Times New Roman"/>
        </w:rPr>
      </w:pPr>
      <w:r>
        <w:rPr>
          <w:noProof/>
          <w:lang w:eastAsia="hr-HR"/>
        </w:rPr>
        <w:drawing>
          <wp:inline distT="0" distB="0" distL="0" distR="0" wp14:anchorId="1254E6BA" wp14:editId="275F8EF1">
            <wp:extent cx="5972810" cy="3381375"/>
            <wp:effectExtent l="0" t="0" r="0" b="0"/>
            <wp:docPr id="19" name="Chart 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84A57F5C-2C0D-7796-CA7F-57B43F753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A885ABB" w14:textId="77777777" w:rsidR="00A10448" w:rsidRDefault="00A10448" w:rsidP="00A10448">
      <w:pPr>
        <w:widowControl w:val="0"/>
        <w:suppressAutoHyphens/>
        <w:autoSpaceDE w:val="0"/>
        <w:autoSpaceDN w:val="0"/>
        <w:spacing w:line="240" w:lineRule="auto"/>
        <w:jc w:val="both"/>
        <w:rPr>
          <w:rFonts w:ascii="Times New Roman" w:hAnsi="Times New Roman" w:cs="Times New Roman"/>
        </w:rPr>
      </w:pPr>
    </w:p>
    <w:p w14:paraId="4C0D8CFA" w14:textId="77777777" w:rsidR="00A10448" w:rsidRDefault="00A10448" w:rsidP="00A10448">
      <w:pPr>
        <w:widowControl w:val="0"/>
        <w:suppressAutoHyphens/>
        <w:autoSpaceDE w:val="0"/>
        <w:autoSpaceDN w:val="0"/>
        <w:spacing w:line="240" w:lineRule="auto"/>
        <w:jc w:val="both"/>
        <w:rPr>
          <w:rFonts w:ascii="Times New Roman" w:hAnsi="Times New Roman" w:cs="Times New Roman"/>
        </w:rPr>
      </w:pPr>
    </w:p>
    <w:p w14:paraId="3EE632E1" w14:textId="77777777" w:rsidR="00A10448" w:rsidRDefault="00A10448" w:rsidP="00A10448">
      <w:pPr>
        <w:widowControl w:val="0"/>
        <w:suppressAutoHyphens/>
        <w:autoSpaceDE w:val="0"/>
        <w:autoSpaceDN w:val="0"/>
        <w:spacing w:line="240" w:lineRule="auto"/>
        <w:jc w:val="both"/>
        <w:rPr>
          <w:rFonts w:ascii="Times New Roman" w:hAnsi="Times New Roman" w:cs="Times New Roman"/>
        </w:rPr>
      </w:pPr>
    </w:p>
    <w:p w14:paraId="203AB656" w14:textId="77777777" w:rsidR="00A10448" w:rsidRDefault="00A10448" w:rsidP="00A10448">
      <w:pPr>
        <w:widowControl w:val="0"/>
        <w:suppressAutoHyphens/>
        <w:autoSpaceDE w:val="0"/>
        <w:autoSpaceDN w:val="0"/>
        <w:spacing w:line="240" w:lineRule="auto"/>
        <w:jc w:val="both"/>
        <w:rPr>
          <w:rFonts w:ascii="Times New Roman" w:hAnsi="Times New Roman" w:cs="Times New Roman"/>
        </w:rPr>
      </w:pPr>
    </w:p>
    <w:p w14:paraId="24D9F021" w14:textId="77777777" w:rsidR="003F5847" w:rsidRDefault="003F5847" w:rsidP="00A10448">
      <w:pPr>
        <w:widowControl w:val="0"/>
        <w:suppressAutoHyphens/>
        <w:autoSpaceDE w:val="0"/>
        <w:autoSpaceDN w:val="0"/>
        <w:spacing w:line="240" w:lineRule="auto"/>
        <w:jc w:val="both"/>
        <w:rPr>
          <w:rFonts w:ascii="Times New Roman" w:hAnsi="Times New Roman" w:cs="Times New Roman"/>
        </w:rPr>
      </w:pPr>
    </w:p>
    <w:p w14:paraId="57DDDB28" w14:textId="77777777" w:rsidR="003F5847" w:rsidRDefault="003F5847" w:rsidP="00A10448">
      <w:pPr>
        <w:widowControl w:val="0"/>
        <w:suppressAutoHyphens/>
        <w:autoSpaceDE w:val="0"/>
        <w:autoSpaceDN w:val="0"/>
        <w:spacing w:line="240" w:lineRule="auto"/>
        <w:jc w:val="both"/>
        <w:rPr>
          <w:rFonts w:ascii="Times New Roman" w:hAnsi="Times New Roman" w:cs="Times New Roman"/>
        </w:rPr>
      </w:pPr>
    </w:p>
    <w:p w14:paraId="0771B77E" w14:textId="77777777" w:rsidR="00A10448" w:rsidRPr="00A10448" w:rsidRDefault="00A10448" w:rsidP="00A10448">
      <w:pPr>
        <w:widowControl w:val="0"/>
        <w:suppressAutoHyphens/>
        <w:autoSpaceDE w:val="0"/>
        <w:autoSpaceDN w:val="0"/>
        <w:spacing w:line="240" w:lineRule="auto"/>
        <w:jc w:val="both"/>
        <w:rPr>
          <w:rFonts w:ascii="Times New Roman" w:hAnsi="Times New Roman" w:cs="Times New Roman"/>
        </w:rPr>
      </w:pPr>
    </w:p>
    <w:p w14:paraId="4117DAF7" w14:textId="31435F4D" w:rsidR="00254A76" w:rsidRDefault="00965BBF" w:rsidP="00254A76">
      <w:pPr>
        <w:pStyle w:val="ListParagraph"/>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lastRenderedPageBreak/>
        <w:t>SLUŽBA ZA PRAVNE, KADROVSKE I OPĆE POSLOVE</w:t>
      </w:r>
    </w:p>
    <w:p w14:paraId="6153A310" w14:textId="77777777" w:rsidR="00F16BFA" w:rsidRPr="00170ED6" w:rsidRDefault="00F16BFA" w:rsidP="00F16BFA">
      <w:pPr>
        <w:pStyle w:val="ListParagraph"/>
        <w:spacing w:after="0" w:line="240" w:lineRule="auto"/>
        <w:ind w:left="540"/>
        <w:jc w:val="both"/>
        <w:rPr>
          <w:rFonts w:ascii="Times New Roman" w:hAnsi="Times New Roman" w:cs="Times New Roman"/>
          <w:b/>
          <w:sz w:val="28"/>
          <w:szCs w:val="28"/>
          <w:u w:val="single"/>
        </w:rPr>
      </w:pPr>
    </w:p>
    <w:p w14:paraId="32C09680" w14:textId="4941A408" w:rsidR="00FC4774" w:rsidRPr="00FC4774" w:rsidRDefault="00FC4774" w:rsidP="00FC4774">
      <w:pPr>
        <w:spacing w:after="0" w:line="240" w:lineRule="auto"/>
        <w:jc w:val="both"/>
        <w:rPr>
          <w:rFonts w:ascii="Times New Roman" w:hAnsi="Times New Roman" w:cs="Times New Roman"/>
        </w:rPr>
      </w:pPr>
      <w:r w:rsidRPr="00FC4774">
        <w:rPr>
          <w:rFonts w:ascii="Times New Roman" w:hAnsi="Times New Roman" w:cs="Times New Roman"/>
        </w:rPr>
        <w:t xml:space="preserve">Zavod za hitnu medicinu Sisačko-moslavačke županije </w:t>
      </w:r>
      <w:r w:rsidR="001A2C34">
        <w:rPr>
          <w:rFonts w:ascii="Times New Roman" w:hAnsi="Times New Roman" w:cs="Times New Roman"/>
          <w:b/>
        </w:rPr>
        <w:t xml:space="preserve">na dan </w:t>
      </w:r>
      <w:r w:rsidR="001307A4" w:rsidRPr="001307A4">
        <w:rPr>
          <w:rFonts w:ascii="Times New Roman" w:hAnsi="Times New Roman" w:cs="Times New Roman"/>
          <w:b/>
        </w:rPr>
        <w:t>30.lipnja 2024. godine</w:t>
      </w:r>
      <w:r w:rsidR="001307A4">
        <w:rPr>
          <w:rFonts w:ascii="Times New Roman" w:hAnsi="Times New Roman" w:cs="Times New Roman"/>
          <w:b/>
        </w:rPr>
        <w:t xml:space="preserve"> </w:t>
      </w:r>
      <w:r w:rsidR="00821191">
        <w:rPr>
          <w:rFonts w:ascii="Times New Roman" w:hAnsi="Times New Roman" w:cs="Times New Roman"/>
          <w:b/>
        </w:rPr>
        <w:t>ima ukupno 271</w:t>
      </w:r>
      <w:r w:rsidRPr="00926A87">
        <w:rPr>
          <w:rFonts w:ascii="Times New Roman" w:hAnsi="Times New Roman" w:cs="Times New Roman"/>
          <w:b/>
        </w:rPr>
        <w:t xml:space="preserve"> radnika</w:t>
      </w:r>
      <w:r w:rsidRPr="00FC4774">
        <w:rPr>
          <w:rFonts w:ascii="Times New Roman" w:hAnsi="Times New Roman" w:cs="Times New Roman"/>
        </w:rPr>
        <w:t xml:space="preserve"> i to:</w:t>
      </w:r>
    </w:p>
    <w:tbl>
      <w:tblPr>
        <w:tblW w:w="9060" w:type="dxa"/>
        <w:tblCellSpacing w:w="0" w:type="dxa"/>
        <w:tblCellMar>
          <w:top w:w="30" w:type="dxa"/>
          <w:left w:w="30" w:type="dxa"/>
          <w:bottom w:w="30" w:type="dxa"/>
          <w:right w:w="30" w:type="dxa"/>
        </w:tblCellMar>
        <w:tblLook w:val="04A0" w:firstRow="1" w:lastRow="0" w:firstColumn="1" w:lastColumn="0" w:noHBand="0" w:noVBand="1"/>
      </w:tblPr>
      <w:tblGrid>
        <w:gridCol w:w="768"/>
        <w:gridCol w:w="5881"/>
        <w:gridCol w:w="2411"/>
      </w:tblGrid>
      <w:tr w:rsidR="00821191" w:rsidRPr="00821191" w14:paraId="53544CE4" w14:textId="77777777" w:rsidTr="00821191">
        <w:trPr>
          <w:tblCellSpacing w:w="0" w:type="dxa"/>
        </w:trPr>
        <w:tc>
          <w:tcPr>
            <w:tcW w:w="750" w:type="dxa"/>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hideMark/>
          </w:tcPr>
          <w:p w14:paraId="3B0B6E51"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RB</w:t>
            </w:r>
          </w:p>
        </w:tc>
        <w:tc>
          <w:tcPr>
            <w:tcW w:w="5745" w:type="dxa"/>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4093F643"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RADNA MJESTA</w:t>
            </w:r>
          </w:p>
        </w:tc>
        <w:tc>
          <w:tcPr>
            <w:tcW w:w="2355" w:type="dxa"/>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075B4435"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BROJ IZVRŠITELJA</w:t>
            </w:r>
          </w:p>
        </w:tc>
      </w:tr>
      <w:tr w:rsidR="00821191" w:rsidRPr="00821191" w14:paraId="7D7F1010"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416A409"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539FEBF9"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doktor medicine</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92C8F37"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33</w:t>
            </w:r>
          </w:p>
        </w:tc>
      </w:tr>
      <w:tr w:rsidR="00821191" w:rsidRPr="00821191" w14:paraId="75A1861F"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E9822E9"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2.</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7D800A1A"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medicinske sestre/ medicinski tehničari</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4106FE5"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147</w:t>
            </w:r>
          </w:p>
        </w:tc>
      </w:tr>
      <w:tr w:rsidR="00821191" w:rsidRPr="00821191" w14:paraId="50491ADC"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50A33C9C"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3.</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21591580"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vozač</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719A8765"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81</w:t>
            </w:r>
          </w:p>
        </w:tc>
      </w:tr>
      <w:tr w:rsidR="00821191" w:rsidRPr="00821191" w14:paraId="34608A22"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1F985CCA"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4.</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332C7651"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ravnateljica</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4BC3DF76"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r>
      <w:tr w:rsidR="00821191" w:rsidRPr="00821191" w14:paraId="794A85C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76A01323"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5.</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760B2F48"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referent (tajnica ustanove – SSS)</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2621C9E1"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r>
      <w:tr w:rsidR="00821191" w:rsidRPr="00821191" w14:paraId="351F2AA7"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3AFB9A68"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6.</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615F63B7"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radnik III. vrste (domar)</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23815ED1"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r>
      <w:tr w:rsidR="00821191" w:rsidRPr="00821191" w14:paraId="0F54C51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7B42163"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7.</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247188D7"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radnika u Službi za ekonomsko-financijske poslove</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329B6A96"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4</w:t>
            </w:r>
          </w:p>
        </w:tc>
      </w:tr>
      <w:tr w:rsidR="00821191" w:rsidRPr="00821191" w14:paraId="3F71FE3A"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21A2A4C"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8.</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00D573C4"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radnik u Tehničkoj službi (referent)</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17C6C4A0"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r>
      <w:tr w:rsidR="00821191" w:rsidRPr="00821191" w14:paraId="1572B490" w14:textId="77777777" w:rsidTr="00821191">
        <w:trPr>
          <w:tblCellSpacing w:w="0" w:type="dxa"/>
        </w:trPr>
        <w:tc>
          <w:tcPr>
            <w:tcW w:w="750"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1332BCB8"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9.</w:t>
            </w:r>
          </w:p>
        </w:tc>
        <w:tc>
          <w:tcPr>
            <w:tcW w:w="5745" w:type="dxa"/>
            <w:tcBorders>
              <w:top w:val="nil"/>
              <w:left w:val="nil"/>
              <w:bottom w:val="single" w:sz="8" w:space="0" w:color="000000"/>
              <w:right w:val="single" w:sz="8" w:space="0" w:color="000000"/>
            </w:tcBorders>
            <w:tcMar>
              <w:top w:w="0" w:type="dxa"/>
              <w:left w:w="0" w:type="dxa"/>
              <w:bottom w:w="28" w:type="dxa"/>
              <w:right w:w="108" w:type="dxa"/>
            </w:tcMar>
            <w:hideMark/>
          </w:tcPr>
          <w:p w14:paraId="1C7E9F22"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radnik u Službi za pravne, kadrovske i opće poslove</w:t>
            </w:r>
          </w:p>
        </w:tc>
        <w:tc>
          <w:tcPr>
            <w:tcW w:w="2355" w:type="dxa"/>
            <w:tcBorders>
              <w:top w:val="nil"/>
              <w:left w:val="nil"/>
              <w:bottom w:val="single" w:sz="8" w:space="0" w:color="000000"/>
              <w:right w:val="single" w:sz="8" w:space="0" w:color="000000"/>
            </w:tcBorders>
            <w:tcMar>
              <w:top w:w="0" w:type="dxa"/>
              <w:left w:w="0" w:type="dxa"/>
              <w:bottom w:w="28" w:type="dxa"/>
              <w:right w:w="108" w:type="dxa"/>
            </w:tcMar>
            <w:hideMark/>
          </w:tcPr>
          <w:p w14:paraId="40ABAF59"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2</w:t>
            </w:r>
          </w:p>
        </w:tc>
      </w:tr>
    </w:tbl>
    <w:p w14:paraId="61389DBD" w14:textId="43BA1FD0"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p>
    <w:p w14:paraId="5E8E0C68" w14:textId="56634661"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u w:val="single"/>
          <w:lang w:eastAsia="hr-HR"/>
        </w:rPr>
        <w:t>Pregled djelatnika po stupnju stručne spreme</w:t>
      </w:r>
      <w:r w:rsidRPr="00821191">
        <w:rPr>
          <w:rFonts w:ascii="Times New Roman" w:eastAsia="Calibri" w:hAnsi="Times New Roman" w:cs="Times New Roman"/>
          <w:sz w:val="24"/>
          <w:szCs w:val="24"/>
          <w:lang w:eastAsia="hr-HR"/>
        </w:rPr>
        <w:t> </w:t>
      </w:r>
    </w:p>
    <w:tbl>
      <w:tblPr>
        <w:tblW w:w="9645" w:type="dxa"/>
        <w:tblCellSpacing w:w="0" w:type="dxa"/>
        <w:tblCellMar>
          <w:top w:w="30" w:type="dxa"/>
          <w:left w:w="30" w:type="dxa"/>
          <w:bottom w:w="30" w:type="dxa"/>
          <w:right w:w="30" w:type="dxa"/>
        </w:tblCellMar>
        <w:tblLook w:val="04A0" w:firstRow="1" w:lastRow="0" w:firstColumn="1" w:lastColumn="0" w:noHBand="0" w:noVBand="1"/>
      </w:tblPr>
      <w:tblGrid>
        <w:gridCol w:w="3185"/>
        <w:gridCol w:w="3169"/>
        <w:gridCol w:w="3291"/>
      </w:tblGrid>
      <w:tr w:rsidR="00821191" w:rsidRPr="00821191" w14:paraId="703A1E54" w14:textId="77777777" w:rsidTr="00821191">
        <w:trPr>
          <w:tblCellSpacing w:w="0" w:type="dxa"/>
        </w:trPr>
        <w:tc>
          <w:tcPr>
            <w:tcW w:w="3135" w:type="dxa"/>
            <w:vMerge w:val="restart"/>
            <w:tcBorders>
              <w:top w:val="single" w:sz="8" w:space="0" w:color="000000"/>
              <w:left w:val="single" w:sz="8" w:space="0" w:color="000000"/>
              <w:bottom w:val="single" w:sz="8" w:space="0" w:color="000000"/>
              <w:right w:val="single" w:sz="8" w:space="0" w:color="000000"/>
            </w:tcBorders>
            <w:tcMar>
              <w:top w:w="28" w:type="dxa"/>
              <w:left w:w="108" w:type="dxa"/>
              <w:bottom w:w="28" w:type="dxa"/>
              <w:right w:w="108" w:type="dxa"/>
            </w:tcMar>
            <w:hideMark/>
          </w:tcPr>
          <w:p w14:paraId="0A7ED1C5" w14:textId="77777777" w:rsidR="00821191" w:rsidRPr="00821191" w:rsidRDefault="00821191" w:rsidP="00821191">
            <w:pPr>
              <w:spacing w:before="100" w:beforeAutospacing="1" w:after="284"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 </w:t>
            </w:r>
          </w:p>
          <w:p w14:paraId="3E4219D4"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STUPANJ STRUČNE SPREME</w:t>
            </w:r>
          </w:p>
        </w:tc>
        <w:tc>
          <w:tcPr>
            <w:tcW w:w="6360" w:type="dxa"/>
            <w:gridSpan w:val="2"/>
            <w:tcBorders>
              <w:top w:val="single" w:sz="8" w:space="0" w:color="000000"/>
              <w:left w:val="nil"/>
              <w:bottom w:val="single" w:sz="8" w:space="0" w:color="000000"/>
              <w:right w:val="single" w:sz="8" w:space="0" w:color="000000"/>
            </w:tcBorders>
            <w:tcMar>
              <w:top w:w="28" w:type="dxa"/>
              <w:left w:w="0" w:type="dxa"/>
              <w:bottom w:w="28" w:type="dxa"/>
              <w:right w:w="108" w:type="dxa"/>
            </w:tcMar>
            <w:hideMark/>
          </w:tcPr>
          <w:p w14:paraId="08E5BAC0" w14:textId="77777777" w:rsidR="00821191" w:rsidRPr="00821191" w:rsidRDefault="00821191" w:rsidP="00821191">
            <w:pPr>
              <w:spacing w:before="100" w:beforeAutospacing="1" w:after="100" w:afterAutospacing="1" w:line="240" w:lineRule="auto"/>
              <w:jc w:val="center"/>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BROJ ZAPOSLENIH</w:t>
            </w:r>
          </w:p>
        </w:tc>
      </w:tr>
      <w:tr w:rsidR="00821191" w:rsidRPr="00821191" w14:paraId="16F8CB8A" w14:textId="77777777" w:rsidTr="00821191">
        <w:trPr>
          <w:tblCellSpacing w:w="0" w:type="dxa"/>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AA80C5" w14:textId="77777777" w:rsidR="00821191" w:rsidRPr="00821191" w:rsidRDefault="00821191" w:rsidP="00821191">
            <w:pPr>
              <w:spacing w:after="0" w:line="240" w:lineRule="auto"/>
              <w:rPr>
                <w:rFonts w:ascii="Times New Roman" w:eastAsia="Calibri" w:hAnsi="Times New Roman" w:cs="Times New Roman"/>
                <w:sz w:val="24"/>
                <w:szCs w:val="24"/>
                <w:lang w:eastAsia="hr-HR"/>
              </w:rPr>
            </w:pP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281AA99C"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SLUŽBENIKA</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1E98750"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b/>
                <w:bCs/>
                <w:sz w:val="24"/>
                <w:szCs w:val="24"/>
                <w:lang w:eastAsia="hr-HR"/>
              </w:rPr>
              <w:t>NAMJEŠTENIKA</w:t>
            </w:r>
          </w:p>
        </w:tc>
      </w:tr>
      <w:tr w:rsidR="00821191" w:rsidRPr="00821191" w14:paraId="223EFD9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1A52331"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VSS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1743FDE3"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39</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66F98A0"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1D5BED81"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592ED3B"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PRVOSTUPNICI</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50A3E1CD"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42</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3A1A487E"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75FC599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AB33EA2"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VŠS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7976C5B5"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4</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5C8BB06E"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7DEC9320"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6D057900"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SSS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05FFE71F"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174</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455235F3"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w:t>
            </w:r>
          </w:p>
        </w:tc>
      </w:tr>
      <w:tr w:rsidR="00821191" w:rsidRPr="00821191" w14:paraId="6082A9F4"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77D52962"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VKV</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47A1910F"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1C46BB0D"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28E0AB8C"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0FBED361"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KV</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26BFECA2"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12</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2BE5C5C4"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364D477F"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E21EE4E"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PKV I NSS</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06BFF504"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0D27434B"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r w:rsidR="00821191" w:rsidRPr="00821191" w14:paraId="2504C5A1" w14:textId="77777777" w:rsidTr="00821191">
        <w:trPr>
          <w:tblCellSpacing w:w="0" w:type="dxa"/>
        </w:trPr>
        <w:tc>
          <w:tcPr>
            <w:tcW w:w="3135" w:type="dxa"/>
            <w:tcBorders>
              <w:top w:val="nil"/>
              <w:left w:val="single" w:sz="8" w:space="0" w:color="000000"/>
              <w:bottom w:val="single" w:sz="8" w:space="0" w:color="000000"/>
              <w:right w:val="single" w:sz="8" w:space="0" w:color="000000"/>
            </w:tcBorders>
            <w:tcMar>
              <w:top w:w="0" w:type="dxa"/>
              <w:left w:w="108" w:type="dxa"/>
              <w:bottom w:w="28" w:type="dxa"/>
              <w:right w:w="108" w:type="dxa"/>
            </w:tcMar>
            <w:hideMark/>
          </w:tcPr>
          <w:p w14:paraId="4DBCB644"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BEZ ŠKOLE</w:t>
            </w:r>
          </w:p>
        </w:tc>
        <w:tc>
          <w:tcPr>
            <w:tcW w:w="3120" w:type="dxa"/>
            <w:tcBorders>
              <w:top w:val="nil"/>
              <w:left w:val="nil"/>
              <w:bottom w:val="single" w:sz="8" w:space="0" w:color="000000"/>
              <w:right w:val="single" w:sz="8" w:space="0" w:color="000000"/>
            </w:tcBorders>
            <w:tcMar>
              <w:top w:w="0" w:type="dxa"/>
              <w:left w:w="0" w:type="dxa"/>
              <w:bottom w:w="28" w:type="dxa"/>
              <w:right w:w="108" w:type="dxa"/>
            </w:tcMar>
            <w:hideMark/>
          </w:tcPr>
          <w:p w14:paraId="5BA93474"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c>
          <w:tcPr>
            <w:tcW w:w="3180" w:type="dxa"/>
            <w:tcBorders>
              <w:top w:val="nil"/>
              <w:left w:val="nil"/>
              <w:bottom w:val="single" w:sz="8" w:space="0" w:color="000000"/>
              <w:right w:val="single" w:sz="8" w:space="0" w:color="000000"/>
            </w:tcBorders>
            <w:tcMar>
              <w:top w:w="0" w:type="dxa"/>
              <w:left w:w="0" w:type="dxa"/>
              <w:bottom w:w="28" w:type="dxa"/>
              <w:right w:w="108" w:type="dxa"/>
            </w:tcMar>
            <w:hideMark/>
          </w:tcPr>
          <w:p w14:paraId="054E399C" w14:textId="77777777" w:rsidR="00821191" w:rsidRPr="00821191" w:rsidRDefault="00821191" w:rsidP="00821191">
            <w:pPr>
              <w:spacing w:before="100" w:beforeAutospacing="1" w:after="100" w:afterAutospacing="1" w:line="240" w:lineRule="auto"/>
              <w:rPr>
                <w:rFonts w:ascii="Times New Roman" w:eastAsia="Calibri" w:hAnsi="Times New Roman" w:cs="Times New Roman"/>
                <w:sz w:val="24"/>
                <w:szCs w:val="24"/>
                <w:lang w:eastAsia="hr-HR"/>
              </w:rPr>
            </w:pPr>
            <w:r w:rsidRPr="00821191">
              <w:rPr>
                <w:rFonts w:ascii="Times New Roman" w:eastAsia="Calibri" w:hAnsi="Times New Roman" w:cs="Times New Roman"/>
                <w:sz w:val="24"/>
                <w:szCs w:val="24"/>
                <w:lang w:eastAsia="hr-HR"/>
              </w:rPr>
              <w:t>0</w:t>
            </w:r>
          </w:p>
        </w:tc>
      </w:tr>
    </w:tbl>
    <w:p w14:paraId="5EFA32AE" w14:textId="0B12DDBB" w:rsidR="00FC4774" w:rsidRPr="00FC4774" w:rsidRDefault="00FC4774" w:rsidP="00FC4774">
      <w:pPr>
        <w:spacing w:after="0" w:line="240" w:lineRule="auto"/>
        <w:jc w:val="both"/>
        <w:rPr>
          <w:rFonts w:ascii="Times New Roman" w:hAnsi="Times New Roman" w:cs="Times New Roman"/>
        </w:rPr>
      </w:pPr>
    </w:p>
    <w:tbl>
      <w:tblPr>
        <w:tblW w:w="7780" w:type="dxa"/>
        <w:tblInd w:w="93" w:type="dxa"/>
        <w:tblLook w:val="04A0" w:firstRow="1" w:lastRow="0" w:firstColumn="1" w:lastColumn="0" w:noHBand="0" w:noVBand="1"/>
      </w:tblPr>
      <w:tblGrid>
        <w:gridCol w:w="1280"/>
        <w:gridCol w:w="3040"/>
        <w:gridCol w:w="1800"/>
        <w:gridCol w:w="1660"/>
      </w:tblGrid>
      <w:tr w:rsidR="00F46860" w:rsidRPr="00F46860" w14:paraId="11A7D8C8" w14:textId="77777777" w:rsidTr="00F46860">
        <w:trPr>
          <w:trHeight w:val="315"/>
        </w:trPr>
        <w:tc>
          <w:tcPr>
            <w:tcW w:w="7780" w:type="dxa"/>
            <w:gridSpan w:val="4"/>
            <w:tcBorders>
              <w:top w:val="nil"/>
              <w:left w:val="nil"/>
              <w:bottom w:val="nil"/>
              <w:right w:val="nil"/>
            </w:tcBorders>
            <w:shd w:val="clear" w:color="auto" w:fill="auto"/>
            <w:noWrap/>
            <w:vAlign w:val="center"/>
            <w:hideMark/>
          </w:tcPr>
          <w:p w14:paraId="09DB1757" w14:textId="77777777" w:rsidR="00F46860" w:rsidRDefault="00F46860" w:rsidP="00F46860">
            <w:pPr>
              <w:spacing w:after="0" w:line="240" w:lineRule="auto"/>
              <w:jc w:val="center"/>
              <w:rPr>
                <w:rFonts w:ascii="Arial" w:eastAsia="Times New Roman" w:hAnsi="Arial" w:cs="Arial"/>
                <w:b/>
                <w:bCs/>
                <w:color w:val="000000"/>
                <w:lang w:eastAsia="hr-HR"/>
              </w:rPr>
            </w:pPr>
          </w:p>
          <w:p w14:paraId="60A395F8" w14:textId="77777777" w:rsidR="00F16BFA" w:rsidRDefault="00F16BFA" w:rsidP="00F46860">
            <w:pPr>
              <w:spacing w:after="0" w:line="240" w:lineRule="auto"/>
              <w:jc w:val="center"/>
              <w:rPr>
                <w:rFonts w:ascii="Arial" w:eastAsia="Times New Roman" w:hAnsi="Arial" w:cs="Arial"/>
                <w:b/>
                <w:bCs/>
                <w:color w:val="000000"/>
                <w:lang w:eastAsia="hr-HR"/>
              </w:rPr>
            </w:pPr>
          </w:p>
          <w:p w14:paraId="3E3F56FC" w14:textId="77777777" w:rsidR="00F16BFA" w:rsidRDefault="00F16BFA" w:rsidP="00A10448">
            <w:pPr>
              <w:spacing w:after="0" w:line="240" w:lineRule="auto"/>
              <w:rPr>
                <w:rFonts w:ascii="Arial" w:eastAsia="Times New Roman" w:hAnsi="Arial" w:cs="Arial"/>
                <w:b/>
                <w:bCs/>
                <w:color w:val="000000"/>
                <w:lang w:eastAsia="hr-HR"/>
              </w:rPr>
            </w:pPr>
          </w:p>
          <w:p w14:paraId="1EF8D026" w14:textId="77777777" w:rsidR="00F16BFA" w:rsidRDefault="00F16BFA" w:rsidP="00F46860">
            <w:pPr>
              <w:spacing w:after="0" w:line="240" w:lineRule="auto"/>
              <w:jc w:val="center"/>
              <w:rPr>
                <w:rFonts w:ascii="Arial" w:eastAsia="Times New Roman" w:hAnsi="Arial" w:cs="Arial"/>
                <w:b/>
                <w:bCs/>
                <w:color w:val="000000"/>
                <w:lang w:eastAsia="hr-HR"/>
              </w:rPr>
            </w:pPr>
          </w:p>
          <w:p w14:paraId="7B915647" w14:textId="77777777" w:rsidR="00F46860" w:rsidRPr="00F46860" w:rsidRDefault="00F46860" w:rsidP="00F46860">
            <w:pPr>
              <w:spacing w:after="0" w:line="240" w:lineRule="auto"/>
              <w:jc w:val="center"/>
              <w:rPr>
                <w:rFonts w:ascii="Arial" w:eastAsia="Times New Roman" w:hAnsi="Arial" w:cs="Arial"/>
                <w:b/>
                <w:bCs/>
                <w:color w:val="000000"/>
                <w:lang w:eastAsia="hr-HR"/>
              </w:rPr>
            </w:pPr>
            <w:r w:rsidRPr="00F46860">
              <w:rPr>
                <w:rFonts w:ascii="Arial" w:eastAsia="Times New Roman" w:hAnsi="Arial" w:cs="Arial"/>
                <w:b/>
                <w:bCs/>
                <w:color w:val="000000"/>
                <w:lang w:eastAsia="hr-HR"/>
              </w:rPr>
              <w:t>BROJ  ZAPOSLENIKA</w:t>
            </w:r>
          </w:p>
        </w:tc>
      </w:tr>
      <w:tr w:rsidR="00F46860" w:rsidRPr="00F46860" w14:paraId="6A86E4B4" w14:textId="77777777" w:rsidTr="00F46860">
        <w:trPr>
          <w:trHeight w:val="315"/>
        </w:trPr>
        <w:tc>
          <w:tcPr>
            <w:tcW w:w="1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62A2D3" w14:textId="77777777" w:rsidR="00F46860" w:rsidRPr="00F46860" w:rsidRDefault="00F46860" w:rsidP="00F46860">
            <w:pPr>
              <w:spacing w:after="0" w:line="240" w:lineRule="auto"/>
              <w:jc w:val="center"/>
              <w:rPr>
                <w:rFonts w:ascii="Arial" w:eastAsia="Times New Roman" w:hAnsi="Arial" w:cs="Arial"/>
                <w:color w:val="000000"/>
                <w:lang w:eastAsia="hr-HR"/>
              </w:rPr>
            </w:pPr>
            <w:r w:rsidRPr="00F46860">
              <w:rPr>
                <w:rFonts w:ascii="Arial" w:eastAsia="Times New Roman" w:hAnsi="Arial" w:cs="Arial"/>
                <w:color w:val="000000"/>
                <w:lang w:eastAsia="hr-HR"/>
              </w:rPr>
              <w:t>Red. br.</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14:paraId="7E0D5735" w14:textId="77777777" w:rsidR="00F46860" w:rsidRPr="00F46860" w:rsidRDefault="00F46860" w:rsidP="00F46860">
            <w:pPr>
              <w:spacing w:after="0" w:line="240" w:lineRule="auto"/>
              <w:jc w:val="center"/>
              <w:rPr>
                <w:rFonts w:ascii="Arial" w:eastAsia="Times New Roman" w:hAnsi="Arial" w:cs="Arial"/>
                <w:b/>
                <w:bCs/>
                <w:color w:val="000000"/>
                <w:lang w:eastAsia="hr-HR"/>
              </w:rPr>
            </w:pPr>
            <w:r w:rsidRPr="00F46860">
              <w:rPr>
                <w:rFonts w:ascii="Arial" w:eastAsia="Times New Roman" w:hAnsi="Arial" w:cs="Arial"/>
                <w:b/>
                <w:bCs/>
                <w:color w:val="000000"/>
                <w:lang w:eastAsia="hr-HR"/>
              </w:rPr>
              <w:t>O P I S</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14:paraId="60D7954C" w14:textId="159FC20D" w:rsidR="00F46860" w:rsidRPr="00F46860" w:rsidRDefault="00821191" w:rsidP="00F46860">
            <w:pPr>
              <w:spacing w:after="0" w:line="240" w:lineRule="auto"/>
              <w:jc w:val="center"/>
              <w:rPr>
                <w:rFonts w:ascii="Arial" w:eastAsia="Times New Roman" w:hAnsi="Arial" w:cs="Arial"/>
                <w:b/>
                <w:bCs/>
                <w:color w:val="000000"/>
                <w:lang w:eastAsia="hr-HR"/>
              </w:rPr>
            </w:pPr>
            <w:r>
              <w:rPr>
                <w:rFonts w:ascii="Arial" w:eastAsia="Times New Roman" w:hAnsi="Arial" w:cs="Arial"/>
                <w:b/>
                <w:bCs/>
                <w:color w:val="000000"/>
                <w:lang w:eastAsia="hr-HR"/>
              </w:rPr>
              <w:t>VI</w:t>
            </w:r>
            <w:r w:rsidR="00F46860" w:rsidRPr="00F46860">
              <w:rPr>
                <w:rFonts w:ascii="Arial" w:eastAsia="Times New Roman" w:hAnsi="Arial" w:cs="Arial"/>
                <w:b/>
                <w:bCs/>
                <w:color w:val="000000"/>
                <w:lang w:eastAsia="hr-HR"/>
              </w:rPr>
              <w:t>. 2023.</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14:paraId="498766FD" w14:textId="304114DA" w:rsidR="00F46860" w:rsidRPr="00F46860" w:rsidRDefault="00821191" w:rsidP="00F46860">
            <w:pPr>
              <w:spacing w:after="0" w:line="240" w:lineRule="auto"/>
              <w:jc w:val="center"/>
              <w:rPr>
                <w:rFonts w:ascii="Arial" w:eastAsia="Times New Roman" w:hAnsi="Arial" w:cs="Arial"/>
                <w:b/>
                <w:bCs/>
                <w:color w:val="000000"/>
                <w:lang w:eastAsia="hr-HR"/>
              </w:rPr>
            </w:pPr>
            <w:r>
              <w:rPr>
                <w:rFonts w:ascii="Arial" w:eastAsia="Times New Roman" w:hAnsi="Arial" w:cs="Arial"/>
                <w:b/>
                <w:bCs/>
                <w:color w:val="000000"/>
                <w:lang w:eastAsia="hr-HR"/>
              </w:rPr>
              <w:t>VI</w:t>
            </w:r>
            <w:r w:rsidR="00F46860" w:rsidRPr="00F46860">
              <w:rPr>
                <w:rFonts w:ascii="Arial" w:eastAsia="Times New Roman" w:hAnsi="Arial" w:cs="Arial"/>
                <w:b/>
                <w:bCs/>
                <w:color w:val="000000"/>
                <w:lang w:eastAsia="hr-HR"/>
              </w:rPr>
              <w:t>. 2024.</w:t>
            </w:r>
          </w:p>
        </w:tc>
      </w:tr>
      <w:tr w:rsidR="00F46860" w:rsidRPr="00F46860" w14:paraId="5BC54315" w14:textId="77777777" w:rsidTr="00F46860">
        <w:trPr>
          <w:trHeight w:val="780"/>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5400C3B4" w14:textId="77777777" w:rsidR="00F46860" w:rsidRPr="00207F8B" w:rsidRDefault="00F46860" w:rsidP="00F46860">
            <w:pPr>
              <w:spacing w:after="0" w:line="240" w:lineRule="auto"/>
              <w:jc w:val="center"/>
              <w:rPr>
                <w:rFonts w:ascii="Times New Roman" w:hAnsi="Times New Roman" w:cs="Times New Roman"/>
              </w:rPr>
            </w:pPr>
            <w:r w:rsidRPr="00207F8B">
              <w:rPr>
                <w:rFonts w:ascii="Times New Roman" w:hAnsi="Times New Roman" w:cs="Times New Roman"/>
              </w:rPr>
              <w:t>1</w:t>
            </w:r>
          </w:p>
        </w:tc>
        <w:tc>
          <w:tcPr>
            <w:tcW w:w="3040" w:type="dxa"/>
            <w:tcBorders>
              <w:top w:val="nil"/>
              <w:left w:val="nil"/>
              <w:bottom w:val="single" w:sz="4" w:space="0" w:color="auto"/>
              <w:right w:val="single" w:sz="4" w:space="0" w:color="auto"/>
            </w:tcBorders>
            <w:shd w:val="clear" w:color="auto" w:fill="auto"/>
            <w:vAlign w:val="center"/>
            <w:hideMark/>
          </w:tcPr>
          <w:p w14:paraId="3C60A2F6" w14:textId="77777777" w:rsidR="00F46860" w:rsidRPr="00207F8B" w:rsidRDefault="00F46860" w:rsidP="00F46860">
            <w:pPr>
              <w:spacing w:after="0" w:line="240" w:lineRule="auto"/>
              <w:rPr>
                <w:rFonts w:ascii="Times New Roman" w:hAnsi="Times New Roman" w:cs="Times New Roman"/>
              </w:rPr>
            </w:pPr>
            <w:r w:rsidRPr="00207F8B">
              <w:rPr>
                <w:rFonts w:ascii="Times New Roman" w:hAnsi="Times New Roman" w:cs="Times New Roman"/>
              </w:rPr>
              <w:t>Broj zaposlenika na početku razdoblja</w:t>
            </w:r>
          </w:p>
        </w:tc>
        <w:tc>
          <w:tcPr>
            <w:tcW w:w="1800" w:type="dxa"/>
            <w:tcBorders>
              <w:top w:val="nil"/>
              <w:left w:val="nil"/>
              <w:bottom w:val="single" w:sz="4" w:space="0" w:color="auto"/>
              <w:right w:val="single" w:sz="4" w:space="0" w:color="auto"/>
            </w:tcBorders>
            <w:shd w:val="clear" w:color="auto" w:fill="auto"/>
            <w:vAlign w:val="center"/>
            <w:hideMark/>
          </w:tcPr>
          <w:p w14:paraId="625897A6" w14:textId="5432E480" w:rsidR="00F46860" w:rsidRPr="00207F8B" w:rsidRDefault="00821191" w:rsidP="00F46860">
            <w:pPr>
              <w:spacing w:after="0" w:line="240" w:lineRule="auto"/>
              <w:jc w:val="right"/>
              <w:rPr>
                <w:rFonts w:ascii="Times New Roman" w:hAnsi="Times New Roman" w:cs="Times New Roman"/>
              </w:rPr>
            </w:pPr>
            <w:r>
              <w:rPr>
                <w:rFonts w:ascii="Times New Roman" w:hAnsi="Times New Roman" w:cs="Times New Roman"/>
              </w:rPr>
              <w:t>252</w:t>
            </w:r>
          </w:p>
        </w:tc>
        <w:tc>
          <w:tcPr>
            <w:tcW w:w="1660" w:type="dxa"/>
            <w:tcBorders>
              <w:top w:val="nil"/>
              <w:left w:val="nil"/>
              <w:bottom w:val="single" w:sz="4" w:space="0" w:color="auto"/>
              <w:right w:val="single" w:sz="4" w:space="0" w:color="auto"/>
            </w:tcBorders>
            <w:shd w:val="clear" w:color="auto" w:fill="auto"/>
            <w:vAlign w:val="center"/>
            <w:hideMark/>
          </w:tcPr>
          <w:p w14:paraId="7BBEA4CD" w14:textId="77777777" w:rsidR="00F46860" w:rsidRPr="00207F8B" w:rsidRDefault="00F46860" w:rsidP="00F46860">
            <w:pPr>
              <w:spacing w:after="0" w:line="240" w:lineRule="auto"/>
              <w:jc w:val="right"/>
              <w:rPr>
                <w:rFonts w:ascii="Times New Roman" w:hAnsi="Times New Roman" w:cs="Times New Roman"/>
              </w:rPr>
            </w:pPr>
            <w:r w:rsidRPr="00207F8B">
              <w:rPr>
                <w:rFonts w:ascii="Times New Roman" w:hAnsi="Times New Roman" w:cs="Times New Roman"/>
              </w:rPr>
              <w:t>265</w:t>
            </w:r>
          </w:p>
        </w:tc>
      </w:tr>
      <w:tr w:rsidR="00F46860" w:rsidRPr="00F46860" w14:paraId="15686EE6" w14:textId="77777777" w:rsidTr="00F46860">
        <w:trPr>
          <w:trHeight w:val="735"/>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39AB6B26" w14:textId="77777777" w:rsidR="00F46860" w:rsidRPr="00207F8B" w:rsidRDefault="00F46860" w:rsidP="00F46860">
            <w:pPr>
              <w:spacing w:after="0" w:line="240" w:lineRule="auto"/>
              <w:jc w:val="center"/>
              <w:rPr>
                <w:rFonts w:ascii="Times New Roman" w:hAnsi="Times New Roman" w:cs="Times New Roman"/>
              </w:rPr>
            </w:pPr>
            <w:r w:rsidRPr="00207F8B">
              <w:rPr>
                <w:rFonts w:ascii="Times New Roman" w:hAnsi="Times New Roman" w:cs="Times New Roman"/>
              </w:rPr>
              <w:t>2</w:t>
            </w:r>
          </w:p>
        </w:tc>
        <w:tc>
          <w:tcPr>
            <w:tcW w:w="3040" w:type="dxa"/>
            <w:tcBorders>
              <w:top w:val="nil"/>
              <w:left w:val="nil"/>
              <w:bottom w:val="single" w:sz="4" w:space="0" w:color="auto"/>
              <w:right w:val="single" w:sz="4" w:space="0" w:color="auto"/>
            </w:tcBorders>
            <w:shd w:val="clear" w:color="auto" w:fill="auto"/>
            <w:vAlign w:val="center"/>
            <w:hideMark/>
          </w:tcPr>
          <w:p w14:paraId="003A6793" w14:textId="77777777" w:rsidR="00F46860" w:rsidRPr="00207F8B" w:rsidRDefault="00F46860" w:rsidP="00F46860">
            <w:pPr>
              <w:spacing w:after="0" w:line="240" w:lineRule="auto"/>
              <w:rPr>
                <w:rFonts w:ascii="Times New Roman" w:hAnsi="Times New Roman" w:cs="Times New Roman"/>
              </w:rPr>
            </w:pPr>
            <w:r w:rsidRPr="00207F8B">
              <w:rPr>
                <w:rFonts w:ascii="Times New Roman" w:hAnsi="Times New Roman" w:cs="Times New Roman"/>
              </w:rPr>
              <w:t>Broj zaposlenika na kraju razdoblja</w:t>
            </w:r>
          </w:p>
        </w:tc>
        <w:tc>
          <w:tcPr>
            <w:tcW w:w="1800" w:type="dxa"/>
            <w:tcBorders>
              <w:top w:val="nil"/>
              <w:left w:val="nil"/>
              <w:bottom w:val="single" w:sz="4" w:space="0" w:color="auto"/>
              <w:right w:val="single" w:sz="4" w:space="0" w:color="auto"/>
            </w:tcBorders>
            <w:shd w:val="clear" w:color="auto" w:fill="auto"/>
            <w:vAlign w:val="center"/>
            <w:hideMark/>
          </w:tcPr>
          <w:p w14:paraId="5BA432EA" w14:textId="4DF20383" w:rsidR="00F46860" w:rsidRPr="00207F8B" w:rsidRDefault="00821191" w:rsidP="00F46860">
            <w:pPr>
              <w:spacing w:after="0" w:line="240" w:lineRule="auto"/>
              <w:jc w:val="right"/>
              <w:rPr>
                <w:rFonts w:ascii="Times New Roman" w:hAnsi="Times New Roman" w:cs="Times New Roman"/>
              </w:rPr>
            </w:pPr>
            <w:r>
              <w:rPr>
                <w:rFonts w:ascii="Times New Roman" w:hAnsi="Times New Roman" w:cs="Times New Roman"/>
              </w:rPr>
              <w:t>26</w:t>
            </w:r>
            <w:r w:rsidR="00F46860" w:rsidRPr="00207F8B">
              <w:rPr>
                <w:rFonts w:ascii="Times New Roman" w:hAnsi="Times New Roman" w:cs="Times New Roman"/>
              </w:rPr>
              <w:t>9</w:t>
            </w:r>
          </w:p>
        </w:tc>
        <w:tc>
          <w:tcPr>
            <w:tcW w:w="1660" w:type="dxa"/>
            <w:tcBorders>
              <w:top w:val="nil"/>
              <w:left w:val="nil"/>
              <w:bottom w:val="single" w:sz="4" w:space="0" w:color="auto"/>
              <w:right w:val="single" w:sz="4" w:space="0" w:color="auto"/>
            </w:tcBorders>
            <w:shd w:val="clear" w:color="auto" w:fill="auto"/>
            <w:vAlign w:val="center"/>
            <w:hideMark/>
          </w:tcPr>
          <w:p w14:paraId="454223E9" w14:textId="10457C1B" w:rsidR="00F46860" w:rsidRPr="00207F8B" w:rsidRDefault="00821191" w:rsidP="00F46860">
            <w:pPr>
              <w:spacing w:after="0" w:line="240" w:lineRule="auto"/>
              <w:jc w:val="right"/>
              <w:rPr>
                <w:rFonts w:ascii="Times New Roman" w:hAnsi="Times New Roman" w:cs="Times New Roman"/>
              </w:rPr>
            </w:pPr>
            <w:r>
              <w:rPr>
                <w:rFonts w:ascii="Times New Roman" w:hAnsi="Times New Roman" w:cs="Times New Roman"/>
              </w:rPr>
              <w:t>282</w:t>
            </w:r>
          </w:p>
        </w:tc>
      </w:tr>
      <w:tr w:rsidR="00F46860" w:rsidRPr="00F46860" w14:paraId="50F16E85" w14:textId="77777777" w:rsidTr="00F46860">
        <w:trPr>
          <w:trHeight w:val="825"/>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62732B72" w14:textId="77777777" w:rsidR="00F46860" w:rsidRPr="00207F8B" w:rsidRDefault="00F46860" w:rsidP="00F46860">
            <w:pPr>
              <w:spacing w:after="0" w:line="240" w:lineRule="auto"/>
              <w:jc w:val="center"/>
              <w:rPr>
                <w:rFonts w:ascii="Times New Roman" w:hAnsi="Times New Roman" w:cs="Times New Roman"/>
              </w:rPr>
            </w:pPr>
            <w:r w:rsidRPr="00207F8B">
              <w:rPr>
                <w:rFonts w:ascii="Times New Roman" w:hAnsi="Times New Roman" w:cs="Times New Roman"/>
              </w:rPr>
              <w:t>3</w:t>
            </w:r>
          </w:p>
        </w:tc>
        <w:tc>
          <w:tcPr>
            <w:tcW w:w="3040" w:type="dxa"/>
            <w:tcBorders>
              <w:top w:val="nil"/>
              <w:left w:val="nil"/>
              <w:bottom w:val="single" w:sz="4" w:space="0" w:color="auto"/>
              <w:right w:val="single" w:sz="4" w:space="0" w:color="auto"/>
            </w:tcBorders>
            <w:shd w:val="clear" w:color="auto" w:fill="auto"/>
            <w:vAlign w:val="center"/>
            <w:hideMark/>
          </w:tcPr>
          <w:p w14:paraId="77568F99" w14:textId="77777777" w:rsidR="00F46860" w:rsidRPr="00207F8B" w:rsidRDefault="00F46860" w:rsidP="00F46860">
            <w:pPr>
              <w:spacing w:after="0" w:line="240" w:lineRule="auto"/>
              <w:rPr>
                <w:rFonts w:ascii="Times New Roman" w:hAnsi="Times New Roman" w:cs="Times New Roman"/>
              </w:rPr>
            </w:pPr>
            <w:r w:rsidRPr="00207F8B">
              <w:rPr>
                <w:rFonts w:ascii="Times New Roman" w:hAnsi="Times New Roman" w:cs="Times New Roman"/>
              </w:rPr>
              <w:t>Prosječan broj zaposlenika na osnovu ukalkuliranih sati rada</w:t>
            </w:r>
          </w:p>
        </w:tc>
        <w:tc>
          <w:tcPr>
            <w:tcW w:w="1800" w:type="dxa"/>
            <w:tcBorders>
              <w:top w:val="nil"/>
              <w:left w:val="nil"/>
              <w:bottom w:val="single" w:sz="4" w:space="0" w:color="auto"/>
              <w:right w:val="single" w:sz="4" w:space="0" w:color="auto"/>
            </w:tcBorders>
            <w:shd w:val="clear" w:color="auto" w:fill="auto"/>
            <w:vAlign w:val="center"/>
            <w:hideMark/>
          </w:tcPr>
          <w:p w14:paraId="4ECFE2F5" w14:textId="47CB9EA2" w:rsidR="00F46860" w:rsidRPr="00207F8B" w:rsidRDefault="00821191" w:rsidP="00F46860">
            <w:pPr>
              <w:spacing w:after="0" w:line="240" w:lineRule="auto"/>
              <w:jc w:val="right"/>
              <w:rPr>
                <w:rFonts w:ascii="Times New Roman" w:hAnsi="Times New Roman" w:cs="Times New Roman"/>
              </w:rPr>
            </w:pPr>
            <w:r>
              <w:rPr>
                <w:rFonts w:ascii="Times New Roman" w:hAnsi="Times New Roman" w:cs="Times New Roman"/>
              </w:rPr>
              <w:t>212</w:t>
            </w:r>
          </w:p>
        </w:tc>
        <w:tc>
          <w:tcPr>
            <w:tcW w:w="1660" w:type="dxa"/>
            <w:tcBorders>
              <w:top w:val="nil"/>
              <w:left w:val="nil"/>
              <w:bottom w:val="single" w:sz="4" w:space="0" w:color="auto"/>
              <w:right w:val="single" w:sz="4" w:space="0" w:color="auto"/>
            </w:tcBorders>
            <w:shd w:val="clear" w:color="auto" w:fill="auto"/>
            <w:vAlign w:val="center"/>
            <w:hideMark/>
          </w:tcPr>
          <w:p w14:paraId="1842ACF2" w14:textId="028370FB" w:rsidR="00F46860" w:rsidRPr="00207F8B" w:rsidRDefault="00821191" w:rsidP="00F46860">
            <w:pPr>
              <w:spacing w:after="0" w:line="240" w:lineRule="auto"/>
              <w:jc w:val="right"/>
              <w:rPr>
                <w:rFonts w:ascii="Times New Roman" w:hAnsi="Times New Roman" w:cs="Times New Roman"/>
              </w:rPr>
            </w:pPr>
            <w:r>
              <w:rPr>
                <w:rFonts w:ascii="Times New Roman" w:hAnsi="Times New Roman" w:cs="Times New Roman"/>
              </w:rPr>
              <w:t>269</w:t>
            </w:r>
          </w:p>
        </w:tc>
      </w:tr>
    </w:tbl>
    <w:p w14:paraId="00F540E0" w14:textId="575273B0" w:rsidR="00FC4774" w:rsidRDefault="00FC4774" w:rsidP="00FC4774">
      <w:pPr>
        <w:spacing w:after="0" w:line="240" w:lineRule="auto"/>
        <w:jc w:val="both"/>
        <w:rPr>
          <w:rFonts w:ascii="Times New Roman" w:hAnsi="Times New Roman" w:cs="Times New Roman"/>
        </w:rPr>
      </w:pPr>
    </w:p>
    <w:p w14:paraId="263525E8"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lastRenderedPageBreak/>
        <w:t>Sklopljene su izmjene i dopune postojećih ugovora o radu svih djelatnika Zavoda te odluka o rasporedu na radno mjesto i plaći, sukladno novoj Uredbi o nazivima radnih mjesta, uvjetima za raspored i koeficijentima za obračun plaće u javnim službama (“Narodne novine” br. 22/24).</w:t>
      </w:r>
    </w:p>
    <w:p w14:paraId="6383CDF1"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Ažurirana je evidencija svih radnika prema njihovim osnovnim podatcima (najvažnije, mjesto rada i stručna sprema), o podacima u COP-u koji nisu usklađeni sa stvarnim stanjem obaviještena je Služba za ekonomsko-financijske poslove. </w:t>
      </w:r>
    </w:p>
    <w:p w14:paraId="52807C9A" w14:textId="7FE9FAA6"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Sastavljena je nova tablica o pravu djelatnika na godišnje odmore</w:t>
      </w:r>
      <w:r w:rsidR="005E1BB7">
        <w:rPr>
          <w:rFonts w:ascii="Times New Roman" w:hAnsi="Times New Roman" w:cs="Times New Roman"/>
        </w:rPr>
        <w:t xml:space="preserve"> te uručene odluke o korištenju godišnjeg odmora</w:t>
      </w:r>
      <w:r w:rsidRPr="006A5B83">
        <w:rPr>
          <w:rFonts w:ascii="Times New Roman" w:hAnsi="Times New Roman" w:cs="Times New Roman"/>
        </w:rPr>
        <w:t>.</w:t>
      </w:r>
    </w:p>
    <w:p w14:paraId="263908EC"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U procesu je izmjena sistematizacije radnih mjesta u okviru koji nam dopuštaju pozitivne zakonske odredbe i prema uputama HZZO-a, a sve radi usklađivanja s pozitivnim zakonskim propisima.</w:t>
      </w:r>
    </w:p>
    <w:p w14:paraId="75180B91"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Pisana i usmena komunikacija s HZZO-om – dostava podataka za izmjenu podloga, dostava zahtjeva za ove zdravstvene iskaznice za radnike.</w:t>
      </w:r>
    </w:p>
    <w:p w14:paraId="36809E9B"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Prema potrebi pisani su potrebni Aneksi  Ugovora o javnoj nabavi, kao i Odluke o osobama zaduženima za praćenje izvršenja postupaka javne nabave.</w:t>
      </w:r>
    </w:p>
    <w:p w14:paraId="7F516D8E"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Redovno se izdaju potvrde dobavljačima o uredno izvršenim obavezama.</w:t>
      </w:r>
    </w:p>
    <w:p w14:paraId="71E4EB33"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Dostavljeno je godišnje Izvješće Povjereniku  za informiranje. </w:t>
      </w:r>
    </w:p>
    <w:p w14:paraId="7620053A"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Usklađeno sve vezano za objave na našim web stranicama, što sve treba sadržavati, objave natječaja.</w:t>
      </w:r>
    </w:p>
    <w:p w14:paraId="45756C18"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Održavani su sastanci i proučavan je zakonski okvir vezan za radno vrijeme i dužinu smjena.</w:t>
      </w:r>
    </w:p>
    <w:p w14:paraId="44C0AF75"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Komunikacija s MIZ-om vezano za provođenje specijalizacija za sestre/tehničare (dostava potrebne dokumentacije za donošenje Rješenja kojim se ovlašćujemo za provođenje specijalizacija, sklapanje novih ugovora s kandidatima i mentorima te priprema dokumentacije vezano za početak druge grupe specijalizacija), prikupljanje potrebne dokumentacije za prijavu za povlačenje financijskih sredstava (EU- projekt).</w:t>
      </w:r>
    </w:p>
    <w:p w14:paraId="2F17F412"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Sklopljeni Ugovori o poslovnoj suradnji s Ustanovama (Dom zdravlja Petrinja, KBC Sestre milosrdnice, KB Sveti duh, OB Sisak, Neuropsihijatrijska bolnica dr. Ivan Barbot Popovača, Nastavni Zavod za hitnu medicinu Sisačko-moslavačke županije, Zavod za hitnu medicinu ličko-senjske županije, Zavod i Sisak Inspektom (Zaštita na radu)).</w:t>
      </w:r>
    </w:p>
    <w:p w14:paraId="4E41B461" w14:textId="70372520" w:rsidR="005E1BB7"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Praćenje promjene Uredbe o koeficijentima i Zakona o plaćama u državnoj službi i javnim službama</w:t>
      </w:r>
      <w:r w:rsidR="00396584" w:rsidRPr="00396584">
        <w:rPr>
          <w:rFonts w:ascii="Times New Roman" w:hAnsi="Times New Roman" w:cs="Times New Roman"/>
        </w:rPr>
        <w:t xml:space="preserve"> </w:t>
      </w:r>
      <w:r w:rsidR="00396584">
        <w:rPr>
          <w:rFonts w:ascii="Times New Roman" w:hAnsi="Times New Roman" w:cs="Times New Roman"/>
        </w:rPr>
        <w:t>te usklađivanje ugovora o radu temeljem istih</w:t>
      </w:r>
      <w:r w:rsidRPr="006A5B83">
        <w:rPr>
          <w:rFonts w:ascii="Times New Roman" w:hAnsi="Times New Roman" w:cs="Times New Roman"/>
        </w:rPr>
        <w:t>.</w:t>
      </w:r>
    </w:p>
    <w:p w14:paraId="71C11ED3" w14:textId="7527605F" w:rsidR="006A5B83" w:rsidRDefault="005E1BB7" w:rsidP="006A5B83">
      <w:pPr>
        <w:spacing w:after="0" w:line="240" w:lineRule="auto"/>
        <w:jc w:val="both"/>
        <w:rPr>
          <w:rFonts w:ascii="Times New Roman" w:hAnsi="Times New Roman" w:cs="Times New Roman"/>
        </w:rPr>
      </w:pPr>
      <w:r>
        <w:rPr>
          <w:rFonts w:ascii="Times New Roman" w:hAnsi="Times New Roman" w:cs="Times New Roman"/>
        </w:rPr>
        <w:t>Do dana</w:t>
      </w:r>
      <w:r w:rsidR="006A5B83">
        <w:rPr>
          <w:rFonts w:ascii="Times New Roman" w:hAnsi="Times New Roman" w:cs="Times New Roman"/>
        </w:rPr>
        <w:t xml:space="preserve"> </w:t>
      </w:r>
      <w:r w:rsidR="00434248">
        <w:rPr>
          <w:rFonts w:ascii="Times New Roman" w:hAnsi="Times New Roman" w:cs="Times New Roman"/>
        </w:rPr>
        <w:t>30</w:t>
      </w:r>
      <w:r w:rsidR="006A5B83">
        <w:rPr>
          <w:rFonts w:ascii="Times New Roman" w:hAnsi="Times New Roman" w:cs="Times New Roman"/>
        </w:rPr>
        <w:t>.</w:t>
      </w:r>
      <w:r w:rsidR="00434248">
        <w:rPr>
          <w:rFonts w:ascii="Times New Roman" w:hAnsi="Times New Roman" w:cs="Times New Roman"/>
        </w:rPr>
        <w:t>6</w:t>
      </w:r>
      <w:r w:rsidR="006A5B83" w:rsidRPr="006A5B83">
        <w:rPr>
          <w:rFonts w:ascii="Times New Roman" w:hAnsi="Times New Roman" w:cs="Times New Roman"/>
        </w:rPr>
        <w:t>.2024. provedeno</w:t>
      </w:r>
      <w:r w:rsidR="00434248">
        <w:rPr>
          <w:rFonts w:ascii="Times New Roman" w:hAnsi="Times New Roman" w:cs="Times New Roman"/>
        </w:rPr>
        <w:t xml:space="preserve"> je ukupno 17 natječaja za zapošljavanje, a 2</w:t>
      </w:r>
      <w:r w:rsidR="006A5B83" w:rsidRPr="006A5B83">
        <w:rPr>
          <w:rFonts w:ascii="Times New Roman" w:hAnsi="Times New Roman" w:cs="Times New Roman"/>
        </w:rPr>
        <w:t xml:space="preserve"> su u tijeku.</w:t>
      </w:r>
    </w:p>
    <w:p w14:paraId="02A90A96" w14:textId="77777777" w:rsidR="00434248" w:rsidRPr="006A5B83" w:rsidRDefault="00434248" w:rsidP="006A5B83">
      <w:pPr>
        <w:spacing w:after="0" w:line="240" w:lineRule="auto"/>
        <w:jc w:val="both"/>
        <w:rPr>
          <w:rFonts w:ascii="Times New Roman" w:hAnsi="Times New Roman" w:cs="Times New Roman"/>
        </w:rPr>
      </w:pPr>
    </w:p>
    <w:p w14:paraId="18C872E0"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Vođenje cjelokupne evidencije o radnicima, ulaganje u dosje, redovito izvještavanje Hrvatskog zavoda za hitnu medicinu i Hrvatskog zavoda za zdravstveno osiguranje o svim promjenama (otkaz, zapošljavanje…), kao i komunikacija sa sindikatima, dostava podataka sudovima i Državnom odvjetništvu.</w:t>
      </w:r>
    </w:p>
    <w:p w14:paraId="5CEBB658"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Provođenje postupaka i aktivnosti vezanih uz specijalističko usavršavanje medicinskih sestara i tehničara u djelatnosti hitne medicine (druga grupa od osam kandidata trenutno polazi program specijalističkog usavršavanja), a koji obuhvaćaju osiguravanje financiranja, plan i organizaciju rada te suradnju s drugim ustanovama.</w:t>
      </w:r>
    </w:p>
    <w:p w14:paraId="59BF25EF"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w:t>
      </w:r>
    </w:p>
    <w:p w14:paraId="151F251B"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Također, redovno se obavljaju poslovi i sastavljaju akti vezani uz prava radnika, i to:</w:t>
      </w:r>
    </w:p>
    <w:p w14:paraId="66DF4A22"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ugovor o dopunskom radu sa doktorima i medicinskim sestrama/medicinskim tehničarima iz drugih zdravstvenih ustanova</w:t>
      </w:r>
    </w:p>
    <w:p w14:paraId="1F2BE594"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uputnice na medicinu rada vezano za prethodno zapošljavanje liječnika te redovite preglede vozača </w:t>
      </w:r>
    </w:p>
    <w:p w14:paraId="72130F77"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zahtjev za izdavanje posebnog uvjerenja za fizičku osobu Ministarstva pravosuđa i uprave </w:t>
      </w:r>
    </w:p>
    <w:p w14:paraId="60454AFB"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dodatak ugovora o radu</w:t>
      </w:r>
    </w:p>
    <w:p w14:paraId="5D5A57AC"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sklapanja ugovora o radu na 60 dana, ugovora na određeno vrijeme, ugovora na neodređeno vrijeme </w:t>
      </w:r>
    </w:p>
    <w:p w14:paraId="6DE24F2D"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rješenja o plaći </w:t>
      </w:r>
    </w:p>
    <w:p w14:paraId="1E046E8E"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suglasnosti za dopunski rad </w:t>
      </w:r>
    </w:p>
    <w:p w14:paraId="2B120525"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sporazumni raskidi Ugovora o radu </w:t>
      </w:r>
    </w:p>
    <w:p w14:paraId="6D5C21D3"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odluka o isplati razmjernog dijela godišnjeg odmora </w:t>
      </w:r>
    </w:p>
    <w:p w14:paraId="028A7D23"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raskid radnog odnosa zbog odlaska u mirovinu  </w:t>
      </w:r>
    </w:p>
    <w:p w14:paraId="15EF6755"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odluka o otpremnini</w:t>
      </w:r>
    </w:p>
    <w:p w14:paraId="1C5BE387"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potvrde iz radnog odnosa </w:t>
      </w:r>
    </w:p>
    <w:p w14:paraId="0C346CA4"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odluka o isplati novčanih pomoći za rođenje djeteta, smrt člana obitelju, dugo bolovanje </w:t>
      </w:r>
    </w:p>
    <w:p w14:paraId="523884B4"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odluka o jubilarnim nagradama </w:t>
      </w:r>
    </w:p>
    <w:p w14:paraId="5D47BEE9"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odluka o plaćenim dopustima i/ili suglasnosti za korištenje dopusta -rodiljni, roditeljski, očinski dopust, darivanje krvi, smrt, rođenje, školovanje.</w:t>
      </w:r>
    </w:p>
    <w:p w14:paraId="2473E276"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 </w:t>
      </w:r>
    </w:p>
    <w:p w14:paraId="4A9F1395" w14:textId="7DFC974B" w:rsid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lastRenderedPageBreak/>
        <w:t>Konstantno se održava komunikacija sa sudom i odvjetnicima vezano za dostavu evidencija o radu i platnih listi, dostava podnesaka o priznavanju tužbenih zahtjeva vezanih za radne sporove i odgode ročišta kako bi se smanjili troškovi izlaska na Sud koje u konačnici Zavod plaća.</w:t>
      </w:r>
    </w:p>
    <w:p w14:paraId="53BF1771" w14:textId="55AEC91F" w:rsidR="006A5B83" w:rsidRPr="002868F9" w:rsidRDefault="002868F9" w:rsidP="006A5B83">
      <w:pPr>
        <w:spacing w:after="0" w:line="240" w:lineRule="auto"/>
        <w:jc w:val="both"/>
        <w:rPr>
          <w:rFonts w:ascii="Times New Roman" w:hAnsi="Times New Roman" w:cs="Times New Roman"/>
          <w:b/>
        </w:rPr>
      </w:pPr>
      <w:r w:rsidRPr="002868F9">
        <w:rPr>
          <w:rFonts w:ascii="Times New Roman" w:hAnsi="Times New Roman" w:cs="Times New Roman"/>
          <w:b/>
        </w:rPr>
        <w:t>SUDSKI SPOROVI</w:t>
      </w:r>
    </w:p>
    <w:p w14:paraId="47C4713F" w14:textId="77777777" w:rsidR="006A5B83" w:rsidRP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 xml:space="preserve">Vezano za sudske sporove koje djelatnici vode s Zavodom s osnove povećanja osnovice te isplate razlike plaće </w:t>
      </w:r>
    </w:p>
    <w:p w14:paraId="1A41DBA5" w14:textId="106597B0" w:rsidR="006A5B83" w:rsidRDefault="006A5B83" w:rsidP="006A5B83">
      <w:pPr>
        <w:spacing w:after="0" w:line="240" w:lineRule="auto"/>
        <w:jc w:val="both"/>
        <w:rPr>
          <w:rFonts w:ascii="Times New Roman" w:hAnsi="Times New Roman" w:cs="Times New Roman"/>
        </w:rPr>
      </w:pPr>
      <w:r w:rsidRPr="006A5B83">
        <w:rPr>
          <w:rFonts w:ascii="Times New Roman" w:hAnsi="Times New Roman" w:cs="Times New Roman"/>
        </w:rPr>
        <w:t>za preko</w:t>
      </w:r>
      <w:r w:rsidR="00B32E25">
        <w:rPr>
          <w:rFonts w:ascii="Times New Roman" w:hAnsi="Times New Roman" w:cs="Times New Roman"/>
        </w:rPr>
        <w:t xml:space="preserve">vremene sate (dodatke)  od početka godine </w:t>
      </w:r>
      <w:r w:rsidR="002868F9" w:rsidRPr="006A5B83">
        <w:rPr>
          <w:rFonts w:ascii="Times New Roman" w:hAnsi="Times New Roman" w:cs="Times New Roman"/>
        </w:rPr>
        <w:t xml:space="preserve">do </w:t>
      </w:r>
      <w:r w:rsidR="002868F9">
        <w:rPr>
          <w:rFonts w:ascii="Times New Roman" w:hAnsi="Times New Roman" w:cs="Times New Roman"/>
        </w:rPr>
        <w:t xml:space="preserve">30. lipnja 2024. godine </w:t>
      </w:r>
      <w:r w:rsidR="002868F9" w:rsidRPr="006A5B83">
        <w:rPr>
          <w:rFonts w:ascii="Times New Roman" w:hAnsi="Times New Roman" w:cs="Times New Roman"/>
        </w:rPr>
        <w:t xml:space="preserve"> </w:t>
      </w:r>
      <w:r w:rsidRPr="006A5B83">
        <w:rPr>
          <w:rFonts w:ascii="Times New Roman" w:hAnsi="Times New Roman" w:cs="Times New Roman"/>
        </w:rPr>
        <w:t>isplaćeno j</w:t>
      </w:r>
      <w:r w:rsidR="002868F9">
        <w:rPr>
          <w:rFonts w:ascii="Times New Roman" w:hAnsi="Times New Roman" w:cs="Times New Roman"/>
        </w:rPr>
        <w:t>e 17</w:t>
      </w:r>
      <w:r w:rsidRPr="006A5B83">
        <w:rPr>
          <w:rFonts w:ascii="Times New Roman" w:hAnsi="Times New Roman" w:cs="Times New Roman"/>
        </w:rPr>
        <w:t xml:space="preserve"> pravomoćnih presuda koje se odnose na </w:t>
      </w:r>
      <w:r w:rsidR="002868F9">
        <w:rPr>
          <w:rFonts w:ascii="Times New Roman" w:hAnsi="Times New Roman" w:cs="Times New Roman"/>
        </w:rPr>
        <w:t>prekovremene sate (dodatke) u iznosu od 43.887,66 eura te 9</w:t>
      </w:r>
      <w:r w:rsidRPr="006A5B83">
        <w:rPr>
          <w:rFonts w:ascii="Times New Roman" w:hAnsi="Times New Roman" w:cs="Times New Roman"/>
        </w:rPr>
        <w:t xml:space="preserve"> pravomoćnih presuda koje se odnose na povećanje osnovica</w:t>
      </w:r>
      <w:r w:rsidR="002868F9">
        <w:rPr>
          <w:rFonts w:ascii="Times New Roman" w:hAnsi="Times New Roman" w:cs="Times New Roman"/>
        </w:rPr>
        <w:t xml:space="preserve"> u iznosu od 20.153,19 eura, što znači da je </w:t>
      </w:r>
      <w:r w:rsidR="002868F9" w:rsidRPr="002868F9">
        <w:rPr>
          <w:rFonts w:ascii="Times New Roman" w:hAnsi="Times New Roman" w:cs="Times New Roman"/>
          <w:b/>
        </w:rPr>
        <w:t xml:space="preserve">od početka </w:t>
      </w:r>
      <w:r w:rsidR="00893329">
        <w:rPr>
          <w:rFonts w:ascii="Times New Roman" w:hAnsi="Times New Roman" w:cs="Times New Roman"/>
          <w:b/>
        </w:rPr>
        <w:t xml:space="preserve">ove </w:t>
      </w:r>
      <w:r w:rsidR="002868F9" w:rsidRPr="002868F9">
        <w:rPr>
          <w:rFonts w:ascii="Times New Roman" w:hAnsi="Times New Roman" w:cs="Times New Roman"/>
          <w:b/>
        </w:rPr>
        <w:t>godine do 30. lipnja 2024. godine  za plaćanje po pravomoćnim i ovršnim presudama</w:t>
      </w:r>
      <w:r w:rsidR="00462156">
        <w:rPr>
          <w:rFonts w:ascii="Times New Roman" w:hAnsi="Times New Roman" w:cs="Times New Roman"/>
          <w:b/>
        </w:rPr>
        <w:t xml:space="preserve"> (26) </w:t>
      </w:r>
      <w:r w:rsidR="002868F9" w:rsidRPr="002868F9">
        <w:rPr>
          <w:rFonts w:ascii="Times New Roman" w:hAnsi="Times New Roman" w:cs="Times New Roman"/>
          <w:b/>
        </w:rPr>
        <w:t xml:space="preserve"> izdvojeno ukupno 64.040,85 €.</w:t>
      </w:r>
    </w:p>
    <w:p w14:paraId="1E7AF507" w14:textId="77777777" w:rsidR="002868F9" w:rsidRPr="006A5B83" w:rsidRDefault="002868F9" w:rsidP="006A5B83">
      <w:pPr>
        <w:spacing w:after="0" w:line="240" w:lineRule="auto"/>
        <w:jc w:val="both"/>
        <w:rPr>
          <w:rFonts w:ascii="Times New Roman" w:hAnsi="Times New Roman" w:cs="Times New Roman"/>
        </w:rPr>
      </w:pPr>
    </w:p>
    <w:p w14:paraId="6DD059BF" w14:textId="10DA396C" w:rsidR="006A5B83" w:rsidRPr="00C86BE4" w:rsidRDefault="00B32E25" w:rsidP="006A5B83">
      <w:pPr>
        <w:spacing w:after="0" w:line="240" w:lineRule="auto"/>
        <w:jc w:val="both"/>
        <w:rPr>
          <w:rFonts w:ascii="Times New Roman" w:hAnsi="Times New Roman" w:cs="Times New Roman"/>
        </w:rPr>
      </w:pPr>
      <w:r>
        <w:rPr>
          <w:rFonts w:ascii="Times New Roman" w:hAnsi="Times New Roman" w:cs="Times New Roman"/>
        </w:rPr>
        <w:t xml:space="preserve">Od </w:t>
      </w:r>
      <w:r w:rsidR="002868F9">
        <w:rPr>
          <w:rFonts w:ascii="Times New Roman" w:hAnsi="Times New Roman" w:cs="Times New Roman"/>
          <w:b/>
          <w:u w:val="single"/>
        </w:rPr>
        <w:t>ukupno 135</w:t>
      </w:r>
      <w:r w:rsidR="006A5B83">
        <w:rPr>
          <w:rFonts w:ascii="Times New Roman" w:hAnsi="Times New Roman" w:cs="Times New Roman"/>
          <w:b/>
          <w:u w:val="single"/>
        </w:rPr>
        <w:t xml:space="preserve"> sudska spor</w:t>
      </w:r>
      <w:r w:rsidR="006A5B83" w:rsidRPr="00C86BE4">
        <w:rPr>
          <w:rFonts w:ascii="Times New Roman" w:hAnsi="Times New Roman" w:cs="Times New Roman"/>
          <w:b/>
          <w:u w:val="single"/>
        </w:rPr>
        <w:t>a</w:t>
      </w:r>
      <w:r w:rsidR="006A5B83" w:rsidRPr="00C86BE4">
        <w:rPr>
          <w:rFonts w:ascii="Times New Roman" w:hAnsi="Times New Roman" w:cs="Times New Roman"/>
        </w:rPr>
        <w:t>, i to:</w:t>
      </w:r>
    </w:p>
    <w:p w14:paraId="6D0FDB90" w14:textId="3CCED204" w:rsidR="006A5B83" w:rsidRPr="00C86BE4" w:rsidRDefault="002868F9" w:rsidP="006A5B83">
      <w:pPr>
        <w:spacing w:after="0" w:line="240" w:lineRule="auto"/>
        <w:jc w:val="both"/>
        <w:rPr>
          <w:rFonts w:ascii="Times New Roman" w:hAnsi="Times New Roman" w:cs="Times New Roman"/>
        </w:rPr>
      </w:pPr>
      <w:r>
        <w:rPr>
          <w:rFonts w:ascii="Times New Roman" w:hAnsi="Times New Roman" w:cs="Times New Roman"/>
        </w:rPr>
        <w:t>- 66</w:t>
      </w:r>
      <w:r w:rsidR="006A5B83" w:rsidRPr="00C86BE4">
        <w:rPr>
          <w:rFonts w:ascii="Times New Roman" w:hAnsi="Times New Roman" w:cs="Times New Roman"/>
        </w:rPr>
        <w:t xml:space="preserve"> predmeta - potraživanje s osnove povećanja osnovice i </w:t>
      </w:r>
    </w:p>
    <w:p w14:paraId="146701CD" w14:textId="770316EA" w:rsidR="006A5B83" w:rsidRPr="00C86BE4" w:rsidRDefault="006A5B83" w:rsidP="006A5B83">
      <w:pPr>
        <w:spacing w:after="0" w:line="240" w:lineRule="auto"/>
        <w:jc w:val="both"/>
        <w:rPr>
          <w:rFonts w:ascii="Times New Roman" w:hAnsi="Times New Roman" w:cs="Times New Roman"/>
        </w:rPr>
      </w:pPr>
      <w:r w:rsidRPr="00C86BE4">
        <w:rPr>
          <w:rFonts w:ascii="Times New Roman" w:hAnsi="Times New Roman" w:cs="Times New Roman"/>
        </w:rPr>
        <w:t>- 69 predmeta koji se odnose na ispla</w:t>
      </w:r>
      <w:r w:rsidR="00052E57">
        <w:rPr>
          <w:rFonts w:ascii="Times New Roman" w:hAnsi="Times New Roman" w:cs="Times New Roman"/>
        </w:rPr>
        <w:t>tu dodataka na prekovremeni rad, uku</w:t>
      </w:r>
      <w:r w:rsidR="0029104E">
        <w:rPr>
          <w:rFonts w:ascii="Times New Roman" w:hAnsi="Times New Roman" w:cs="Times New Roman"/>
        </w:rPr>
        <w:t>pno je podmireno potraživanje</w:t>
      </w:r>
      <w:r w:rsidR="00893329">
        <w:rPr>
          <w:rFonts w:ascii="Times New Roman" w:hAnsi="Times New Roman" w:cs="Times New Roman"/>
        </w:rPr>
        <w:t xml:space="preserve"> po </w:t>
      </w:r>
      <w:r w:rsidR="00893329" w:rsidRPr="00893329">
        <w:rPr>
          <w:rFonts w:ascii="Times New Roman" w:hAnsi="Times New Roman" w:cs="Times New Roman"/>
          <w:b/>
        </w:rPr>
        <w:t xml:space="preserve">131 </w:t>
      </w:r>
      <w:r w:rsidR="00893329" w:rsidRPr="002868F9">
        <w:rPr>
          <w:rFonts w:ascii="Times New Roman" w:hAnsi="Times New Roman" w:cs="Times New Roman"/>
          <w:b/>
        </w:rPr>
        <w:t>pravomoćn</w:t>
      </w:r>
      <w:r w:rsidR="00893329">
        <w:rPr>
          <w:rFonts w:ascii="Times New Roman" w:hAnsi="Times New Roman" w:cs="Times New Roman"/>
          <w:b/>
        </w:rPr>
        <w:t>oj i ovršnoj presudi</w:t>
      </w:r>
      <w:r w:rsidR="00893329">
        <w:rPr>
          <w:rFonts w:ascii="Times New Roman" w:hAnsi="Times New Roman" w:cs="Times New Roman"/>
        </w:rPr>
        <w:t xml:space="preserve"> </w:t>
      </w:r>
      <w:r w:rsidR="0029104E">
        <w:rPr>
          <w:rFonts w:ascii="Times New Roman" w:hAnsi="Times New Roman" w:cs="Times New Roman"/>
        </w:rPr>
        <w:t xml:space="preserve"> kako slijedi:</w:t>
      </w:r>
      <w:r w:rsidR="00052E57">
        <w:rPr>
          <w:rFonts w:ascii="Times New Roman" w:hAnsi="Times New Roman" w:cs="Times New Roman"/>
        </w:rPr>
        <w:t xml:space="preserve"> </w:t>
      </w:r>
    </w:p>
    <w:p w14:paraId="49599A32" w14:textId="77777777" w:rsidR="006A5B83" w:rsidRDefault="006A5B83" w:rsidP="006A5B83">
      <w:pPr>
        <w:spacing w:after="0" w:line="240" w:lineRule="auto"/>
        <w:jc w:val="both"/>
        <w:rPr>
          <w:rFonts w:ascii="Times New Roman" w:hAnsi="Times New Roman" w:cs="Times New Roman"/>
        </w:rPr>
      </w:pPr>
    </w:p>
    <w:tbl>
      <w:tblPr>
        <w:tblStyle w:val="TableGrid"/>
        <w:tblW w:w="10031" w:type="dxa"/>
        <w:tblLayout w:type="fixed"/>
        <w:tblLook w:val="04A0" w:firstRow="1" w:lastRow="0" w:firstColumn="1" w:lastColumn="0" w:noHBand="0" w:noVBand="1"/>
      </w:tblPr>
      <w:tblGrid>
        <w:gridCol w:w="1386"/>
        <w:gridCol w:w="1132"/>
        <w:gridCol w:w="1276"/>
        <w:gridCol w:w="1276"/>
        <w:gridCol w:w="1558"/>
        <w:gridCol w:w="1417"/>
        <w:gridCol w:w="1986"/>
      </w:tblGrid>
      <w:tr w:rsidR="006A5B83" w:rsidRPr="00FA1B9C" w14:paraId="15FBE2B1"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1AD8C7A5" w14:textId="77777777" w:rsidR="006A5B83" w:rsidRPr="00420428" w:rsidRDefault="006A5B83" w:rsidP="005B675D">
            <w:pPr>
              <w:jc w:val="both"/>
              <w:rPr>
                <w:rFonts w:ascii="Times New Roman" w:hAnsi="Times New Roman" w:cs="Times New Roman"/>
                <w:b/>
              </w:rPr>
            </w:pPr>
            <w:r w:rsidRPr="00420428">
              <w:rPr>
                <w:rFonts w:ascii="Times New Roman" w:hAnsi="Times New Roman" w:cs="Times New Roman"/>
                <w:b/>
              </w:rPr>
              <w:t>TUŽBA</w:t>
            </w:r>
          </w:p>
        </w:tc>
        <w:tc>
          <w:tcPr>
            <w:tcW w:w="1132" w:type="dxa"/>
            <w:tcBorders>
              <w:top w:val="single" w:sz="4" w:space="0" w:color="auto"/>
              <w:left w:val="single" w:sz="4" w:space="0" w:color="auto"/>
              <w:bottom w:val="single" w:sz="4" w:space="0" w:color="auto"/>
              <w:right w:val="single" w:sz="4" w:space="0" w:color="auto"/>
            </w:tcBorders>
            <w:hideMark/>
          </w:tcPr>
          <w:p w14:paraId="096FC53C" w14:textId="77777777" w:rsidR="006A5B83" w:rsidRPr="00420428" w:rsidRDefault="006A5B83" w:rsidP="005B675D">
            <w:pPr>
              <w:jc w:val="both"/>
              <w:rPr>
                <w:rFonts w:ascii="Times New Roman" w:hAnsi="Times New Roman" w:cs="Times New Roman"/>
                <w:b/>
                <w:sz w:val="20"/>
                <w:szCs w:val="20"/>
              </w:rPr>
            </w:pPr>
            <w:r w:rsidRPr="00420428">
              <w:rPr>
                <w:rFonts w:ascii="Times New Roman" w:hAnsi="Times New Roman" w:cs="Times New Roman"/>
                <w:b/>
                <w:sz w:val="20"/>
                <w:szCs w:val="20"/>
              </w:rPr>
              <w:t>UKUPNO</w:t>
            </w:r>
          </w:p>
        </w:tc>
        <w:tc>
          <w:tcPr>
            <w:tcW w:w="1276" w:type="dxa"/>
            <w:tcBorders>
              <w:top w:val="single" w:sz="4" w:space="0" w:color="auto"/>
              <w:left w:val="single" w:sz="4" w:space="0" w:color="auto"/>
              <w:bottom w:val="single" w:sz="4" w:space="0" w:color="auto"/>
              <w:right w:val="single" w:sz="4" w:space="0" w:color="auto"/>
            </w:tcBorders>
          </w:tcPr>
          <w:p w14:paraId="1FEE3C6E" w14:textId="77777777" w:rsidR="006A5B83" w:rsidRPr="00420428" w:rsidRDefault="006A5B83" w:rsidP="005B675D">
            <w:pPr>
              <w:jc w:val="both"/>
              <w:rPr>
                <w:rFonts w:ascii="Times New Roman" w:hAnsi="Times New Roman" w:cs="Times New Roman"/>
                <w:b/>
                <w:sz w:val="20"/>
                <w:szCs w:val="20"/>
              </w:rPr>
            </w:pPr>
            <w:r w:rsidRPr="00420428">
              <w:rPr>
                <w:rFonts w:ascii="Times New Roman" w:hAnsi="Times New Roman" w:cs="Times New Roman"/>
                <w:b/>
                <w:sz w:val="20"/>
                <w:szCs w:val="20"/>
              </w:rPr>
              <w:t>ODBIJENO</w:t>
            </w:r>
          </w:p>
        </w:tc>
        <w:tc>
          <w:tcPr>
            <w:tcW w:w="1276" w:type="dxa"/>
            <w:tcBorders>
              <w:top w:val="single" w:sz="4" w:space="0" w:color="auto"/>
              <w:left w:val="single" w:sz="4" w:space="0" w:color="auto"/>
              <w:bottom w:val="single" w:sz="4" w:space="0" w:color="auto"/>
              <w:right w:val="nil"/>
            </w:tcBorders>
          </w:tcPr>
          <w:p w14:paraId="11911331" w14:textId="77777777" w:rsidR="006A5B83" w:rsidRPr="00420428" w:rsidRDefault="006A5B83" w:rsidP="005B675D">
            <w:pPr>
              <w:rPr>
                <w:rFonts w:ascii="Times New Roman" w:hAnsi="Times New Roman" w:cs="Times New Roman"/>
                <w:b/>
                <w:sz w:val="20"/>
                <w:szCs w:val="20"/>
              </w:rPr>
            </w:pPr>
            <w:r w:rsidRPr="00420428">
              <w:rPr>
                <w:rFonts w:ascii="Times New Roman" w:hAnsi="Times New Roman" w:cs="Times New Roman"/>
                <w:b/>
                <w:sz w:val="20"/>
                <w:szCs w:val="20"/>
              </w:rPr>
              <w:t>PLAĆENO</w:t>
            </w:r>
          </w:p>
        </w:tc>
        <w:tc>
          <w:tcPr>
            <w:tcW w:w="1558" w:type="dxa"/>
            <w:tcBorders>
              <w:top w:val="single" w:sz="4" w:space="0" w:color="auto"/>
              <w:left w:val="nil"/>
              <w:bottom w:val="single" w:sz="4" w:space="0" w:color="auto"/>
              <w:right w:val="single" w:sz="4" w:space="0" w:color="auto"/>
            </w:tcBorders>
          </w:tcPr>
          <w:p w14:paraId="059A005E" w14:textId="77777777" w:rsidR="006A5B83" w:rsidRPr="00420428" w:rsidRDefault="006A5B83" w:rsidP="005B675D">
            <w:pPr>
              <w:jc w:val="center"/>
              <w:rPr>
                <w:rFonts w:ascii="Times New Roman" w:hAnsi="Times New Roman" w:cs="Times New Roman"/>
                <w:b/>
                <w:sz w:val="20"/>
                <w:szCs w:val="20"/>
              </w:rPr>
            </w:pPr>
          </w:p>
        </w:tc>
        <w:tc>
          <w:tcPr>
            <w:tcW w:w="1417" w:type="dxa"/>
            <w:tcBorders>
              <w:top w:val="single" w:sz="4" w:space="0" w:color="auto"/>
              <w:left w:val="single" w:sz="4" w:space="0" w:color="auto"/>
              <w:bottom w:val="single" w:sz="4" w:space="0" w:color="auto"/>
              <w:right w:val="nil"/>
            </w:tcBorders>
            <w:hideMark/>
          </w:tcPr>
          <w:p w14:paraId="000CC728" w14:textId="1E80B54E" w:rsidR="006A5B83" w:rsidRPr="00420428" w:rsidRDefault="006A5B83" w:rsidP="005B675D">
            <w:pPr>
              <w:jc w:val="both"/>
              <w:rPr>
                <w:rFonts w:ascii="Times New Roman" w:hAnsi="Times New Roman" w:cs="Times New Roman"/>
                <w:b/>
                <w:sz w:val="20"/>
                <w:szCs w:val="20"/>
              </w:rPr>
            </w:pPr>
            <w:r>
              <w:rPr>
                <w:rFonts w:ascii="Times New Roman" w:hAnsi="Times New Roman" w:cs="Times New Roman"/>
                <w:b/>
                <w:sz w:val="20"/>
                <w:szCs w:val="20"/>
              </w:rPr>
              <w:t>PREOSTA</w:t>
            </w:r>
            <w:r w:rsidRPr="00420428">
              <w:rPr>
                <w:rFonts w:ascii="Times New Roman" w:hAnsi="Times New Roman" w:cs="Times New Roman"/>
                <w:b/>
                <w:sz w:val="20"/>
                <w:szCs w:val="20"/>
              </w:rPr>
              <w:t xml:space="preserve">O za plaćanje </w:t>
            </w:r>
          </w:p>
        </w:tc>
        <w:tc>
          <w:tcPr>
            <w:tcW w:w="1986" w:type="dxa"/>
            <w:tcBorders>
              <w:top w:val="single" w:sz="4" w:space="0" w:color="auto"/>
              <w:left w:val="nil"/>
              <w:bottom w:val="single" w:sz="4" w:space="0" w:color="auto"/>
              <w:right w:val="single" w:sz="4" w:space="0" w:color="auto"/>
            </w:tcBorders>
            <w:hideMark/>
          </w:tcPr>
          <w:p w14:paraId="0540F512" w14:textId="77777777" w:rsidR="006A5B83" w:rsidRDefault="006A5B83" w:rsidP="005B675D">
            <w:pPr>
              <w:jc w:val="both"/>
              <w:rPr>
                <w:rFonts w:ascii="Times New Roman" w:hAnsi="Times New Roman" w:cs="Times New Roman"/>
                <w:b/>
                <w:sz w:val="20"/>
                <w:szCs w:val="20"/>
              </w:rPr>
            </w:pPr>
          </w:p>
          <w:p w14:paraId="2806551C" w14:textId="77777777" w:rsidR="006A5B83" w:rsidRPr="00420428" w:rsidRDefault="006A5B83" w:rsidP="005B675D">
            <w:pPr>
              <w:jc w:val="both"/>
              <w:rPr>
                <w:rFonts w:ascii="Times New Roman" w:hAnsi="Times New Roman" w:cs="Times New Roman"/>
                <w:b/>
                <w:sz w:val="20"/>
                <w:szCs w:val="20"/>
              </w:rPr>
            </w:pPr>
            <w:r w:rsidRPr="00420428">
              <w:rPr>
                <w:rFonts w:ascii="Times New Roman" w:hAnsi="Times New Roman" w:cs="Times New Roman"/>
                <w:b/>
                <w:sz w:val="20"/>
                <w:szCs w:val="20"/>
              </w:rPr>
              <w:t>(procjena)</w:t>
            </w:r>
          </w:p>
        </w:tc>
      </w:tr>
      <w:tr w:rsidR="006A5B83" w:rsidRPr="00FA1B9C" w14:paraId="568C4F3E" w14:textId="77777777" w:rsidTr="005B675D">
        <w:tc>
          <w:tcPr>
            <w:tcW w:w="1386" w:type="dxa"/>
            <w:tcBorders>
              <w:top w:val="single" w:sz="4" w:space="0" w:color="auto"/>
              <w:left w:val="single" w:sz="4" w:space="0" w:color="auto"/>
              <w:bottom w:val="single" w:sz="4" w:space="0" w:color="auto"/>
              <w:right w:val="single" w:sz="4" w:space="0" w:color="auto"/>
            </w:tcBorders>
          </w:tcPr>
          <w:p w14:paraId="7B34678E" w14:textId="77777777" w:rsidR="006A5B83" w:rsidRPr="00FA1B9C" w:rsidRDefault="006A5B83" w:rsidP="005B675D">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2475A8D3" w14:textId="77777777" w:rsidR="006A5B83" w:rsidRPr="00FA1B9C"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50DA7267" w14:textId="77777777" w:rsidR="006A5B83" w:rsidRPr="00FA1B9C"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6763CBC2" w14:textId="77777777" w:rsidR="006A5B83" w:rsidRPr="00FA1B9C" w:rsidRDefault="006A5B83" w:rsidP="005B675D">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7A8CB25B" w14:textId="77777777" w:rsidR="006A5B83" w:rsidRPr="00FA1B9C" w:rsidRDefault="006A5B83" w:rsidP="005B675D">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02A347F2" w14:textId="77777777" w:rsidR="006A5B83" w:rsidRPr="00FA1B9C" w:rsidRDefault="006A5B83" w:rsidP="005B675D">
            <w:pPr>
              <w:jc w:val="both"/>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4D0BBE31" w14:textId="77777777" w:rsidR="006A5B83" w:rsidRPr="00FA1B9C" w:rsidRDefault="006A5B83" w:rsidP="005B675D">
            <w:pPr>
              <w:jc w:val="both"/>
              <w:rPr>
                <w:rFonts w:ascii="Times New Roman" w:hAnsi="Times New Roman" w:cs="Times New Roman"/>
              </w:rPr>
            </w:pPr>
          </w:p>
        </w:tc>
      </w:tr>
      <w:tr w:rsidR="006A5B83" w:rsidRPr="00FA1B9C" w14:paraId="4EE0DE3D"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5FC8EE84" w14:textId="77777777" w:rsidR="006A5B83" w:rsidRPr="00182F63" w:rsidRDefault="006A5B83" w:rsidP="005B675D">
            <w:pPr>
              <w:jc w:val="both"/>
              <w:rPr>
                <w:rFonts w:ascii="Times New Roman" w:hAnsi="Times New Roman" w:cs="Times New Roman"/>
                <w:sz w:val="20"/>
                <w:szCs w:val="20"/>
              </w:rPr>
            </w:pPr>
            <w:r w:rsidRPr="00182F63">
              <w:rPr>
                <w:rFonts w:ascii="Times New Roman" w:hAnsi="Times New Roman" w:cs="Times New Roman"/>
                <w:sz w:val="20"/>
                <w:szCs w:val="20"/>
              </w:rPr>
              <w:t>OSNOVICA</w:t>
            </w:r>
          </w:p>
        </w:tc>
        <w:tc>
          <w:tcPr>
            <w:tcW w:w="1132" w:type="dxa"/>
            <w:tcBorders>
              <w:top w:val="single" w:sz="4" w:space="0" w:color="auto"/>
              <w:left w:val="single" w:sz="4" w:space="0" w:color="auto"/>
              <w:bottom w:val="single" w:sz="4" w:space="0" w:color="auto"/>
              <w:right w:val="single" w:sz="4" w:space="0" w:color="auto"/>
            </w:tcBorders>
            <w:hideMark/>
          </w:tcPr>
          <w:p w14:paraId="3A73147F" w14:textId="6CF9CCE3" w:rsidR="006A5B83" w:rsidRPr="00FA1B9C" w:rsidRDefault="002868F9" w:rsidP="005B675D">
            <w:pPr>
              <w:jc w:val="both"/>
              <w:rPr>
                <w:rFonts w:ascii="Times New Roman" w:hAnsi="Times New Roman" w:cs="Times New Roman"/>
              </w:rPr>
            </w:pPr>
            <w:r>
              <w:rPr>
                <w:rFonts w:ascii="Times New Roman" w:hAnsi="Times New Roman" w:cs="Times New Roman"/>
              </w:rPr>
              <w:t>66</w:t>
            </w:r>
          </w:p>
        </w:tc>
        <w:tc>
          <w:tcPr>
            <w:tcW w:w="1276" w:type="dxa"/>
            <w:tcBorders>
              <w:top w:val="single" w:sz="4" w:space="0" w:color="auto"/>
              <w:left w:val="single" w:sz="4" w:space="0" w:color="auto"/>
              <w:bottom w:val="single" w:sz="4" w:space="0" w:color="auto"/>
              <w:right w:val="single" w:sz="4" w:space="0" w:color="auto"/>
            </w:tcBorders>
          </w:tcPr>
          <w:p w14:paraId="6BE61E1B" w14:textId="77777777" w:rsidR="006A5B83" w:rsidRDefault="006A5B83" w:rsidP="005B675D">
            <w:pPr>
              <w:jc w:val="both"/>
              <w:rPr>
                <w:rFonts w:ascii="Times New Roman" w:hAnsi="Times New Roman" w:cs="Times New Roman"/>
              </w:rPr>
            </w:pPr>
            <w:r>
              <w:rPr>
                <w:rFonts w:ascii="Times New Roman" w:hAnsi="Times New Roman" w:cs="Times New Roman"/>
              </w:rPr>
              <w:t>1</w:t>
            </w:r>
          </w:p>
        </w:tc>
        <w:tc>
          <w:tcPr>
            <w:tcW w:w="1276" w:type="dxa"/>
            <w:tcBorders>
              <w:top w:val="single" w:sz="4" w:space="0" w:color="auto"/>
              <w:left w:val="single" w:sz="4" w:space="0" w:color="auto"/>
              <w:bottom w:val="single" w:sz="4" w:space="0" w:color="auto"/>
              <w:right w:val="single" w:sz="4" w:space="0" w:color="auto"/>
            </w:tcBorders>
          </w:tcPr>
          <w:p w14:paraId="761DE712" w14:textId="3C9AD2B7" w:rsidR="006A5B83" w:rsidRPr="00FA1B9C" w:rsidRDefault="002868F9" w:rsidP="005B675D">
            <w:pPr>
              <w:jc w:val="both"/>
              <w:rPr>
                <w:rFonts w:ascii="Times New Roman" w:hAnsi="Times New Roman" w:cs="Times New Roman"/>
              </w:rPr>
            </w:pPr>
            <w:r>
              <w:rPr>
                <w:rFonts w:ascii="Times New Roman" w:hAnsi="Times New Roman" w:cs="Times New Roman"/>
              </w:rPr>
              <w:t>65</w:t>
            </w:r>
          </w:p>
        </w:tc>
        <w:tc>
          <w:tcPr>
            <w:tcW w:w="1558" w:type="dxa"/>
            <w:tcBorders>
              <w:top w:val="single" w:sz="4" w:space="0" w:color="auto"/>
              <w:left w:val="single" w:sz="4" w:space="0" w:color="auto"/>
              <w:bottom w:val="single" w:sz="4" w:space="0" w:color="auto"/>
              <w:right w:val="single" w:sz="4" w:space="0" w:color="auto"/>
            </w:tcBorders>
          </w:tcPr>
          <w:p w14:paraId="743681B7" w14:textId="02B4B71B" w:rsidR="006A5B83" w:rsidRDefault="002868F9" w:rsidP="00105FBD">
            <w:pPr>
              <w:jc w:val="both"/>
              <w:rPr>
                <w:rFonts w:ascii="Times New Roman" w:hAnsi="Times New Roman" w:cs="Times New Roman"/>
              </w:rPr>
            </w:pPr>
            <w:r>
              <w:rPr>
                <w:rFonts w:ascii="Times New Roman" w:hAnsi="Times New Roman" w:cs="Times New Roman"/>
              </w:rPr>
              <w:t>140.467,86</w:t>
            </w:r>
            <w:r w:rsidR="006A5B83" w:rsidRPr="00884314">
              <w:rPr>
                <w:rFonts w:ascii="Times New Roman" w:hAnsi="Times New Roman" w:cs="Times New Roman"/>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6A1B4423" w14:textId="7E8BEAF4" w:rsidR="006A5B83" w:rsidRPr="00FA1B9C" w:rsidRDefault="002868F9" w:rsidP="002868F9">
            <w:pPr>
              <w:jc w:val="center"/>
              <w:rPr>
                <w:rFonts w:ascii="Times New Roman" w:hAnsi="Times New Roman" w:cs="Times New Roman"/>
              </w:rPr>
            </w:pPr>
            <w:r>
              <w:rPr>
                <w:rFonts w:ascii="Times New Roman" w:hAnsi="Times New Roman" w:cs="Times New Roman"/>
              </w:rPr>
              <w:t>0</w:t>
            </w:r>
          </w:p>
        </w:tc>
        <w:tc>
          <w:tcPr>
            <w:tcW w:w="1986" w:type="dxa"/>
            <w:tcBorders>
              <w:top w:val="single" w:sz="4" w:space="0" w:color="auto"/>
              <w:left w:val="single" w:sz="4" w:space="0" w:color="auto"/>
              <w:bottom w:val="single" w:sz="4" w:space="0" w:color="auto"/>
              <w:right w:val="single" w:sz="4" w:space="0" w:color="auto"/>
            </w:tcBorders>
            <w:hideMark/>
          </w:tcPr>
          <w:p w14:paraId="3311D9E4" w14:textId="1242BBA4" w:rsidR="006A5B83" w:rsidRPr="00FA1B9C" w:rsidRDefault="002868F9" w:rsidP="002868F9">
            <w:pPr>
              <w:jc w:val="center"/>
              <w:rPr>
                <w:rFonts w:ascii="Times New Roman" w:hAnsi="Times New Roman" w:cs="Times New Roman"/>
              </w:rPr>
            </w:pPr>
            <w:r>
              <w:rPr>
                <w:rFonts w:ascii="Times New Roman" w:hAnsi="Times New Roman" w:cs="Times New Roman"/>
              </w:rPr>
              <w:t>0</w:t>
            </w:r>
          </w:p>
        </w:tc>
      </w:tr>
      <w:tr w:rsidR="006A5B83" w:rsidRPr="00FA1B9C" w14:paraId="70B1B2A2"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23BA9EE8" w14:textId="77777777" w:rsidR="006A5B83" w:rsidRPr="00182F63" w:rsidRDefault="006A5B83" w:rsidP="005B675D">
            <w:pPr>
              <w:jc w:val="both"/>
              <w:rPr>
                <w:rFonts w:ascii="Times New Roman" w:hAnsi="Times New Roman" w:cs="Times New Roman"/>
                <w:sz w:val="20"/>
                <w:szCs w:val="20"/>
              </w:rPr>
            </w:pPr>
            <w:r w:rsidRPr="00182F63">
              <w:rPr>
                <w:rFonts w:ascii="Times New Roman" w:hAnsi="Times New Roman" w:cs="Times New Roman"/>
                <w:sz w:val="20"/>
                <w:szCs w:val="20"/>
              </w:rPr>
              <w:t>DODACI</w:t>
            </w:r>
          </w:p>
        </w:tc>
        <w:tc>
          <w:tcPr>
            <w:tcW w:w="1132" w:type="dxa"/>
            <w:tcBorders>
              <w:top w:val="single" w:sz="4" w:space="0" w:color="auto"/>
              <w:left w:val="single" w:sz="4" w:space="0" w:color="auto"/>
              <w:bottom w:val="single" w:sz="4" w:space="0" w:color="auto"/>
              <w:right w:val="single" w:sz="4" w:space="0" w:color="auto"/>
            </w:tcBorders>
            <w:hideMark/>
          </w:tcPr>
          <w:p w14:paraId="496EEE77" w14:textId="77777777" w:rsidR="006A5B83" w:rsidRPr="00FA1B9C" w:rsidRDefault="006A5B83" w:rsidP="005B675D">
            <w:pPr>
              <w:jc w:val="both"/>
              <w:rPr>
                <w:rFonts w:ascii="Times New Roman" w:hAnsi="Times New Roman" w:cs="Times New Roman"/>
              </w:rPr>
            </w:pPr>
            <w:r>
              <w:rPr>
                <w:rFonts w:ascii="Times New Roman" w:hAnsi="Times New Roman" w:cs="Times New Roman"/>
              </w:rPr>
              <w:t>69</w:t>
            </w:r>
          </w:p>
        </w:tc>
        <w:tc>
          <w:tcPr>
            <w:tcW w:w="1276" w:type="dxa"/>
            <w:tcBorders>
              <w:top w:val="single" w:sz="4" w:space="0" w:color="auto"/>
              <w:left w:val="single" w:sz="4" w:space="0" w:color="auto"/>
              <w:bottom w:val="single" w:sz="4" w:space="0" w:color="auto"/>
              <w:right w:val="single" w:sz="4" w:space="0" w:color="auto"/>
            </w:tcBorders>
          </w:tcPr>
          <w:p w14:paraId="3FBF304F" w14:textId="77777777" w:rsidR="006A5B83" w:rsidRDefault="006A5B83" w:rsidP="005B675D">
            <w:pPr>
              <w:jc w:val="both"/>
              <w:rPr>
                <w:rFonts w:ascii="Times New Roman" w:hAnsi="Times New Roman" w:cs="Times New Roman"/>
              </w:rPr>
            </w:pPr>
            <w:r>
              <w:rPr>
                <w:rFonts w:ascii="Times New Roman" w:hAnsi="Times New Roman" w:cs="Times New Roman"/>
              </w:rPr>
              <w:t>0</w:t>
            </w:r>
          </w:p>
        </w:tc>
        <w:tc>
          <w:tcPr>
            <w:tcW w:w="1276" w:type="dxa"/>
            <w:tcBorders>
              <w:top w:val="single" w:sz="4" w:space="0" w:color="auto"/>
              <w:left w:val="single" w:sz="4" w:space="0" w:color="auto"/>
              <w:bottom w:val="single" w:sz="4" w:space="0" w:color="auto"/>
              <w:right w:val="single" w:sz="4" w:space="0" w:color="auto"/>
            </w:tcBorders>
          </w:tcPr>
          <w:p w14:paraId="24AD21D0" w14:textId="35BB8018" w:rsidR="006A5B83" w:rsidRPr="00FA1B9C" w:rsidRDefault="002868F9" w:rsidP="005B675D">
            <w:pPr>
              <w:jc w:val="both"/>
              <w:rPr>
                <w:rFonts w:ascii="Times New Roman" w:hAnsi="Times New Roman" w:cs="Times New Roman"/>
              </w:rPr>
            </w:pPr>
            <w:r>
              <w:rPr>
                <w:rFonts w:ascii="Times New Roman" w:hAnsi="Times New Roman" w:cs="Times New Roman"/>
              </w:rPr>
              <w:t>66</w:t>
            </w:r>
          </w:p>
        </w:tc>
        <w:tc>
          <w:tcPr>
            <w:tcW w:w="1558" w:type="dxa"/>
            <w:tcBorders>
              <w:top w:val="single" w:sz="4" w:space="0" w:color="auto"/>
              <w:left w:val="single" w:sz="4" w:space="0" w:color="auto"/>
              <w:bottom w:val="single" w:sz="4" w:space="0" w:color="auto"/>
              <w:right w:val="single" w:sz="4" w:space="0" w:color="auto"/>
            </w:tcBorders>
          </w:tcPr>
          <w:p w14:paraId="20F6FD9C" w14:textId="7AEAF5B8" w:rsidR="006A5B83" w:rsidRDefault="002868F9" w:rsidP="005B675D">
            <w:pPr>
              <w:jc w:val="both"/>
              <w:rPr>
                <w:rFonts w:ascii="Times New Roman" w:hAnsi="Times New Roman" w:cs="Times New Roman"/>
              </w:rPr>
            </w:pPr>
            <w:r>
              <w:rPr>
                <w:rFonts w:ascii="Times New Roman" w:hAnsi="Times New Roman" w:cs="Times New Roman"/>
              </w:rPr>
              <w:t>152.921,38</w:t>
            </w:r>
            <w:r w:rsidR="00105FBD" w:rsidRPr="00105FBD">
              <w:rPr>
                <w:rFonts w:ascii="Times New Roman" w:hAnsi="Times New Roman" w:cs="Times New Roman"/>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3E6C035E" w14:textId="40CBBB32" w:rsidR="006A5B83" w:rsidRPr="00FA1B9C" w:rsidRDefault="002868F9" w:rsidP="005B675D">
            <w:pPr>
              <w:jc w:val="center"/>
              <w:rPr>
                <w:rFonts w:ascii="Times New Roman" w:hAnsi="Times New Roman" w:cs="Times New Roman"/>
              </w:rPr>
            </w:pPr>
            <w:r>
              <w:rPr>
                <w:rFonts w:ascii="Times New Roman" w:hAnsi="Times New Roman" w:cs="Times New Roman"/>
              </w:rPr>
              <w:t>3</w:t>
            </w:r>
          </w:p>
        </w:tc>
        <w:tc>
          <w:tcPr>
            <w:tcW w:w="1986" w:type="dxa"/>
            <w:tcBorders>
              <w:top w:val="single" w:sz="4" w:space="0" w:color="auto"/>
              <w:left w:val="single" w:sz="4" w:space="0" w:color="auto"/>
              <w:bottom w:val="single" w:sz="4" w:space="0" w:color="auto"/>
              <w:right w:val="single" w:sz="4" w:space="0" w:color="auto"/>
            </w:tcBorders>
            <w:hideMark/>
          </w:tcPr>
          <w:p w14:paraId="50CA01BE" w14:textId="33618446" w:rsidR="006A5B83" w:rsidRPr="00FA1B9C" w:rsidRDefault="00462156" w:rsidP="005B675D">
            <w:pPr>
              <w:jc w:val="both"/>
              <w:rPr>
                <w:rFonts w:ascii="Times New Roman" w:hAnsi="Times New Roman" w:cs="Times New Roman"/>
              </w:rPr>
            </w:pPr>
            <w:r>
              <w:rPr>
                <w:rFonts w:ascii="Times New Roman" w:hAnsi="Times New Roman" w:cs="Times New Roman"/>
              </w:rPr>
              <w:t>10</w:t>
            </w:r>
            <w:r w:rsidR="00105FBD">
              <w:rPr>
                <w:rFonts w:ascii="Times New Roman" w:hAnsi="Times New Roman" w:cs="Times New Roman"/>
              </w:rPr>
              <w:t>.000,00</w:t>
            </w:r>
            <w:r w:rsidR="006A5B83">
              <w:rPr>
                <w:rFonts w:ascii="Times New Roman" w:hAnsi="Times New Roman" w:cs="Times New Roman"/>
              </w:rPr>
              <w:t xml:space="preserve"> </w:t>
            </w:r>
            <w:r w:rsidR="006A5B83" w:rsidRPr="00884314">
              <w:rPr>
                <w:rFonts w:ascii="Times New Roman" w:hAnsi="Times New Roman" w:cs="Times New Roman"/>
              </w:rPr>
              <w:t>€</w:t>
            </w:r>
          </w:p>
        </w:tc>
      </w:tr>
      <w:tr w:rsidR="006A5B83" w:rsidRPr="00FA1B9C" w14:paraId="708AE75C" w14:textId="77777777" w:rsidTr="005B675D">
        <w:tc>
          <w:tcPr>
            <w:tcW w:w="1386" w:type="dxa"/>
            <w:tcBorders>
              <w:top w:val="single" w:sz="4" w:space="0" w:color="auto"/>
              <w:left w:val="single" w:sz="4" w:space="0" w:color="auto"/>
              <w:bottom w:val="single" w:sz="4" w:space="0" w:color="auto"/>
              <w:right w:val="single" w:sz="4" w:space="0" w:color="auto"/>
            </w:tcBorders>
          </w:tcPr>
          <w:p w14:paraId="6C1EDE2B" w14:textId="77777777" w:rsidR="006A5B83" w:rsidRPr="00FA1B9C" w:rsidRDefault="006A5B83" w:rsidP="005B675D">
            <w:pPr>
              <w:jc w:val="both"/>
              <w:rPr>
                <w:rFonts w:ascii="Times New Roman" w:hAnsi="Times New Roman" w:cs="Times New Roman"/>
              </w:rPr>
            </w:pPr>
          </w:p>
        </w:tc>
        <w:tc>
          <w:tcPr>
            <w:tcW w:w="1132" w:type="dxa"/>
            <w:tcBorders>
              <w:top w:val="single" w:sz="4" w:space="0" w:color="auto"/>
              <w:left w:val="single" w:sz="4" w:space="0" w:color="auto"/>
              <w:bottom w:val="single" w:sz="4" w:space="0" w:color="auto"/>
              <w:right w:val="single" w:sz="4" w:space="0" w:color="auto"/>
            </w:tcBorders>
          </w:tcPr>
          <w:p w14:paraId="773E186B" w14:textId="77777777" w:rsidR="006A5B83" w:rsidRPr="00FA1B9C"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243BCA5E" w14:textId="77777777" w:rsidR="006A5B83" w:rsidRPr="00FA1B9C" w:rsidRDefault="006A5B83" w:rsidP="005B675D">
            <w:pPr>
              <w:jc w:val="both"/>
              <w:rPr>
                <w:rFonts w:ascii="Times New Roman" w:hAnsi="Times New Roman" w:cs="Times New Roman"/>
              </w:rPr>
            </w:pPr>
          </w:p>
        </w:tc>
        <w:tc>
          <w:tcPr>
            <w:tcW w:w="1276" w:type="dxa"/>
            <w:tcBorders>
              <w:top w:val="single" w:sz="4" w:space="0" w:color="auto"/>
              <w:left w:val="single" w:sz="4" w:space="0" w:color="auto"/>
              <w:bottom w:val="single" w:sz="4" w:space="0" w:color="auto"/>
              <w:right w:val="single" w:sz="4" w:space="0" w:color="auto"/>
            </w:tcBorders>
          </w:tcPr>
          <w:p w14:paraId="24CF379D" w14:textId="77777777" w:rsidR="006A5B83" w:rsidRPr="00FA1B9C" w:rsidRDefault="006A5B83" w:rsidP="005B675D">
            <w:pPr>
              <w:jc w:val="both"/>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tcPr>
          <w:p w14:paraId="3C95561B" w14:textId="77777777" w:rsidR="006A5B83" w:rsidRPr="00FA1B9C" w:rsidRDefault="006A5B83" w:rsidP="005B675D">
            <w:pPr>
              <w:jc w:val="both"/>
              <w:rPr>
                <w:rFonts w:ascii="Times New Roman" w:hAnsi="Times New Roman" w:cs="Times New Roman"/>
              </w:rPr>
            </w:pPr>
          </w:p>
        </w:tc>
        <w:tc>
          <w:tcPr>
            <w:tcW w:w="1417" w:type="dxa"/>
            <w:tcBorders>
              <w:top w:val="single" w:sz="4" w:space="0" w:color="auto"/>
              <w:left w:val="single" w:sz="4" w:space="0" w:color="auto"/>
              <w:bottom w:val="single" w:sz="4" w:space="0" w:color="auto"/>
              <w:right w:val="single" w:sz="4" w:space="0" w:color="auto"/>
            </w:tcBorders>
          </w:tcPr>
          <w:p w14:paraId="48151C01" w14:textId="77777777" w:rsidR="006A5B83" w:rsidRPr="00FA1B9C" w:rsidRDefault="006A5B83" w:rsidP="005B675D">
            <w:pPr>
              <w:jc w:val="center"/>
              <w:rPr>
                <w:rFonts w:ascii="Times New Roman" w:hAnsi="Times New Roman" w:cs="Times New Roman"/>
              </w:rPr>
            </w:pPr>
          </w:p>
        </w:tc>
        <w:tc>
          <w:tcPr>
            <w:tcW w:w="1986" w:type="dxa"/>
            <w:tcBorders>
              <w:top w:val="single" w:sz="4" w:space="0" w:color="auto"/>
              <w:left w:val="single" w:sz="4" w:space="0" w:color="auto"/>
              <w:bottom w:val="single" w:sz="4" w:space="0" w:color="auto"/>
              <w:right w:val="single" w:sz="4" w:space="0" w:color="auto"/>
            </w:tcBorders>
          </w:tcPr>
          <w:p w14:paraId="6CE0362A" w14:textId="77777777" w:rsidR="006A5B83" w:rsidRPr="00FA1B9C" w:rsidRDefault="006A5B83" w:rsidP="005B675D">
            <w:pPr>
              <w:jc w:val="both"/>
              <w:rPr>
                <w:rFonts w:ascii="Times New Roman" w:hAnsi="Times New Roman" w:cs="Times New Roman"/>
              </w:rPr>
            </w:pPr>
          </w:p>
        </w:tc>
      </w:tr>
      <w:tr w:rsidR="006A5B83" w:rsidRPr="00FA1B9C" w14:paraId="7A64725F" w14:textId="77777777" w:rsidTr="005B675D">
        <w:tc>
          <w:tcPr>
            <w:tcW w:w="1386" w:type="dxa"/>
            <w:tcBorders>
              <w:top w:val="single" w:sz="4" w:space="0" w:color="auto"/>
              <w:left w:val="single" w:sz="4" w:space="0" w:color="auto"/>
              <w:bottom w:val="single" w:sz="4" w:space="0" w:color="auto"/>
              <w:right w:val="single" w:sz="4" w:space="0" w:color="auto"/>
            </w:tcBorders>
            <w:hideMark/>
          </w:tcPr>
          <w:p w14:paraId="1BDAA93D" w14:textId="77777777" w:rsidR="006A5B83" w:rsidRPr="00182F63" w:rsidRDefault="006A5B83" w:rsidP="005B675D">
            <w:pPr>
              <w:jc w:val="both"/>
              <w:rPr>
                <w:rFonts w:ascii="Times New Roman" w:hAnsi="Times New Roman" w:cs="Times New Roman"/>
                <w:b/>
              </w:rPr>
            </w:pPr>
            <w:r w:rsidRPr="00182F63">
              <w:rPr>
                <w:rFonts w:ascii="Times New Roman" w:hAnsi="Times New Roman" w:cs="Times New Roman"/>
                <w:b/>
              </w:rPr>
              <w:t>Sveukupno</w:t>
            </w:r>
          </w:p>
        </w:tc>
        <w:tc>
          <w:tcPr>
            <w:tcW w:w="1132" w:type="dxa"/>
            <w:tcBorders>
              <w:top w:val="single" w:sz="4" w:space="0" w:color="auto"/>
              <w:left w:val="single" w:sz="4" w:space="0" w:color="auto"/>
              <w:bottom w:val="single" w:sz="4" w:space="0" w:color="auto"/>
              <w:right w:val="single" w:sz="4" w:space="0" w:color="auto"/>
            </w:tcBorders>
            <w:hideMark/>
          </w:tcPr>
          <w:p w14:paraId="2E9B4388" w14:textId="02437757" w:rsidR="006A5B83" w:rsidRPr="00182F63" w:rsidRDefault="002868F9" w:rsidP="005B675D">
            <w:pPr>
              <w:jc w:val="both"/>
              <w:rPr>
                <w:rFonts w:ascii="Times New Roman" w:hAnsi="Times New Roman" w:cs="Times New Roman"/>
                <w:b/>
              </w:rPr>
            </w:pPr>
            <w:r>
              <w:rPr>
                <w:rFonts w:ascii="Times New Roman" w:hAnsi="Times New Roman" w:cs="Times New Roman"/>
                <w:b/>
              </w:rPr>
              <w:t>135</w:t>
            </w:r>
          </w:p>
        </w:tc>
        <w:tc>
          <w:tcPr>
            <w:tcW w:w="1276" w:type="dxa"/>
            <w:tcBorders>
              <w:top w:val="single" w:sz="4" w:space="0" w:color="auto"/>
              <w:left w:val="single" w:sz="4" w:space="0" w:color="auto"/>
              <w:bottom w:val="single" w:sz="4" w:space="0" w:color="auto"/>
              <w:right w:val="single" w:sz="4" w:space="0" w:color="auto"/>
            </w:tcBorders>
          </w:tcPr>
          <w:p w14:paraId="157A7EFE" w14:textId="77777777" w:rsidR="006A5B83" w:rsidRPr="00182F63" w:rsidRDefault="006A5B83" w:rsidP="005B675D">
            <w:pPr>
              <w:jc w:val="both"/>
              <w:rPr>
                <w:rFonts w:ascii="Times New Roman" w:hAnsi="Times New Roman" w:cs="Times New Roman"/>
                <w:b/>
                <w:highlight w:val="yellow"/>
              </w:rPr>
            </w:pPr>
            <w:r w:rsidRPr="00182F63">
              <w:rPr>
                <w:rFonts w:ascii="Times New Roman" w:hAnsi="Times New Roman" w:cs="Times New Roman"/>
                <w:b/>
              </w:rPr>
              <w:t>1</w:t>
            </w:r>
          </w:p>
        </w:tc>
        <w:tc>
          <w:tcPr>
            <w:tcW w:w="1276" w:type="dxa"/>
            <w:tcBorders>
              <w:top w:val="single" w:sz="4" w:space="0" w:color="auto"/>
              <w:left w:val="single" w:sz="4" w:space="0" w:color="auto"/>
              <w:bottom w:val="single" w:sz="4" w:space="0" w:color="auto"/>
              <w:right w:val="single" w:sz="4" w:space="0" w:color="auto"/>
            </w:tcBorders>
          </w:tcPr>
          <w:p w14:paraId="17668DCC" w14:textId="5E54D277" w:rsidR="006A5B83" w:rsidRPr="00182F63" w:rsidRDefault="006A5B83" w:rsidP="002868F9">
            <w:pPr>
              <w:jc w:val="both"/>
              <w:rPr>
                <w:rFonts w:ascii="Times New Roman" w:hAnsi="Times New Roman" w:cs="Times New Roman"/>
                <w:b/>
              </w:rPr>
            </w:pPr>
            <w:r w:rsidRPr="00182F63">
              <w:rPr>
                <w:rFonts w:ascii="Times New Roman" w:hAnsi="Times New Roman" w:cs="Times New Roman"/>
                <w:b/>
              </w:rPr>
              <w:t>1</w:t>
            </w:r>
            <w:r w:rsidR="002868F9">
              <w:rPr>
                <w:rFonts w:ascii="Times New Roman" w:hAnsi="Times New Roman" w:cs="Times New Roman"/>
                <w:b/>
              </w:rPr>
              <w:t>31</w:t>
            </w:r>
          </w:p>
        </w:tc>
        <w:tc>
          <w:tcPr>
            <w:tcW w:w="1558" w:type="dxa"/>
            <w:tcBorders>
              <w:top w:val="single" w:sz="4" w:space="0" w:color="auto"/>
              <w:left w:val="single" w:sz="4" w:space="0" w:color="auto"/>
              <w:bottom w:val="single" w:sz="4" w:space="0" w:color="auto"/>
              <w:right w:val="single" w:sz="4" w:space="0" w:color="auto"/>
            </w:tcBorders>
          </w:tcPr>
          <w:p w14:paraId="545A9570" w14:textId="13779BD3" w:rsidR="006A5B83" w:rsidRPr="00182F63" w:rsidRDefault="00462156" w:rsidP="005B675D">
            <w:pPr>
              <w:jc w:val="both"/>
              <w:rPr>
                <w:rFonts w:ascii="Times New Roman" w:hAnsi="Times New Roman" w:cs="Times New Roman"/>
                <w:b/>
              </w:rPr>
            </w:pPr>
            <w:r>
              <w:rPr>
                <w:rFonts w:ascii="Times New Roman" w:hAnsi="Times New Roman" w:cs="Times New Roman"/>
                <w:b/>
              </w:rPr>
              <w:t>293.389,24</w:t>
            </w:r>
            <w:r w:rsidR="00105FBD" w:rsidRPr="00105FBD">
              <w:rPr>
                <w:rFonts w:ascii="Times New Roman" w:hAnsi="Times New Roman" w:cs="Times New Roman"/>
                <w:b/>
              </w:rPr>
              <w:t xml:space="preserve"> €</w:t>
            </w:r>
          </w:p>
        </w:tc>
        <w:tc>
          <w:tcPr>
            <w:tcW w:w="1417" w:type="dxa"/>
            <w:tcBorders>
              <w:top w:val="single" w:sz="4" w:space="0" w:color="auto"/>
              <w:left w:val="single" w:sz="4" w:space="0" w:color="auto"/>
              <w:bottom w:val="single" w:sz="4" w:space="0" w:color="auto"/>
              <w:right w:val="single" w:sz="4" w:space="0" w:color="auto"/>
            </w:tcBorders>
            <w:hideMark/>
          </w:tcPr>
          <w:p w14:paraId="3223CAB9" w14:textId="4B055145" w:rsidR="006A5B83" w:rsidRPr="00182F63" w:rsidRDefault="00462156" w:rsidP="005B675D">
            <w:pPr>
              <w:jc w:val="center"/>
              <w:rPr>
                <w:rFonts w:ascii="Times New Roman" w:hAnsi="Times New Roman" w:cs="Times New Roman"/>
                <w:b/>
              </w:rPr>
            </w:pPr>
            <w:r>
              <w:rPr>
                <w:rFonts w:ascii="Times New Roman" w:hAnsi="Times New Roman" w:cs="Times New Roman"/>
                <w:b/>
              </w:rPr>
              <w:t>3</w:t>
            </w:r>
          </w:p>
        </w:tc>
        <w:tc>
          <w:tcPr>
            <w:tcW w:w="1986" w:type="dxa"/>
            <w:tcBorders>
              <w:top w:val="single" w:sz="4" w:space="0" w:color="auto"/>
              <w:left w:val="single" w:sz="4" w:space="0" w:color="auto"/>
              <w:bottom w:val="single" w:sz="4" w:space="0" w:color="auto"/>
              <w:right w:val="single" w:sz="4" w:space="0" w:color="auto"/>
            </w:tcBorders>
            <w:hideMark/>
          </w:tcPr>
          <w:p w14:paraId="2224D74D" w14:textId="5F86D959" w:rsidR="006A5B83" w:rsidRPr="00182F63" w:rsidRDefault="00462156" w:rsidP="005B675D">
            <w:pPr>
              <w:jc w:val="both"/>
              <w:rPr>
                <w:rFonts w:ascii="Times New Roman" w:hAnsi="Times New Roman" w:cs="Times New Roman"/>
                <w:b/>
              </w:rPr>
            </w:pPr>
            <w:r>
              <w:rPr>
                <w:rFonts w:ascii="Times New Roman" w:hAnsi="Times New Roman" w:cs="Times New Roman"/>
                <w:b/>
              </w:rPr>
              <w:t>10</w:t>
            </w:r>
            <w:r w:rsidR="00105FBD">
              <w:rPr>
                <w:rFonts w:ascii="Times New Roman" w:hAnsi="Times New Roman" w:cs="Times New Roman"/>
                <w:b/>
              </w:rPr>
              <w:t>.000,00</w:t>
            </w:r>
            <w:r w:rsidR="006A5B83" w:rsidRPr="00182F63">
              <w:rPr>
                <w:rFonts w:ascii="Times New Roman" w:hAnsi="Times New Roman" w:cs="Times New Roman"/>
                <w:b/>
              </w:rPr>
              <w:t xml:space="preserve"> €</w:t>
            </w:r>
          </w:p>
        </w:tc>
      </w:tr>
    </w:tbl>
    <w:p w14:paraId="0CB0DD5E" w14:textId="77777777" w:rsidR="006A5B83" w:rsidRDefault="006A5B83" w:rsidP="006A5B83">
      <w:pPr>
        <w:spacing w:after="0" w:line="240" w:lineRule="auto"/>
        <w:jc w:val="both"/>
        <w:rPr>
          <w:rFonts w:ascii="Times New Roman" w:hAnsi="Times New Roman" w:cs="Times New Roman"/>
        </w:rPr>
      </w:pPr>
    </w:p>
    <w:p w14:paraId="6D9EAD31" w14:textId="3F8FD93A" w:rsidR="00105FBD" w:rsidRDefault="001B76DC" w:rsidP="001B76DC">
      <w:pPr>
        <w:spacing w:after="0" w:line="240" w:lineRule="auto"/>
        <w:jc w:val="both"/>
        <w:rPr>
          <w:rFonts w:ascii="Times New Roman" w:hAnsi="Times New Roman" w:cs="Times New Roman"/>
        </w:rPr>
      </w:pPr>
      <w:r>
        <w:rPr>
          <w:rFonts w:ascii="Times New Roman" w:hAnsi="Times New Roman" w:cs="Times New Roman"/>
        </w:rPr>
        <w:t>M</w:t>
      </w:r>
      <w:r w:rsidR="00893329">
        <w:rPr>
          <w:rFonts w:ascii="Times New Roman" w:hAnsi="Times New Roman" w:cs="Times New Roman"/>
        </w:rPr>
        <w:t xml:space="preserve">inistarstvo zdravstva </w:t>
      </w:r>
      <w:r>
        <w:rPr>
          <w:rFonts w:ascii="Times New Roman" w:hAnsi="Times New Roman" w:cs="Times New Roman"/>
        </w:rPr>
        <w:t xml:space="preserve"> je po osnovi sredstava utrošenih za plaćanje ovršnih presuda do 31. prosinca 2023. godine refundirao ukupno 197.787,95 </w:t>
      </w:r>
      <w:r w:rsidRPr="00CB7498">
        <w:rPr>
          <w:rFonts w:ascii="Times New Roman" w:hAnsi="Times New Roman" w:cs="Times New Roman"/>
        </w:rPr>
        <w:t>€</w:t>
      </w:r>
      <w:r w:rsidR="00105FBD">
        <w:rPr>
          <w:rFonts w:ascii="Times New Roman" w:hAnsi="Times New Roman" w:cs="Times New Roman"/>
        </w:rPr>
        <w:t xml:space="preserve"> .</w:t>
      </w:r>
    </w:p>
    <w:p w14:paraId="58AB6D97" w14:textId="2B2651F9" w:rsidR="006A5B83" w:rsidRDefault="00893329" w:rsidP="006A5B83">
      <w:pPr>
        <w:spacing w:after="0" w:line="240" w:lineRule="auto"/>
        <w:jc w:val="both"/>
        <w:rPr>
          <w:rFonts w:ascii="Times New Roman" w:hAnsi="Times New Roman" w:cs="Times New Roman"/>
        </w:rPr>
      </w:pPr>
      <w:r>
        <w:rPr>
          <w:rFonts w:ascii="Times New Roman" w:hAnsi="Times New Roman" w:cs="Times New Roman"/>
        </w:rPr>
        <w:t>Do</w:t>
      </w:r>
      <w:r w:rsidRPr="00893329">
        <w:rPr>
          <w:rFonts w:ascii="Times New Roman" w:hAnsi="Times New Roman" w:cs="Times New Roman"/>
        </w:rPr>
        <w:t xml:space="preserve"> 30. lipnja 2024. godine  </w:t>
      </w:r>
      <w:r w:rsidR="00105FBD">
        <w:rPr>
          <w:rFonts w:ascii="Times New Roman" w:hAnsi="Times New Roman" w:cs="Times New Roman"/>
        </w:rPr>
        <w:t xml:space="preserve">ukupno je izdvojeno </w:t>
      </w:r>
      <w:r w:rsidRPr="00893329">
        <w:rPr>
          <w:rFonts w:ascii="Times New Roman" w:hAnsi="Times New Roman" w:cs="Times New Roman"/>
        </w:rPr>
        <w:t>293.389,24 €</w:t>
      </w:r>
      <w:r w:rsidR="00105FBD">
        <w:rPr>
          <w:rFonts w:ascii="Times New Roman" w:hAnsi="Times New Roman" w:cs="Times New Roman"/>
        </w:rPr>
        <w:t xml:space="preserve"> </w:t>
      </w:r>
      <w:r w:rsidR="001B76DC">
        <w:rPr>
          <w:rFonts w:ascii="Times New Roman" w:hAnsi="Times New Roman" w:cs="Times New Roman"/>
        </w:rPr>
        <w:t xml:space="preserve">za plaćanje </w:t>
      </w:r>
      <w:r>
        <w:rPr>
          <w:rFonts w:ascii="Times New Roman" w:hAnsi="Times New Roman" w:cs="Times New Roman"/>
        </w:rPr>
        <w:t>pravomoćnih i ovršnih</w:t>
      </w:r>
      <w:r w:rsidRPr="00893329">
        <w:rPr>
          <w:rFonts w:ascii="Times New Roman" w:hAnsi="Times New Roman" w:cs="Times New Roman"/>
        </w:rPr>
        <w:t xml:space="preserve"> </w:t>
      </w:r>
      <w:r w:rsidR="001B76DC">
        <w:rPr>
          <w:rFonts w:ascii="Times New Roman" w:hAnsi="Times New Roman" w:cs="Times New Roman"/>
        </w:rPr>
        <w:t>presuda, iz čega proizlazi da za refundaciju</w:t>
      </w:r>
      <w:r w:rsidR="00105FBD">
        <w:rPr>
          <w:rFonts w:ascii="Times New Roman" w:hAnsi="Times New Roman" w:cs="Times New Roman"/>
        </w:rPr>
        <w:t xml:space="preserve"> od strane Ministarstva zdravstva</w:t>
      </w:r>
      <w:r w:rsidR="001B76DC">
        <w:rPr>
          <w:rFonts w:ascii="Times New Roman" w:hAnsi="Times New Roman" w:cs="Times New Roman"/>
        </w:rPr>
        <w:t xml:space="preserve"> preostaje još </w:t>
      </w:r>
      <w:r>
        <w:rPr>
          <w:rFonts w:ascii="Times New Roman" w:hAnsi="Times New Roman" w:cs="Times New Roman"/>
        </w:rPr>
        <w:t>95.601,30</w:t>
      </w:r>
      <w:r w:rsidR="001B76DC">
        <w:rPr>
          <w:rFonts w:ascii="Times New Roman" w:hAnsi="Times New Roman" w:cs="Times New Roman"/>
        </w:rPr>
        <w:t xml:space="preserve"> </w:t>
      </w:r>
      <w:r w:rsidR="001B76DC" w:rsidRPr="00884314">
        <w:rPr>
          <w:rFonts w:ascii="Times New Roman" w:hAnsi="Times New Roman" w:cs="Times New Roman"/>
        </w:rPr>
        <w:t>€</w:t>
      </w:r>
      <w:r w:rsidR="00F16BFA">
        <w:rPr>
          <w:rFonts w:ascii="Times New Roman" w:hAnsi="Times New Roman" w:cs="Times New Roman"/>
        </w:rPr>
        <w:t>.</w:t>
      </w:r>
    </w:p>
    <w:p w14:paraId="723FCF3E" w14:textId="77777777" w:rsidR="006A5B83" w:rsidRDefault="006A5B83" w:rsidP="006A5B83">
      <w:pPr>
        <w:spacing w:after="0" w:line="240" w:lineRule="auto"/>
        <w:jc w:val="both"/>
        <w:rPr>
          <w:rFonts w:ascii="Times New Roman" w:hAnsi="Times New Roman" w:cs="Times New Roman"/>
        </w:rPr>
      </w:pPr>
    </w:p>
    <w:p w14:paraId="769A1258" w14:textId="77777777" w:rsidR="00F66FD1" w:rsidRDefault="00893329" w:rsidP="00F66FD1">
      <w:pPr>
        <w:spacing w:after="0" w:line="240" w:lineRule="auto"/>
        <w:jc w:val="both"/>
        <w:rPr>
          <w:rFonts w:ascii="Times New Roman" w:hAnsi="Times New Roman" w:cs="Times New Roman"/>
          <w:b/>
        </w:rPr>
      </w:pPr>
      <w:r w:rsidRPr="00893329">
        <w:rPr>
          <w:rFonts w:ascii="Times New Roman" w:hAnsi="Times New Roman" w:cs="Times New Roman"/>
          <w:b/>
        </w:rPr>
        <w:t>POSTUPCI NABAVE</w:t>
      </w:r>
    </w:p>
    <w:p w14:paraId="2A202873" w14:textId="0FBEA63E" w:rsid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Provedeni su postupci  jednostavane i javne nabave temeljem kojih je postignuta ušteda u iznosu od 65.464,88 EUR.</w:t>
      </w:r>
    </w:p>
    <w:p w14:paraId="1FFC5E22" w14:textId="77777777" w:rsidR="00F66FD1" w:rsidRPr="00F66FD1" w:rsidRDefault="00F66FD1" w:rsidP="00F66FD1">
      <w:pPr>
        <w:spacing w:after="0" w:line="240" w:lineRule="auto"/>
        <w:jc w:val="both"/>
        <w:rPr>
          <w:rFonts w:ascii="Times New Roman" w:hAnsi="Times New Roman" w:cs="Times New Roman"/>
        </w:rPr>
      </w:pPr>
    </w:p>
    <w:tbl>
      <w:tblPr>
        <w:tblW w:w="0" w:type="auto"/>
        <w:tblCellSpacing w:w="0" w:type="dxa"/>
        <w:tblLook w:val="04A0" w:firstRow="1" w:lastRow="0" w:firstColumn="1" w:lastColumn="0" w:noHBand="0" w:noVBand="1"/>
      </w:tblPr>
      <w:tblGrid>
        <w:gridCol w:w="900"/>
        <w:gridCol w:w="2937"/>
        <w:gridCol w:w="1986"/>
        <w:gridCol w:w="1680"/>
        <w:gridCol w:w="2621"/>
      </w:tblGrid>
      <w:tr w:rsidR="005256BA" w:rsidRPr="00F66FD1" w14:paraId="127BAC01" w14:textId="77777777" w:rsidTr="00F66FD1">
        <w:trPr>
          <w:trHeight w:val="1170"/>
          <w:tblCellSpacing w:w="0" w:type="dxa"/>
        </w:trPr>
        <w:tc>
          <w:tcPr>
            <w:tcW w:w="0" w:type="auto"/>
            <w:tcBorders>
              <w:top w:val="single" w:sz="6" w:space="0" w:color="000000"/>
              <w:left w:val="single" w:sz="6" w:space="0" w:color="000000"/>
              <w:bottom w:val="single" w:sz="6" w:space="0" w:color="000000"/>
              <w:right w:val="single" w:sz="6" w:space="0" w:color="000000"/>
            </w:tcBorders>
            <w:shd w:val="clear" w:color="auto" w:fill="E0FFFF"/>
            <w:tcMar>
              <w:top w:w="15" w:type="dxa"/>
              <w:left w:w="15" w:type="dxa"/>
              <w:bottom w:w="15" w:type="dxa"/>
              <w:right w:w="15" w:type="dxa"/>
            </w:tcMar>
            <w:vAlign w:val="center"/>
            <w:hideMark/>
          </w:tcPr>
          <w:p w14:paraId="2EBC869D"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 xml:space="preserve">EVID. BROJ </w:t>
            </w:r>
          </w:p>
        </w:tc>
        <w:tc>
          <w:tcPr>
            <w:tcW w:w="0" w:type="auto"/>
            <w:tcBorders>
              <w:top w:val="single" w:sz="6" w:space="0" w:color="000000"/>
              <w:left w:val="single" w:sz="6" w:space="0" w:color="000000"/>
              <w:bottom w:val="single" w:sz="6" w:space="0" w:color="000000"/>
              <w:right w:val="single" w:sz="6" w:space="0" w:color="000000"/>
            </w:tcBorders>
            <w:shd w:val="clear" w:color="auto" w:fill="E0FFFF"/>
            <w:tcMar>
              <w:top w:w="15" w:type="dxa"/>
              <w:left w:w="15" w:type="dxa"/>
              <w:bottom w:w="15" w:type="dxa"/>
              <w:right w:w="15" w:type="dxa"/>
            </w:tcMar>
            <w:vAlign w:val="center"/>
            <w:hideMark/>
          </w:tcPr>
          <w:p w14:paraId="11850FC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PREDMET NABAVE</w:t>
            </w:r>
          </w:p>
        </w:tc>
        <w:tc>
          <w:tcPr>
            <w:tcW w:w="0" w:type="auto"/>
            <w:tcBorders>
              <w:top w:val="single" w:sz="6" w:space="0" w:color="000000"/>
              <w:left w:val="single" w:sz="6" w:space="0" w:color="000000"/>
              <w:bottom w:val="single" w:sz="6" w:space="0" w:color="000000"/>
              <w:right w:val="single" w:sz="6" w:space="0" w:color="000000"/>
            </w:tcBorders>
            <w:shd w:val="clear" w:color="auto" w:fill="E0FFFF"/>
            <w:tcMar>
              <w:top w:w="15" w:type="dxa"/>
              <w:left w:w="15" w:type="dxa"/>
              <w:bottom w:w="15" w:type="dxa"/>
              <w:right w:w="15" w:type="dxa"/>
            </w:tcMar>
            <w:vAlign w:val="center"/>
            <w:hideMark/>
          </w:tcPr>
          <w:p w14:paraId="38BAF77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PROCIJENJENA VRIJEDNOST</w:t>
            </w:r>
          </w:p>
        </w:tc>
        <w:tc>
          <w:tcPr>
            <w:tcW w:w="0" w:type="auto"/>
            <w:tcBorders>
              <w:top w:val="single" w:sz="6" w:space="0" w:color="000000"/>
              <w:left w:val="single" w:sz="6" w:space="0" w:color="000000"/>
              <w:bottom w:val="single" w:sz="6" w:space="0" w:color="000000"/>
              <w:right w:val="single" w:sz="6" w:space="0" w:color="000000"/>
            </w:tcBorders>
            <w:shd w:val="clear" w:color="auto" w:fill="E0FFFF"/>
            <w:tcMar>
              <w:top w:w="15" w:type="dxa"/>
              <w:left w:w="15" w:type="dxa"/>
              <w:bottom w:w="15" w:type="dxa"/>
              <w:right w:w="15" w:type="dxa"/>
            </w:tcMar>
            <w:vAlign w:val="center"/>
            <w:hideMark/>
          </w:tcPr>
          <w:p w14:paraId="77B5916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IZNOS UGOVORA BEZ PDV-a</w:t>
            </w:r>
          </w:p>
        </w:tc>
        <w:tc>
          <w:tcPr>
            <w:tcW w:w="0" w:type="auto"/>
            <w:tcBorders>
              <w:top w:val="single" w:sz="6" w:space="0" w:color="000000"/>
              <w:left w:val="single" w:sz="6" w:space="0" w:color="000000"/>
              <w:bottom w:val="single" w:sz="6" w:space="0" w:color="000000"/>
              <w:right w:val="single" w:sz="6" w:space="0" w:color="000000"/>
            </w:tcBorders>
            <w:shd w:val="clear" w:color="auto" w:fill="E0FFFF"/>
            <w:tcMar>
              <w:top w:w="15" w:type="dxa"/>
              <w:left w:w="15" w:type="dxa"/>
              <w:bottom w:w="15" w:type="dxa"/>
              <w:right w:w="15" w:type="dxa"/>
            </w:tcMar>
            <w:vAlign w:val="center"/>
            <w:hideMark/>
          </w:tcPr>
          <w:p w14:paraId="0B994869" w14:textId="77777777" w:rsidR="00F66FD1" w:rsidRPr="00F66FD1" w:rsidRDefault="00F66FD1" w:rsidP="00F66FD1">
            <w:pPr>
              <w:spacing w:after="0" w:line="240" w:lineRule="auto"/>
              <w:jc w:val="both"/>
              <w:rPr>
                <w:rFonts w:ascii="Times New Roman" w:hAnsi="Times New Roman" w:cs="Times New Roman"/>
                <w:sz w:val="16"/>
                <w:szCs w:val="16"/>
              </w:rPr>
            </w:pPr>
            <w:r w:rsidRPr="00F66FD1">
              <w:rPr>
                <w:rFonts w:ascii="Times New Roman" w:hAnsi="Times New Roman" w:cs="Times New Roman"/>
                <w:sz w:val="16"/>
                <w:szCs w:val="16"/>
              </w:rPr>
              <w:t>RAZLIKA IZMEĐU PROCIJENJENE VRIJEDNOSTI I UGOVORENE VRIJEDNOSTI BEZ PDV-A</w:t>
            </w:r>
          </w:p>
        </w:tc>
      </w:tr>
      <w:tr w:rsidR="005256BA" w:rsidRPr="00F66FD1" w14:paraId="24BD30CA"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D825D4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JN-1-2023</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D407DF8" w14:textId="539E88AB" w:rsidR="00F66FD1" w:rsidRPr="00F66FD1" w:rsidRDefault="00F66FD1" w:rsidP="00F66FD1">
            <w:pPr>
              <w:spacing w:after="0" w:line="240" w:lineRule="auto"/>
              <w:jc w:val="both"/>
              <w:rPr>
                <w:rFonts w:ascii="Times New Roman" w:hAnsi="Times New Roman" w:cs="Times New Roman"/>
              </w:rPr>
            </w:pPr>
            <w:r>
              <w:rPr>
                <w:rFonts w:ascii="Times New Roman" w:hAnsi="Times New Roman" w:cs="Times New Roman"/>
              </w:rPr>
              <w:t>Sanitetski materijal</w:t>
            </w:r>
            <w:r w:rsidRPr="00F66FD1">
              <w:rPr>
                <w:rFonts w:ascii="Times New Roman" w:hAnsi="Times New Roman" w:cs="Times New Roman"/>
              </w:rPr>
              <w:t xml:space="preserve"> i fizička samozaštita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E2DA0D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35.300,00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780E4E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17.563,30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6D92DC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17.736,70 EUR</w:t>
            </w:r>
          </w:p>
        </w:tc>
      </w:tr>
      <w:tr w:rsidR="005256BA" w:rsidRPr="00F66FD1" w14:paraId="5D7FF2D5" w14:textId="77777777" w:rsidTr="00F66FD1">
        <w:trPr>
          <w:trHeight w:val="48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905698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JN-6-2024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FAE706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vozilo za potrebe izvanbolničke medicine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21C06A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80.000,00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836F9B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79.999,00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1700A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1,00 EUR</w:t>
            </w:r>
          </w:p>
        </w:tc>
      </w:tr>
      <w:tr w:rsidR="005256BA" w:rsidRPr="00F66FD1" w14:paraId="323FAB01" w14:textId="77777777" w:rsidTr="00F66FD1">
        <w:trPr>
          <w:tblCellSpacing w:w="0" w:type="dxa"/>
        </w:trPr>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93C72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JN-4-2024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4ABFC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Usluge održavanja i popravaka vozila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EAB6AF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115.000,00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1335861"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9D24221" w14:textId="77777777" w:rsidR="00F66FD1" w:rsidRPr="00F66FD1" w:rsidRDefault="00F66FD1" w:rsidP="00F66FD1">
            <w:pPr>
              <w:spacing w:after="0" w:line="240" w:lineRule="auto"/>
              <w:jc w:val="both"/>
              <w:rPr>
                <w:rFonts w:ascii="Times New Roman" w:hAnsi="Times New Roman" w:cs="Times New Roman"/>
              </w:rPr>
            </w:pPr>
          </w:p>
        </w:tc>
      </w:tr>
      <w:tr w:rsidR="005256BA" w:rsidRPr="00F66FD1" w14:paraId="7CE8E2A6"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F9015FC"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5A84F7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Grupa 1. Usluge održavanja i popravaka vozila za područje grada Siska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4FD902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84.000,00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E8FEEA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91.360,25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2C439C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-7.360,25 EUR</w:t>
            </w:r>
          </w:p>
        </w:tc>
      </w:tr>
      <w:tr w:rsidR="005256BA" w:rsidRPr="00F66FD1" w14:paraId="08A1E596"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D4C0154"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7DBB34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Grupa 2. Usluge održavanja i popravaka vozila za područje gradova Kutina i Novska.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2799ABD"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31.000,00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E32066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30.981,57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2B4FD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18,43 EUR</w:t>
            </w:r>
          </w:p>
        </w:tc>
      </w:tr>
      <w:tr w:rsidR="005256BA" w:rsidRPr="00F66FD1" w14:paraId="34DB172F"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5F16B1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JN-3/2024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9A6CCD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Gorivo</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F0C37E1"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265.445,62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2C8974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247.908,50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460E91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17.537,12 EUR</w:t>
            </w:r>
          </w:p>
        </w:tc>
      </w:tr>
      <w:tr w:rsidR="005256BA" w:rsidRPr="00F66FD1" w14:paraId="223FC484"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4153B4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JN-6/2024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D8F8DB3"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Vozila (5 HMP)</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73BD86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385.869,60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DE8DE9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351.025,60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9B079DD"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34.844,00 EUR</w:t>
            </w:r>
          </w:p>
        </w:tc>
      </w:tr>
      <w:tr w:rsidR="005256BA" w:rsidRPr="00F66FD1" w14:paraId="6CF93095"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362BC6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JN-8/2024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DE22A4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Nabava sanitetskih vozila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87C0F53"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357.806,60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A64CBF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357.500,00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7F2141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306,60 EUR</w:t>
            </w:r>
          </w:p>
        </w:tc>
      </w:tr>
      <w:tr w:rsidR="005256BA" w:rsidRPr="00F66FD1" w14:paraId="6928A6C7"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EC9C4D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lastRenderedPageBreak/>
              <w:t>JN-9-2024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D91E1C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Nabava vozila za potrebe hitne medicinske pomoći</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90199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192.000,00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3327E7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192.000,00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32A4F1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0,00 EUR</w:t>
            </w:r>
          </w:p>
        </w:tc>
      </w:tr>
      <w:tr w:rsidR="005256BA" w:rsidRPr="00F66FD1" w14:paraId="5980DDDE"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7930B7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JN-11/2024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F2ABE26"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Transportne stolice s gusjenicama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5CD984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45.900,00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B590D1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45.450,00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25888B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450,00 EUR</w:t>
            </w:r>
          </w:p>
        </w:tc>
      </w:tr>
      <w:tr w:rsidR="00F66FD1" w:rsidRPr="00F66FD1" w14:paraId="7CDF7932" w14:textId="77777777" w:rsidTr="00F66FD1">
        <w:trPr>
          <w:trHeight w:val="570"/>
          <w:tblCellSpacing w:w="0" w:type="dxa"/>
        </w:trPr>
        <w:tc>
          <w:tcPr>
            <w:tcW w:w="0" w:type="auto"/>
            <w:gridSpan w:val="2"/>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FCC793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UKUPNO</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254396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1.477.321,82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42C1F1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1.413.788,22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BB2291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63.533,60 EUR</w:t>
            </w:r>
          </w:p>
        </w:tc>
      </w:tr>
      <w:tr w:rsidR="00F66FD1" w:rsidRPr="00F66FD1" w14:paraId="4D059822" w14:textId="77777777" w:rsidTr="00F66FD1">
        <w:trPr>
          <w:trHeight w:val="570"/>
          <w:tblCellSpacing w:w="0"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439808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JAVNA NABAVA U TIJEKU – OTVORENI POSTUPAK</w:t>
            </w:r>
          </w:p>
        </w:tc>
      </w:tr>
      <w:tr w:rsidR="005256BA" w:rsidRPr="00F66FD1" w14:paraId="601C48BC" w14:textId="77777777" w:rsidTr="00F66FD1">
        <w:trPr>
          <w:tblCellSpacing w:w="0" w:type="dxa"/>
        </w:trPr>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AAA344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JN-2/2024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EA57A0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Lijekovi – grupa 1 (u tijeku je pregled i ocjena ponuda)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D46B196"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31.000,00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C17A1E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31.032,18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1AC0A8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-32,18 EUR</w:t>
            </w:r>
          </w:p>
        </w:tc>
      </w:tr>
      <w:tr w:rsidR="005256BA" w:rsidRPr="00F66FD1" w14:paraId="3D7B2144"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81F4BE2"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3AEF30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Lijekovi – grupa 2 (u tijeku je pregled i ocjena ponuda)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9AED3F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2.790,00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305DAC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2A70BC3" w14:textId="77777777" w:rsidR="00F66FD1" w:rsidRPr="00F66FD1" w:rsidRDefault="00F66FD1" w:rsidP="00F66FD1">
            <w:pPr>
              <w:spacing w:after="0" w:line="240" w:lineRule="auto"/>
              <w:jc w:val="both"/>
              <w:rPr>
                <w:rFonts w:ascii="Times New Roman" w:hAnsi="Times New Roman" w:cs="Times New Roman"/>
              </w:rPr>
            </w:pPr>
          </w:p>
        </w:tc>
      </w:tr>
    </w:tbl>
    <w:p w14:paraId="37B7F6FC" w14:textId="77777777" w:rsidR="00F66FD1" w:rsidRPr="00F66FD1" w:rsidRDefault="00F66FD1" w:rsidP="00F66FD1">
      <w:pPr>
        <w:spacing w:after="0" w:line="240" w:lineRule="auto"/>
        <w:jc w:val="both"/>
        <w:rPr>
          <w:rFonts w:ascii="Times New Roman" w:hAnsi="Times New Roman" w:cs="Times New Roman"/>
        </w:rPr>
      </w:pPr>
    </w:p>
    <w:tbl>
      <w:tblPr>
        <w:tblW w:w="0" w:type="auto"/>
        <w:tblCellSpacing w:w="0" w:type="dxa"/>
        <w:tblLook w:val="04A0" w:firstRow="1" w:lastRow="0" w:firstColumn="1" w:lastColumn="0" w:noHBand="0" w:noVBand="1"/>
      </w:tblPr>
      <w:tblGrid>
        <w:gridCol w:w="953"/>
        <w:gridCol w:w="5362"/>
        <w:gridCol w:w="1289"/>
        <w:gridCol w:w="1289"/>
        <w:gridCol w:w="1231"/>
      </w:tblGrid>
      <w:tr w:rsidR="00F66FD1" w:rsidRPr="00F66FD1" w14:paraId="17CFAE2D" w14:textId="77777777" w:rsidTr="00F66FD1">
        <w:trPr>
          <w:trHeight w:val="570"/>
          <w:tblCellSpacing w:w="0" w:type="dxa"/>
        </w:trPr>
        <w:tc>
          <w:tcPr>
            <w:tcW w:w="0" w:type="auto"/>
            <w:gridSpan w:val="5"/>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78AEDC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JEDNOSTAVNE NABAVE</w:t>
            </w:r>
          </w:p>
        </w:tc>
      </w:tr>
      <w:tr w:rsidR="00F66FD1" w:rsidRPr="00F66FD1" w14:paraId="2B456986"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559BC8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N-8-2024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EA177A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Plin za 2024.godinu</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377425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13.272,28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139D2B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6.420,96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25468CD"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6.851,32 EUR</w:t>
            </w:r>
          </w:p>
        </w:tc>
      </w:tr>
      <w:tr w:rsidR="00F66FD1" w:rsidRPr="00F66FD1" w14:paraId="14CABF3B"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0EE06A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N-12-2024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6813D3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Usluge interneta i telefona - fiksni</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716EC1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7.299,75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56CA253"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6.481,94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39C0DD1"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817,81 EUR</w:t>
            </w:r>
          </w:p>
        </w:tc>
      </w:tr>
      <w:tr w:rsidR="00F66FD1" w:rsidRPr="00F66FD1" w14:paraId="37BA9201"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116E5A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N-24-2024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675A38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Usluga održavanja programskog sustava Libusoft Cicom d.o.o., za 2024.godinu</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A0FDDD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7.963,37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DBE72D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10.491,12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E48BE5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-2.527,75 EUR</w:t>
            </w:r>
          </w:p>
        </w:tc>
      </w:tr>
      <w:tr w:rsidR="00F66FD1" w:rsidRPr="00F66FD1" w14:paraId="07628021"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B800303"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9004AF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Loživo ulje ekstra lako</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B493E33"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2.260,00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3E3FB2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2.290,50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C26CBB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-30,50 EUR</w:t>
            </w:r>
          </w:p>
        </w:tc>
      </w:tr>
      <w:tr w:rsidR="00F66FD1" w:rsidRPr="00F66FD1" w14:paraId="262C6A69"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8DA387E"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6B6370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Ljetne auto-gume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76AE28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9.360,00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A81826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8.134,00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575759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1.226,00 EUR</w:t>
            </w:r>
          </w:p>
        </w:tc>
      </w:tr>
      <w:tr w:rsidR="00F66FD1" w:rsidRPr="00F66FD1" w14:paraId="5006D123"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FB081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N-31/2024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9728BA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Ostali medicinski i nemedicinski potrošni materijal</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A63BCE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7.470,00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F53288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8.069,25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446ED3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-599,25 EUR</w:t>
            </w:r>
          </w:p>
        </w:tc>
      </w:tr>
      <w:tr w:rsidR="00F66FD1" w:rsidRPr="00F66FD1" w14:paraId="010F518E"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91FF1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N-36/2024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BF4B561"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Fiziološke i koncentrirane otopine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5DF2CC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3.372,39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7DC5560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3.989,52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6817FC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-617,13 EUR</w:t>
            </w:r>
          </w:p>
        </w:tc>
      </w:tr>
      <w:tr w:rsidR="00F66FD1" w:rsidRPr="00F66FD1" w14:paraId="0015CEB9"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3B875C6"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N-32/2024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68B07D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Potrošna oprema za reanimaciju</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EB7CEE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7.845,00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C88E53C"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8.714,26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ACEF18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-869,26 EUR</w:t>
            </w:r>
          </w:p>
        </w:tc>
      </w:tr>
      <w:tr w:rsidR="00F66FD1" w:rsidRPr="00F66FD1" w14:paraId="567B285D"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FA8458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N-33/2024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580405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Oprema za transportne ventilatore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430E0C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5.940,00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22B512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6.912,90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2D668B1"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-972,90 EUR</w:t>
            </w:r>
          </w:p>
        </w:tc>
      </w:tr>
      <w:tr w:rsidR="00F66FD1" w:rsidRPr="00F66FD1" w14:paraId="2A69743A" w14:textId="77777777" w:rsidTr="00F66FD1">
        <w:trPr>
          <w:trHeight w:val="570"/>
          <w:tblCellSpacing w:w="0" w:type="dxa"/>
        </w:trPr>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DC85E5D"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N-34/2024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AD8E2D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Pribor za sigurnu primjenu i.v. Infuziju i uzimanje uzorka krvi iz prsta</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D8214E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8.325,00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2691632"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9.510,00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485570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-1.185,00 EUR</w:t>
            </w:r>
          </w:p>
        </w:tc>
      </w:tr>
      <w:tr w:rsidR="00F66FD1" w:rsidRPr="00F66FD1" w14:paraId="42C5FF69" w14:textId="77777777" w:rsidTr="00F66FD1">
        <w:trPr>
          <w:tblCellSpacing w:w="0" w:type="dxa"/>
        </w:trPr>
        <w:tc>
          <w:tcPr>
            <w:tcW w:w="0" w:type="auto"/>
            <w:vMerge w:val="restart"/>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A9C9B21"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N-35/2024</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4F8147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Elektrode za defibrilatore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C35B3AE"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33AF89F"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860C081" w14:textId="77777777" w:rsidR="00F66FD1" w:rsidRPr="00F66FD1" w:rsidRDefault="00F66FD1" w:rsidP="00F66FD1">
            <w:pPr>
              <w:spacing w:after="0" w:line="240" w:lineRule="auto"/>
              <w:jc w:val="both"/>
              <w:rPr>
                <w:rFonts w:ascii="Times New Roman" w:hAnsi="Times New Roman" w:cs="Times New Roman"/>
              </w:rPr>
            </w:pPr>
          </w:p>
        </w:tc>
      </w:tr>
      <w:tr w:rsidR="00F66FD1" w:rsidRPr="00F66FD1" w14:paraId="2DB0FA45"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0E44439"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01A19D3"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Grupa 1 elektrode za Zoll defibrilatore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545D6255"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1.034,16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D9236F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1.192,60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D5269C9"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-158,44 EUR</w:t>
            </w:r>
          </w:p>
        </w:tc>
      </w:tr>
      <w:tr w:rsidR="00F66FD1" w:rsidRPr="00F66FD1" w14:paraId="730C33A8"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97DF005"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F6DF08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Grupa 2 elektrode za Schiller defigard touch defibrilatore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7B1E0BB"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2.727,60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2E0756DA"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2.559,00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6A9BB8C4"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168,60 EUR</w:t>
            </w:r>
          </w:p>
        </w:tc>
      </w:tr>
      <w:tr w:rsidR="00F66FD1" w:rsidRPr="00F66FD1" w14:paraId="740369AD" w14:textId="77777777" w:rsidTr="00F66FD1">
        <w:trPr>
          <w:tblCellSpacing w:w="0" w:type="dxa"/>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626A8EC" w14:textId="77777777" w:rsidR="00F66FD1" w:rsidRPr="00F66FD1" w:rsidRDefault="00F66FD1" w:rsidP="00F66FD1">
            <w:pPr>
              <w:spacing w:after="0" w:line="240" w:lineRule="auto"/>
              <w:jc w:val="both"/>
              <w:rPr>
                <w:rFonts w:ascii="Times New Roman" w:hAnsi="Times New Roman" w:cs="Times New Roman"/>
              </w:rPr>
            </w:pP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42B2700"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Grupa 3 elektrode za Lifepak defibrilatore</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683E67F"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488,24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0D2E522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660,46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5128EF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-172,22 EUR</w:t>
            </w:r>
          </w:p>
        </w:tc>
      </w:tr>
      <w:tr w:rsidR="00F66FD1" w:rsidRPr="00F66FD1" w14:paraId="1E874BED" w14:textId="77777777" w:rsidTr="00F66FD1">
        <w:trPr>
          <w:trHeight w:val="570"/>
          <w:tblCellSpacing w:w="0" w:type="dxa"/>
        </w:trPr>
        <w:tc>
          <w:tcPr>
            <w:tcW w:w="0" w:type="auto"/>
            <w:gridSpan w:val="2"/>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41FA0AC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UKUPNO</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07C7B17"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77.357,79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328AF26E"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75.426,51 EUR</w:t>
            </w:r>
          </w:p>
        </w:tc>
        <w:tc>
          <w:tcPr>
            <w:tcW w:w="0" w:type="auto"/>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hideMark/>
          </w:tcPr>
          <w:p w14:paraId="17832DF8" w14:textId="77777777" w:rsidR="00F66FD1" w:rsidRPr="00F66FD1" w:rsidRDefault="00F66FD1" w:rsidP="00F66FD1">
            <w:pPr>
              <w:spacing w:after="0" w:line="240" w:lineRule="auto"/>
              <w:jc w:val="both"/>
              <w:rPr>
                <w:rFonts w:ascii="Times New Roman" w:hAnsi="Times New Roman" w:cs="Times New Roman"/>
              </w:rPr>
            </w:pPr>
            <w:r w:rsidRPr="00F66FD1">
              <w:rPr>
                <w:rFonts w:ascii="Times New Roman" w:hAnsi="Times New Roman" w:cs="Times New Roman"/>
              </w:rPr>
              <w:t>1.931,28 EUR</w:t>
            </w:r>
          </w:p>
        </w:tc>
      </w:tr>
    </w:tbl>
    <w:p w14:paraId="33F4BEC6" w14:textId="77777777" w:rsidR="00C549F0" w:rsidRDefault="00C549F0" w:rsidP="006B7D7F">
      <w:pPr>
        <w:spacing w:after="0" w:line="240" w:lineRule="auto"/>
        <w:jc w:val="both"/>
        <w:rPr>
          <w:rFonts w:ascii="Times New Roman" w:hAnsi="Times New Roman" w:cs="Times New Roman"/>
        </w:rPr>
      </w:pPr>
    </w:p>
    <w:p w14:paraId="4F47760A" w14:textId="77777777" w:rsidR="00C549F0" w:rsidRDefault="00C549F0" w:rsidP="006B7D7F">
      <w:pPr>
        <w:spacing w:after="0" w:line="240" w:lineRule="auto"/>
        <w:jc w:val="both"/>
        <w:rPr>
          <w:rFonts w:ascii="Times New Roman" w:hAnsi="Times New Roman" w:cs="Times New Roman"/>
        </w:rPr>
      </w:pPr>
    </w:p>
    <w:p w14:paraId="03883BBF" w14:textId="77777777" w:rsidR="00C549F0" w:rsidRDefault="00C549F0" w:rsidP="006B7D7F">
      <w:pPr>
        <w:spacing w:after="0" w:line="240" w:lineRule="auto"/>
        <w:jc w:val="both"/>
        <w:rPr>
          <w:rFonts w:ascii="Times New Roman" w:hAnsi="Times New Roman" w:cs="Times New Roman"/>
        </w:rPr>
      </w:pPr>
    </w:p>
    <w:p w14:paraId="1C68C743" w14:textId="77777777" w:rsidR="00C549F0" w:rsidRDefault="00C549F0" w:rsidP="006B7D7F">
      <w:pPr>
        <w:spacing w:after="0" w:line="240" w:lineRule="auto"/>
        <w:jc w:val="both"/>
        <w:rPr>
          <w:rFonts w:ascii="Times New Roman" w:hAnsi="Times New Roman" w:cs="Times New Roman"/>
        </w:rPr>
      </w:pPr>
    </w:p>
    <w:p w14:paraId="7AB103A4" w14:textId="77777777" w:rsidR="00C549F0" w:rsidRDefault="00C549F0" w:rsidP="006B7D7F">
      <w:pPr>
        <w:spacing w:after="0" w:line="240" w:lineRule="auto"/>
        <w:jc w:val="both"/>
        <w:rPr>
          <w:rFonts w:ascii="Times New Roman" w:hAnsi="Times New Roman" w:cs="Times New Roman"/>
        </w:rPr>
      </w:pPr>
    </w:p>
    <w:p w14:paraId="0D660E2D" w14:textId="77777777" w:rsidR="00F16BFA" w:rsidRPr="00532B8B" w:rsidRDefault="00F16BFA" w:rsidP="006B7D7F">
      <w:pPr>
        <w:spacing w:after="0" w:line="240" w:lineRule="auto"/>
        <w:jc w:val="both"/>
        <w:rPr>
          <w:rFonts w:ascii="Times New Roman" w:hAnsi="Times New Roman" w:cs="Times New Roman"/>
        </w:rPr>
      </w:pPr>
    </w:p>
    <w:p w14:paraId="76F4C288" w14:textId="07806164" w:rsidR="00550686" w:rsidRDefault="00965BBF" w:rsidP="00170ED6">
      <w:pPr>
        <w:pStyle w:val="ListParagraph"/>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lastRenderedPageBreak/>
        <w:t>SLUŽBA ZA EKONOMSKO FINANCIJSKE POSLOVE</w:t>
      </w:r>
    </w:p>
    <w:tbl>
      <w:tblPr>
        <w:tblW w:w="12645" w:type="dxa"/>
        <w:tblInd w:w="93" w:type="dxa"/>
        <w:tblLook w:val="04A0" w:firstRow="1" w:lastRow="0" w:firstColumn="1" w:lastColumn="0" w:noHBand="0" w:noVBand="1"/>
      </w:tblPr>
      <w:tblGrid>
        <w:gridCol w:w="607"/>
        <w:gridCol w:w="3043"/>
        <w:gridCol w:w="1457"/>
        <w:gridCol w:w="2420"/>
        <w:gridCol w:w="1957"/>
        <w:gridCol w:w="463"/>
        <w:gridCol w:w="1957"/>
        <w:gridCol w:w="828"/>
      </w:tblGrid>
      <w:tr w:rsidR="00B97076" w:rsidRPr="00B97076" w14:paraId="53F169EC" w14:textId="77777777" w:rsidTr="00FA70E3">
        <w:trPr>
          <w:trHeight w:val="315"/>
        </w:trPr>
        <w:tc>
          <w:tcPr>
            <w:tcW w:w="3563" w:type="dxa"/>
            <w:gridSpan w:val="2"/>
            <w:tcBorders>
              <w:top w:val="nil"/>
              <w:left w:val="nil"/>
              <w:bottom w:val="nil"/>
              <w:right w:val="nil"/>
            </w:tcBorders>
            <w:shd w:val="clear" w:color="auto" w:fill="auto"/>
            <w:noWrap/>
            <w:vAlign w:val="center"/>
            <w:hideMark/>
          </w:tcPr>
          <w:p w14:paraId="6BE7A661" w14:textId="77777777" w:rsidR="00B97076" w:rsidRPr="00B97076" w:rsidRDefault="00B97076" w:rsidP="00B97076">
            <w:pPr>
              <w:spacing w:after="0" w:line="240" w:lineRule="auto"/>
              <w:rPr>
                <w:rFonts w:ascii="Arial" w:eastAsia="Times New Roman" w:hAnsi="Arial" w:cs="Arial"/>
                <w:b/>
                <w:bCs/>
                <w:color w:val="000000"/>
                <w:sz w:val="18"/>
                <w:szCs w:val="18"/>
                <w:lang w:eastAsia="hr-HR"/>
              </w:rPr>
            </w:pPr>
          </w:p>
        </w:tc>
        <w:tc>
          <w:tcPr>
            <w:tcW w:w="5834" w:type="dxa"/>
            <w:gridSpan w:val="3"/>
            <w:tcBorders>
              <w:top w:val="nil"/>
              <w:left w:val="nil"/>
              <w:bottom w:val="nil"/>
              <w:right w:val="nil"/>
            </w:tcBorders>
            <w:shd w:val="clear" w:color="auto" w:fill="auto"/>
            <w:noWrap/>
            <w:vAlign w:val="center"/>
            <w:hideMark/>
          </w:tcPr>
          <w:p w14:paraId="30E6C276" w14:textId="5AD4D545" w:rsidR="00B97076" w:rsidRPr="00B97076" w:rsidRDefault="00B97076" w:rsidP="00B97076">
            <w:pPr>
              <w:spacing w:after="0" w:line="240" w:lineRule="auto"/>
              <w:jc w:val="both"/>
              <w:rPr>
                <w:rFonts w:ascii="Times New Roman" w:eastAsia="Times New Roman" w:hAnsi="Times New Roman" w:cs="Times New Roman"/>
                <w:color w:val="000000"/>
                <w:sz w:val="24"/>
                <w:szCs w:val="24"/>
                <w:lang w:eastAsia="hr-HR"/>
              </w:rPr>
            </w:pPr>
          </w:p>
        </w:tc>
        <w:tc>
          <w:tcPr>
            <w:tcW w:w="2420" w:type="dxa"/>
            <w:gridSpan w:val="2"/>
            <w:tcBorders>
              <w:top w:val="nil"/>
              <w:left w:val="nil"/>
              <w:bottom w:val="nil"/>
              <w:right w:val="nil"/>
            </w:tcBorders>
            <w:shd w:val="clear" w:color="auto" w:fill="auto"/>
            <w:noWrap/>
            <w:vAlign w:val="center"/>
            <w:hideMark/>
          </w:tcPr>
          <w:p w14:paraId="1FBF0003" w14:textId="77777777" w:rsidR="00B97076" w:rsidRPr="00B97076" w:rsidRDefault="00B97076" w:rsidP="00B97076">
            <w:pPr>
              <w:spacing w:after="0" w:line="240" w:lineRule="auto"/>
              <w:jc w:val="both"/>
              <w:rPr>
                <w:rFonts w:ascii="Times New Roman" w:eastAsia="Times New Roman" w:hAnsi="Times New Roman" w:cs="Times New Roman"/>
                <w:color w:val="000000"/>
                <w:sz w:val="24"/>
                <w:szCs w:val="24"/>
                <w:lang w:eastAsia="hr-HR"/>
              </w:rPr>
            </w:pPr>
          </w:p>
        </w:tc>
        <w:tc>
          <w:tcPr>
            <w:tcW w:w="828" w:type="dxa"/>
            <w:tcBorders>
              <w:top w:val="nil"/>
              <w:left w:val="nil"/>
              <w:bottom w:val="nil"/>
              <w:right w:val="nil"/>
            </w:tcBorders>
            <w:shd w:val="clear" w:color="auto" w:fill="auto"/>
            <w:noWrap/>
            <w:vAlign w:val="center"/>
            <w:hideMark/>
          </w:tcPr>
          <w:p w14:paraId="7D703014" w14:textId="77777777" w:rsidR="00B97076" w:rsidRPr="00B97076" w:rsidRDefault="00B97076" w:rsidP="00B97076">
            <w:pPr>
              <w:spacing w:after="0" w:line="240" w:lineRule="auto"/>
              <w:jc w:val="both"/>
              <w:rPr>
                <w:rFonts w:ascii="Times New Roman" w:eastAsia="Times New Roman" w:hAnsi="Times New Roman" w:cs="Times New Roman"/>
                <w:color w:val="000000"/>
                <w:sz w:val="24"/>
                <w:szCs w:val="24"/>
                <w:lang w:eastAsia="hr-HR"/>
              </w:rPr>
            </w:pPr>
          </w:p>
        </w:tc>
      </w:tr>
      <w:tr w:rsidR="00FA70E3" w:rsidRPr="00FA70E3" w14:paraId="61498B47" w14:textId="77777777" w:rsidTr="00FA70E3">
        <w:trPr>
          <w:gridAfter w:val="2"/>
          <w:wAfter w:w="2785" w:type="dxa"/>
          <w:trHeight w:val="315"/>
        </w:trPr>
        <w:tc>
          <w:tcPr>
            <w:tcW w:w="9860" w:type="dxa"/>
            <w:gridSpan w:val="6"/>
            <w:tcBorders>
              <w:top w:val="nil"/>
              <w:left w:val="nil"/>
              <w:bottom w:val="nil"/>
              <w:right w:val="nil"/>
            </w:tcBorders>
            <w:shd w:val="clear" w:color="auto" w:fill="auto"/>
            <w:noWrap/>
            <w:vAlign w:val="bottom"/>
            <w:hideMark/>
          </w:tcPr>
          <w:p w14:paraId="2EE34E8F" w14:textId="77777777" w:rsidR="00FA70E3" w:rsidRPr="00FA70E3" w:rsidRDefault="00FA70E3" w:rsidP="00FA70E3">
            <w:pPr>
              <w:spacing w:after="0" w:line="240" w:lineRule="auto"/>
              <w:jc w:val="center"/>
              <w:rPr>
                <w:rFonts w:ascii="Arial" w:eastAsia="Times New Roman" w:hAnsi="Arial" w:cs="Arial"/>
                <w:b/>
                <w:bCs/>
                <w:color w:val="000000"/>
                <w:sz w:val="20"/>
                <w:szCs w:val="20"/>
                <w:lang w:eastAsia="hr-HR"/>
              </w:rPr>
            </w:pPr>
            <w:r w:rsidRPr="00FA70E3">
              <w:rPr>
                <w:rFonts w:ascii="Arial" w:eastAsia="Times New Roman" w:hAnsi="Arial" w:cs="Arial"/>
                <w:b/>
                <w:bCs/>
                <w:color w:val="000000"/>
                <w:sz w:val="20"/>
                <w:szCs w:val="20"/>
                <w:lang w:eastAsia="hr-HR"/>
              </w:rPr>
              <w:t>POKAZATELJI FINANCIJSKOG POSLOVANJA</w:t>
            </w:r>
          </w:p>
        </w:tc>
      </w:tr>
      <w:tr w:rsidR="00FA70E3" w:rsidRPr="00FA70E3" w14:paraId="57E5677B" w14:textId="77777777" w:rsidTr="00FA70E3">
        <w:trPr>
          <w:gridAfter w:val="2"/>
          <w:wAfter w:w="2785" w:type="dxa"/>
          <w:trHeight w:val="315"/>
        </w:trPr>
        <w:tc>
          <w:tcPr>
            <w:tcW w:w="9860" w:type="dxa"/>
            <w:gridSpan w:val="6"/>
            <w:tcBorders>
              <w:top w:val="nil"/>
              <w:left w:val="nil"/>
              <w:bottom w:val="nil"/>
              <w:right w:val="nil"/>
            </w:tcBorders>
            <w:shd w:val="clear" w:color="auto" w:fill="auto"/>
            <w:noWrap/>
            <w:vAlign w:val="bottom"/>
            <w:hideMark/>
          </w:tcPr>
          <w:p w14:paraId="5D711FFF" w14:textId="0759AE29" w:rsidR="00FA70E3" w:rsidRPr="00FA70E3" w:rsidRDefault="00FA70E3" w:rsidP="00FA70E3">
            <w:pPr>
              <w:spacing w:after="0" w:line="240" w:lineRule="auto"/>
              <w:jc w:val="center"/>
              <w:rPr>
                <w:rFonts w:ascii="Arial" w:eastAsia="Times New Roman" w:hAnsi="Arial" w:cs="Arial"/>
                <w:b/>
                <w:bCs/>
                <w:color w:val="000000"/>
                <w:sz w:val="20"/>
                <w:szCs w:val="20"/>
                <w:lang w:eastAsia="hr-HR"/>
              </w:rPr>
            </w:pPr>
            <w:r w:rsidRPr="00FA70E3">
              <w:rPr>
                <w:rFonts w:ascii="Arial" w:eastAsia="Times New Roman" w:hAnsi="Arial" w:cs="Arial"/>
                <w:b/>
                <w:bCs/>
                <w:color w:val="000000"/>
                <w:sz w:val="20"/>
                <w:szCs w:val="20"/>
                <w:lang w:eastAsia="hr-HR"/>
              </w:rPr>
              <w:t>U RAZDOBLJU 1. -6. 2024./ 2023.</w:t>
            </w:r>
            <w:r w:rsidR="00EF70AD">
              <w:rPr>
                <w:rFonts w:ascii="Times New Roman" w:eastAsia="Times New Roman" w:hAnsi="Times New Roman" w:cs="Times New Roman"/>
                <w:color w:val="000000"/>
                <w:sz w:val="24"/>
                <w:szCs w:val="24"/>
                <w:lang w:eastAsia="hr-HR"/>
              </w:rPr>
              <w:t xml:space="preserve"> ( izvor financiranja HZZO)</w:t>
            </w:r>
          </w:p>
        </w:tc>
      </w:tr>
      <w:tr w:rsidR="00FA70E3" w:rsidRPr="00FA70E3" w14:paraId="5F8B9CF8" w14:textId="77777777" w:rsidTr="00FA70E3">
        <w:trPr>
          <w:gridAfter w:val="2"/>
          <w:wAfter w:w="2785" w:type="dxa"/>
          <w:trHeight w:val="330"/>
        </w:trPr>
        <w:tc>
          <w:tcPr>
            <w:tcW w:w="520" w:type="dxa"/>
            <w:tcBorders>
              <w:top w:val="nil"/>
              <w:left w:val="nil"/>
              <w:bottom w:val="nil"/>
              <w:right w:val="nil"/>
            </w:tcBorders>
            <w:shd w:val="clear" w:color="auto" w:fill="auto"/>
            <w:noWrap/>
            <w:vAlign w:val="center"/>
            <w:hideMark/>
          </w:tcPr>
          <w:p w14:paraId="16BFBE77"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p>
        </w:tc>
        <w:tc>
          <w:tcPr>
            <w:tcW w:w="4500" w:type="dxa"/>
            <w:gridSpan w:val="2"/>
            <w:tcBorders>
              <w:top w:val="nil"/>
              <w:left w:val="nil"/>
              <w:bottom w:val="nil"/>
              <w:right w:val="nil"/>
            </w:tcBorders>
            <w:shd w:val="clear" w:color="auto" w:fill="auto"/>
            <w:noWrap/>
            <w:vAlign w:val="center"/>
            <w:hideMark/>
          </w:tcPr>
          <w:p w14:paraId="54FA9A78" w14:textId="77777777" w:rsidR="00FA70E3" w:rsidRPr="00FA70E3" w:rsidRDefault="00FA70E3" w:rsidP="00FA70E3">
            <w:pPr>
              <w:spacing w:after="0" w:line="240" w:lineRule="auto"/>
              <w:jc w:val="both"/>
              <w:rPr>
                <w:rFonts w:ascii="Times New Roman" w:eastAsia="Times New Roman" w:hAnsi="Times New Roman" w:cs="Times New Roman"/>
                <w:color w:val="000000"/>
                <w:sz w:val="24"/>
                <w:szCs w:val="24"/>
                <w:lang w:eastAsia="hr-HR"/>
              </w:rPr>
            </w:pPr>
          </w:p>
        </w:tc>
        <w:tc>
          <w:tcPr>
            <w:tcW w:w="2420" w:type="dxa"/>
            <w:tcBorders>
              <w:top w:val="nil"/>
              <w:left w:val="nil"/>
              <w:bottom w:val="nil"/>
              <w:right w:val="nil"/>
            </w:tcBorders>
            <w:shd w:val="clear" w:color="auto" w:fill="auto"/>
            <w:noWrap/>
            <w:vAlign w:val="center"/>
            <w:hideMark/>
          </w:tcPr>
          <w:p w14:paraId="2D04D320" w14:textId="77777777" w:rsidR="00FA70E3" w:rsidRPr="00FA70E3" w:rsidRDefault="00FA70E3" w:rsidP="00FA70E3">
            <w:pPr>
              <w:spacing w:after="0" w:line="240" w:lineRule="auto"/>
              <w:jc w:val="both"/>
              <w:rPr>
                <w:rFonts w:ascii="Times New Roman" w:eastAsia="Times New Roman" w:hAnsi="Times New Roman" w:cs="Times New Roman"/>
                <w:color w:val="000000"/>
                <w:sz w:val="24"/>
                <w:szCs w:val="24"/>
                <w:lang w:eastAsia="hr-HR"/>
              </w:rPr>
            </w:pPr>
          </w:p>
        </w:tc>
        <w:tc>
          <w:tcPr>
            <w:tcW w:w="2420" w:type="dxa"/>
            <w:gridSpan w:val="2"/>
            <w:tcBorders>
              <w:top w:val="nil"/>
              <w:left w:val="nil"/>
              <w:bottom w:val="nil"/>
              <w:right w:val="nil"/>
            </w:tcBorders>
            <w:shd w:val="clear" w:color="auto" w:fill="auto"/>
            <w:noWrap/>
            <w:vAlign w:val="center"/>
            <w:hideMark/>
          </w:tcPr>
          <w:p w14:paraId="2D242AD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EUR</w:t>
            </w:r>
          </w:p>
        </w:tc>
      </w:tr>
      <w:tr w:rsidR="00FA70E3" w:rsidRPr="00FA70E3" w14:paraId="40ED2A84" w14:textId="77777777" w:rsidTr="00FA70E3">
        <w:trPr>
          <w:gridAfter w:val="2"/>
          <w:wAfter w:w="2785" w:type="dxa"/>
          <w:trHeight w:val="964"/>
        </w:trPr>
        <w:tc>
          <w:tcPr>
            <w:tcW w:w="5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11B867" w14:textId="77777777" w:rsidR="00FA70E3" w:rsidRPr="00FA70E3" w:rsidRDefault="00FA70E3" w:rsidP="00FA70E3">
            <w:pPr>
              <w:spacing w:after="0" w:line="240" w:lineRule="auto"/>
              <w:jc w:val="center"/>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Red. br.</w:t>
            </w:r>
          </w:p>
        </w:tc>
        <w:tc>
          <w:tcPr>
            <w:tcW w:w="4500" w:type="dxa"/>
            <w:gridSpan w:val="2"/>
            <w:tcBorders>
              <w:top w:val="single" w:sz="8" w:space="0" w:color="auto"/>
              <w:left w:val="nil"/>
              <w:bottom w:val="single" w:sz="8" w:space="0" w:color="auto"/>
              <w:right w:val="single" w:sz="8" w:space="0" w:color="auto"/>
            </w:tcBorders>
            <w:shd w:val="clear" w:color="auto" w:fill="auto"/>
            <w:vAlign w:val="center"/>
            <w:hideMark/>
          </w:tcPr>
          <w:p w14:paraId="64DC06E1" w14:textId="77777777" w:rsidR="00FA70E3" w:rsidRPr="00FA70E3" w:rsidRDefault="00FA70E3" w:rsidP="00FA70E3">
            <w:pPr>
              <w:spacing w:after="0" w:line="240" w:lineRule="auto"/>
              <w:jc w:val="center"/>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P O K A Z A T E L J I</w:t>
            </w:r>
          </w:p>
        </w:tc>
        <w:tc>
          <w:tcPr>
            <w:tcW w:w="2420" w:type="dxa"/>
            <w:tcBorders>
              <w:top w:val="single" w:sz="8" w:space="0" w:color="auto"/>
              <w:left w:val="nil"/>
              <w:bottom w:val="single" w:sz="8" w:space="0" w:color="auto"/>
              <w:right w:val="single" w:sz="8" w:space="0" w:color="auto"/>
            </w:tcBorders>
            <w:shd w:val="clear" w:color="auto" w:fill="auto"/>
            <w:vAlign w:val="center"/>
            <w:hideMark/>
          </w:tcPr>
          <w:p w14:paraId="6800E02B" w14:textId="77777777" w:rsidR="00FA70E3" w:rsidRPr="00FA70E3" w:rsidRDefault="00FA70E3" w:rsidP="00FA70E3">
            <w:pPr>
              <w:spacing w:after="0" w:line="240" w:lineRule="auto"/>
              <w:jc w:val="center"/>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1. - 6. 2023.</w:t>
            </w:r>
          </w:p>
        </w:tc>
        <w:tc>
          <w:tcPr>
            <w:tcW w:w="2420" w:type="dxa"/>
            <w:gridSpan w:val="2"/>
            <w:tcBorders>
              <w:top w:val="single" w:sz="8" w:space="0" w:color="auto"/>
              <w:left w:val="nil"/>
              <w:bottom w:val="single" w:sz="8" w:space="0" w:color="auto"/>
              <w:right w:val="single" w:sz="8" w:space="0" w:color="auto"/>
            </w:tcBorders>
            <w:shd w:val="clear" w:color="auto" w:fill="auto"/>
            <w:vAlign w:val="center"/>
            <w:hideMark/>
          </w:tcPr>
          <w:p w14:paraId="04A4CA2F" w14:textId="77777777" w:rsidR="00FA70E3" w:rsidRPr="00FA70E3" w:rsidRDefault="00FA70E3" w:rsidP="00FA70E3">
            <w:pPr>
              <w:spacing w:after="0" w:line="240" w:lineRule="auto"/>
              <w:jc w:val="center"/>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1. - 6. 2024.</w:t>
            </w:r>
          </w:p>
        </w:tc>
      </w:tr>
      <w:tr w:rsidR="00FA70E3" w:rsidRPr="00FA70E3" w14:paraId="26C1661A" w14:textId="77777777" w:rsidTr="00FA70E3">
        <w:trPr>
          <w:gridAfter w:val="2"/>
          <w:wAfter w:w="2785" w:type="dxa"/>
          <w:trHeight w:val="285"/>
        </w:trPr>
        <w:tc>
          <w:tcPr>
            <w:tcW w:w="520" w:type="dxa"/>
            <w:tcBorders>
              <w:top w:val="nil"/>
              <w:left w:val="single" w:sz="8" w:space="0" w:color="auto"/>
              <w:bottom w:val="single" w:sz="8" w:space="0" w:color="auto"/>
              <w:right w:val="single" w:sz="8" w:space="0" w:color="auto"/>
            </w:tcBorders>
            <w:shd w:val="clear" w:color="auto" w:fill="auto"/>
            <w:noWrap/>
            <w:vAlign w:val="center"/>
            <w:hideMark/>
          </w:tcPr>
          <w:p w14:paraId="6584E1B1"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w:t>
            </w:r>
          </w:p>
        </w:tc>
        <w:tc>
          <w:tcPr>
            <w:tcW w:w="4500" w:type="dxa"/>
            <w:gridSpan w:val="2"/>
            <w:tcBorders>
              <w:top w:val="nil"/>
              <w:left w:val="nil"/>
              <w:bottom w:val="single" w:sz="8" w:space="0" w:color="auto"/>
              <w:right w:val="single" w:sz="8" w:space="0" w:color="auto"/>
            </w:tcBorders>
            <w:shd w:val="clear" w:color="auto" w:fill="auto"/>
            <w:noWrap/>
            <w:vAlign w:val="center"/>
            <w:hideMark/>
          </w:tcPr>
          <w:p w14:paraId="35D3380A"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w:t>
            </w:r>
          </w:p>
        </w:tc>
        <w:tc>
          <w:tcPr>
            <w:tcW w:w="2420" w:type="dxa"/>
            <w:tcBorders>
              <w:top w:val="nil"/>
              <w:left w:val="nil"/>
              <w:bottom w:val="single" w:sz="8" w:space="0" w:color="auto"/>
              <w:right w:val="single" w:sz="8" w:space="0" w:color="auto"/>
            </w:tcBorders>
            <w:shd w:val="clear" w:color="auto" w:fill="auto"/>
            <w:noWrap/>
            <w:vAlign w:val="center"/>
            <w:hideMark/>
          </w:tcPr>
          <w:p w14:paraId="0319B153"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w:t>
            </w:r>
          </w:p>
        </w:tc>
        <w:tc>
          <w:tcPr>
            <w:tcW w:w="2420" w:type="dxa"/>
            <w:gridSpan w:val="2"/>
            <w:tcBorders>
              <w:top w:val="nil"/>
              <w:left w:val="nil"/>
              <w:bottom w:val="single" w:sz="8" w:space="0" w:color="auto"/>
              <w:right w:val="single" w:sz="8" w:space="0" w:color="auto"/>
            </w:tcBorders>
            <w:shd w:val="clear" w:color="auto" w:fill="auto"/>
            <w:noWrap/>
            <w:vAlign w:val="center"/>
            <w:hideMark/>
          </w:tcPr>
          <w:p w14:paraId="0BB480E4"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w:t>
            </w:r>
          </w:p>
        </w:tc>
      </w:tr>
      <w:tr w:rsidR="00FA70E3" w:rsidRPr="00FA70E3" w14:paraId="29CBA3D1"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476B18D"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8864F11" w14:textId="77777777" w:rsidR="00FA70E3" w:rsidRPr="00FA70E3" w:rsidRDefault="00FA70E3" w:rsidP="00FA70E3">
            <w:pPr>
              <w:spacing w:after="0" w:line="240" w:lineRule="auto"/>
              <w:jc w:val="both"/>
              <w:rPr>
                <w:rFonts w:ascii="Arial" w:eastAsia="Times New Roman" w:hAnsi="Arial" w:cs="Arial"/>
                <w:b/>
                <w:bCs/>
                <w:color w:val="000000"/>
                <w:sz w:val="18"/>
                <w:szCs w:val="18"/>
                <w:u w:val="single"/>
                <w:lang w:eastAsia="hr-HR"/>
              </w:rPr>
            </w:pPr>
            <w:r w:rsidRPr="00FA70E3">
              <w:rPr>
                <w:rFonts w:ascii="Arial" w:eastAsia="Times New Roman" w:hAnsi="Arial" w:cs="Arial"/>
                <w:b/>
                <w:bCs/>
                <w:color w:val="000000"/>
                <w:sz w:val="18"/>
                <w:szCs w:val="18"/>
                <w:u w:val="single"/>
                <w:lang w:eastAsia="hr-HR"/>
              </w:rPr>
              <w:t>I.  PRIHODI - PRIMICI</w:t>
            </w:r>
          </w:p>
        </w:tc>
        <w:tc>
          <w:tcPr>
            <w:tcW w:w="2420" w:type="dxa"/>
            <w:tcBorders>
              <w:top w:val="nil"/>
              <w:left w:val="nil"/>
              <w:bottom w:val="single" w:sz="4" w:space="0" w:color="auto"/>
              <w:right w:val="single" w:sz="4" w:space="0" w:color="auto"/>
            </w:tcBorders>
            <w:shd w:val="clear" w:color="auto" w:fill="auto"/>
            <w:noWrap/>
            <w:vAlign w:val="center"/>
            <w:hideMark/>
          </w:tcPr>
          <w:p w14:paraId="1394236F"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2420" w:type="dxa"/>
            <w:gridSpan w:val="2"/>
            <w:tcBorders>
              <w:top w:val="nil"/>
              <w:left w:val="nil"/>
              <w:bottom w:val="single" w:sz="4" w:space="0" w:color="auto"/>
              <w:right w:val="single" w:sz="8" w:space="0" w:color="auto"/>
            </w:tcBorders>
            <w:shd w:val="clear" w:color="auto" w:fill="auto"/>
            <w:noWrap/>
            <w:vAlign w:val="center"/>
            <w:hideMark/>
          </w:tcPr>
          <w:p w14:paraId="35200E26"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r>
      <w:tr w:rsidR="00FA70E3" w:rsidRPr="00FA70E3" w14:paraId="10515B0C"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45864DE"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E224741"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HZZO</w:t>
            </w:r>
          </w:p>
        </w:tc>
        <w:tc>
          <w:tcPr>
            <w:tcW w:w="2420" w:type="dxa"/>
            <w:tcBorders>
              <w:top w:val="nil"/>
              <w:left w:val="nil"/>
              <w:bottom w:val="single" w:sz="4" w:space="0" w:color="auto"/>
              <w:right w:val="single" w:sz="4" w:space="0" w:color="auto"/>
            </w:tcBorders>
            <w:shd w:val="clear" w:color="auto" w:fill="auto"/>
            <w:noWrap/>
            <w:vAlign w:val="bottom"/>
            <w:hideMark/>
          </w:tcPr>
          <w:p w14:paraId="141461B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3.583.856,23</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CF50F1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5.063.679,77</w:t>
            </w:r>
          </w:p>
        </w:tc>
      </w:tr>
      <w:tr w:rsidR="00FA70E3" w:rsidRPr="00FA70E3" w14:paraId="30022310"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C1EA5EA"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ECFD195"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dopunskog zdravstvenog osiguranja</w:t>
            </w:r>
          </w:p>
        </w:tc>
        <w:tc>
          <w:tcPr>
            <w:tcW w:w="2420" w:type="dxa"/>
            <w:tcBorders>
              <w:top w:val="nil"/>
              <w:left w:val="nil"/>
              <w:bottom w:val="single" w:sz="4" w:space="0" w:color="auto"/>
              <w:right w:val="single" w:sz="4" w:space="0" w:color="auto"/>
            </w:tcBorders>
            <w:shd w:val="clear" w:color="auto" w:fill="auto"/>
            <w:noWrap/>
            <w:vAlign w:val="bottom"/>
            <w:hideMark/>
          </w:tcPr>
          <w:p w14:paraId="65A8173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7C8FB43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229DFCF7"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5D07D861"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104EA97"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s osnova ozljeda na radu i prof. bolesti</w:t>
            </w:r>
          </w:p>
        </w:tc>
        <w:tc>
          <w:tcPr>
            <w:tcW w:w="2420" w:type="dxa"/>
            <w:tcBorders>
              <w:top w:val="nil"/>
              <w:left w:val="nil"/>
              <w:bottom w:val="single" w:sz="4" w:space="0" w:color="auto"/>
              <w:right w:val="single" w:sz="4" w:space="0" w:color="auto"/>
            </w:tcBorders>
            <w:shd w:val="clear" w:color="auto" w:fill="auto"/>
            <w:noWrap/>
            <w:vAlign w:val="bottom"/>
            <w:hideMark/>
          </w:tcPr>
          <w:p w14:paraId="04A8652C"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4B3DF2F2"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04033C28"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1FE5B69"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605902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proračuna (središnji i lokalni)</w:t>
            </w:r>
          </w:p>
        </w:tc>
        <w:tc>
          <w:tcPr>
            <w:tcW w:w="2420" w:type="dxa"/>
            <w:tcBorders>
              <w:top w:val="nil"/>
              <w:left w:val="nil"/>
              <w:bottom w:val="single" w:sz="4" w:space="0" w:color="auto"/>
              <w:right w:val="single" w:sz="4" w:space="0" w:color="auto"/>
            </w:tcBorders>
            <w:shd w:val="clear" w:color="auto" w:fill="auto"/>
            <w:noWrap/>
            <w:vAlign w:val="bottom"/>
            <w:hideMark/>
          </w:tcPr>
          <w:p w14:paraId="0E780D2D"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243.268,07</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2E9E2521"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107.321,44</w:t>
            </w:r>
          </w:p>
        </w:tc>
      </w:tr>
      <w:tr w:rsidR="00FA70E3" w:rsidRPr="00FA70E3" w14:paraId="15869B1D"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B2783DB"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5FA1A51"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ostalih korisnika</w:t>
            </w:r>
          </w:p>
        </w:tc>
        <w:tc>
          <w:tcPr>
            <w:tcW w:w="2420" w:type="dxa"/>
            <w:tcBorders>
              <w:top w:val="nil"/>
              <w:left w:val="nil"/>
              <w:bottom w:val="single" w:sz="4" w:space="0" w:color="auto"/>
              <w:right w:val="single" w:sz="4" w:space="0" w:color="auto"/>
            </w:tcBorders>
            <w:shd w:val="clear" w:color="auto" w:fill="auto"/>
            <w:noWrap/>
            <w:vAlign w:val="bottom"/>
            <w:hideMark/>
          </w:tcPr>
          <w:p w14:paraId="66D039E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38.217,85</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5D4AB174"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71.514,85</w:t>
            </w:r>
          </w:p>
        </w:tc>
      </w:tr>
      <w:tr w:rsidR="00FA70E3" w:rsidRPr="00FA70E3" w14:paraId="5DC658BC"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7F9778E"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86C827D"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participacije</w:t>
            </w:r>
          </w:p>
        </w:tc>
        <w:tc>
          <w:tcPr>
            <w:tcW w:w="2420" w:type="dxa"/>
            <w:tcBorders>
              <w:top w:val="nil"/>
              <w:left w:val="nil"/>
              <w:bottom w:val="single" w:sz="4" w:space="0" w:color="auto"/>
              <w:right w:val="single" w:sz="4" w:space="0" w:color="auto"/>
            </w:tcBorders>
            <w:shd w:val="clear" w:color="auto" w:fill="auto"/>
            <w:noWrap/>
            <w:vAlign w:val="bottom"/>
            <w:hideMark/>
          </w:tcPr>
          <w:p w14:paraId="25D6D19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3D32B7E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3569DE46"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D46FE23"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7905663"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Prihodi od EU projekata</w:t>
            </w:r>
          </w:p>
        </w:tc>
        <w:tc>
          <w:tcPr>
            <w:tcW w:w="2420" w:type="dxa"/>
            <w:tcBorders>
              <w:top w:val="nil"/>
              <w:left w:val="nil"/>
              <w:bottom w:val="single" w:sz="4" w:space="0" w:color="auto"/>
              <w:right w:val="single" w:sz="4" w:space="0" w:color="auto"/>
            </w:tcBorders>
            <w:shd w:val="clear" w:color="auto" w:fill="auto"/>
            <w:noWrap/>
            <w:vAlign w:val="bottom"/>
            <w:hideMark/>
          </w:tcPr>
          <w:p w14:paraId="074EED5C"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79F48A4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780F0B22"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980EF7C"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270298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i izvanredni prihodi</w:t>
            </w:r>
          </w:p>
        </w:tc>
        <w:tc>
          <w:tcPr>
            <w:tcW w:w="2420" w:type="dxa"/>
            <w:tcBorders>
              <w:top w:val="nil"/>
              <w:left w:val="nil"/>
              <w:bottom w:val="single" w:sz="4" w:space="0" w:color="auto"/>
              <w:right w:val="single" w:sz="4" w:space="0" w:color="auto"/>
            </w:tcBorders>
            <w:shd w:val="clear" w:color="auto" w:fill="auto"/>
            <w:noWrap/>
            <w:vAlign w:val="bottom"/>
            <w:hideMark/>
          </w:tcPr>
          <w:p w14:paraId="43F63D2B"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160.133,81</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589570A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214.081,04</w:t>
            </w:r>
          </w:p>
        </w:tc>
      </w:tr>
      <w:tr w:rsidR="00FA70E3" w:rsidRPr="00FA70E3" w14:paraId="3A160A30" w14:textId="77777777" w:rsidTr="00FA70E3">
        <w:trPr>
          <w:gridAfter w:val="2"/>
          <w:wAfter w:w="2785"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742B0318"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9</w:t>
            </w:r>
          </w:p>
        </w:tc>
        <w:tc>
          <w:tcPr>
            <w:tcW w:w="4500" w:type="dxa"/>
            <w:gridSpan w:val="2"/>
            <w:tcBorders>
              <w:top w:val="nil"/>
              <w:left w:val="nil"/>
              <w:bottom w:val="nil"/>
              <w:right w:val="single" w:sz="4" w:space="0" w:color="auto"/>
            </w:tcBorders>
            <w:shd w:val="clear" w:color="auto" w:fill="auto"/>
            <w:noWrap/>
            <w:vAlign w:val="center"/>
            <w:hideMark/>
          </w:tcPr>
          <w:p w14:paraId="3122B7B7"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Primici od financijske imovine i zaduženja</w:t>
            </w:r>
          </w:p>
        </w:tc>
        <w:tc>
          <w:tcPr>
            <w:tcW w:w="2420" w:type="dxa"/>
            <w:tcBorders>
              <w:top w:val="nil"/>
              <w:left w:val="nil"/>
              <w:bottom w:val="nil"/>
              <w:right w:val="single" w:sz="4" w:space="0" w:color="auto"/>
            </w:tcBorders>
            <w:shd w:val="clear" w:color="auto" w:fill="auto"/>
            <w:noWrap/>
            <w:vAlign w:val="bottom"/>
            <w:hideMark/>
          </w:tcPr>
          <w:p w14:paraId="1BEEB509"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17,05</w:t>
            </w:r>
          </w:p>
        </w:tc>
        <w:tc>
          <w:tcPr>
            <w:tcW w:w="2420" w:type="dxa"/>
            <w:gridSpan w:val="2"/>
            <w:tcBorders>
              <w:top w:val="nil"/>
              <w:left w:val="nil"/>
              <w:bottom w:val="nil"/>
              <w:right w:val="single" w:sz="8" w:space="0" w:color="auto"/>
            </w:tcBorders>
            <w:shd w:val="clear" w:color="auto" w:fill="auto"/>
            <w:noWrap/>
            <w:vAlign w:val="bottom"/>
            <w:hideMark/>
          </w:tcPr>
          <w:p w14:paraId="2FA3CDAC"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125,79</w:t>
            </w:r>
          </w:p>
        </w:tc>
      </w:tr>
      <w:tr w:rsidR="00FA70E3" w:rsidRPr="00FA70E3" w14:paraId="7569F9A2" w14:textId="77777777" w:rsidTr="00FA70E3">
        <w:trPr>
          <w:gridAfter w:val="2"/>
          <w:wAfter w:w="2785"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7A91B0F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423E2821" w14:textId="77777777" w:rsidR="00FA70E3" w:rsidRPr="00FA70E3" w:rsidRDefault="00FA70E3" w:rsidP="00FA70E3">
            <w:pPr>
              <w:spacing w:after="0" w:line="240" w:lineRule="auto"/>
              <w:jc w:val="both"/>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UKUPNI PRIHODI I PRIMICI (1 - 9)</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65964956"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4.025.493,01</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51884FCB"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5.456.722,89</w:t>
            </w:r>
          </w:p>
        </w:tc>
      </w:tr>
      <w:tr w:rsidR="00FA70E3" w:rsidRPr="00FA70E3" w14:paraId="52D75274"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D9AA25A"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053431E" w14:textId="77777777" w:rsidR="00FA70E3" w:rsidRPr="00FA70E3" w:rsidRDefault="00FA70E3" w:rsidP="00FA70E3">
            <w:pPr>
              <w:spacing w:after="0" w:line="240" w:lineRule="auto"/>
              <w:jc w:val="both"/>
              <w:rPr>
                <w:rFonts w:ascii="Arial" w:eastAsia="Times New Roman" w:hAnsi="Arial" w:cs="Arial"/>
                <w:b/>
                <w:bCs/>
                <w:color w:val="000000"/>
                <w:sz w:val="18"/>
                <w:szCs w:val="18"/>
                <w:u w:val="single"/>
                <w:lang w:eastAsia="hr-HR"/>
              </w:rPr>
            </w:pPr>
            <w:r w:rsidRPr="00FA70E3">
              <w:rPr>
                <w:rFonts w:ascii="Arial" w:eastAsia="Times New Roman" w:hAnsi="Arial" w:cs="Arial"/>
                <w:b/>
                <w:bCs/>
                <w:color w:val="000000"/>
                <w:sz w:val="18"/>
                <w:szCs w:val="18"/>
                <w:u w:val="single"/>
                <w:lang w:eastAsia="hr-HR"/>
              </w:rPr>
              <w:t>II. RASHODI - IZDACI</w:t>
            </w:r>
          </w:p>
        </w:tc>
        <w:tc>
          <w:tcPr>
            <w:tcW w:w="2420" w:type="dxa"/>
            <w:tcBorders>
              <w:top w:val="nil"/>
              <w:left w:val="nil"/>
              <w:bottom w:val="single" w:sz="4" w:space="0" w:color="auto"/>
              <w:right w:val="single" w:sz="4" w:space="0" w:color="auto"/>
            </w:tcBorders>
            <w:shd w:val="clear" w:color="auto" w:fill="auto"/>
            <w:noWrap/>
            <w:vAlign w:val="bottom"/>
            <w:hideMark/>
          </w:tcPr>
          <w:p w14:paraId="0542A97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96B4231"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r>
      <w:tr w:rsidR="00FA70E3" w:rsidRPr="00FA70E3" w14:paraId="5EFF2D5E"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9830143"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1D42801"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xml:space="preserve">Lijekovi  </w:t>
            </w:r>
          </w:p>
        </w:tc>
        <w:tc>
          <w:tcPr>
            <w:tcW w:w="2420" w:type="dxa"/>
            <w:tcBorders>
              <w:top w:val="nil"/>
              <w:left w:val="nil"/>
              <w:bottom w:val="single" w:sz="4" w:space="0" w:color="auto"/>
              <w:right w:val="single" w:sz="4" w:space="0" w:color="auto"/>
            </w:tcBorders>
            <w:shd w:val="clear" w:color="auto" w:fill="auto"/>
            <w:noWrap/>
            <w:vAlign w:val="bottom"/>
            <w:hideMark/>
          </w:tcPr>
          <w:p w14:paraId="630F7ED6"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14.831,01</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481B4B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11.267,19</w:t>
            </w:r>
          </w:p>
        </w:tc>
      </w:tr>
      <w:tr w:rsidR="00FA70E3" w:rsidRPr="00FA70E3" w14:paraId="6923CA10"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E7C5B44"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03C6440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Potrošni medicinski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682C91FD"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37.495,62</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10E981C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24.137,21</w:t>
            </w:r>
          </w:p>
        </w:tc>
      </w:tr>
      <w:tr w:rsidR="00FA70E3" w:rsidRPr="00FA70E3" w14:paraId="35616E0F"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D0BB8CF"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5BD8D60"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Krv i krvni pripravci</w:t>
            </w:r>
          </w:p>
        </w:tc>
        <w:tc>
          <w:tcPr>
            <w:tcW w:w="2420" w:type="dxa"/>
            <w:tcBorders>
              <w:top w:val="nil"/>
              <w:left w:val="nil"/>
              <w:bottom w:val="single" w:sz="4" w:space="0" w:color="auto"/>
              <w:right w:val="single" w:sz="4" w:space="0" w:color="auto"/>
            </w:tcBorders>
            <w:shd w:val="clear" w:color="auto" w:fill="auto"/>
            <w:noWrap/>
            <w:vAlign w:val="bottom"/>
            <w:hideMark/>
          </w:tcPr>
          <w:p w14:paraId="33E59436"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0973AA8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480F0E0D"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5C802B3"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51C714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Živežne namirnice</w:t>
            </w:r>
          </w:p>
        </w:tc>
        <w:tc>
          <w:tcPr>
            <w:tcW w:w="2420" w:type="dxa"/>
            <w:tcBorders>
              <w:top w:val="nil"/>
              <w:left w:val="nil"/>
              <w:bottom w:val="single" w:sz="4" w:space="0" w:color="auto"/>
              <w:right w:val="single" w:sz="4" w:space="0" w:color="auto"/>
            </w:tcBorders>
            <w:shd w:val="clear" w:color="auto" w:fill="auto"/>
            <w:noWrap/>
            <w:vAlign w:val="bottom"/>
            <w:hideMark/>
          </w:tcPr>
          <w:p w14:paraId="7F32B27E"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56F675B9"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323D6B9A"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49AEC6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66B0F0B"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Medicinski plinovi</w:t>
            </w:r>
          </w:p>
        </w:tc>
        <w:tc>
          <w:tcPr>
            <w:tcW w:w="2420" w:type="dxa"/>
            <w:tcBorders>
              <w:top w:val="nil"/>
              <w:left w:val="nil"/>
              <w:bottom w:val="single" w:sz="4" w:space="0" w:color="auto"/>
              <w:right w:val="single" w:sz="4" w:space="0" w:color="auto"/>
            </w:tcBorders>
            <w:shd w:val="clear" w:color="auto" w:fill="auto"/>
            <w:noWrap/>
            <w:vAlign w:val="bottom"/>
            <w:hideMark/>
          </w:tcPr>
          <w:p w14:paraId="142CEF9E"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2.997,10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1AF132F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7.496,38</w:t>
            </w:r>
          </w:p>
        </w:tc>
      </w:tr>
      <w:tr w:rsidR="00FA70E3" w:rsidRPr="00FA70E3" w14:paraId="75EE1744"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955B10F"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7767C8A"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Materijal za održavanje čistoće</w:t>
            </w:r>
          </w:p>
        </w:tc>
        <w:tc>
          <w:tcPr>
            <w:tcW w:w="2420" w:type="dxa"/>
            <w:tcBorders>
              <w:top w:val="nil"/>
              <w:left w:val="nil"/>
              <w:bottom w:val="single" w:sz="4" w:space="0" w:color="auto"/>
              <w:right w:val="single" w:sz="4" w:space="0" w:color="auto"/>
            </w:tcBorders>
            <w:shd w:val="clear" w:color="auto" w:fill="auto"/>
            <w:noWrap/>
            <w:vAlign w:val="bottom"/>
            <w:hideMark/>
          </w:tcPr>
          <w:p w14:paraId="4794B02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7.998,83</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2E365881"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10.347,10</w:t>
            </w:r>
          </w:p>
        </w:tc>
      </w:tr>
      <w:tr w:rsidR="00FA70E3" w:rsidRPr="00FA70E3" w14:paraId="2F5022EB"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49FF73B4"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8069EB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Uredski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6104135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2.728,72</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746705A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3.569,30</w:t>
            </w:r>
          </w:p>
        </w:tc>
      </w:tr>
      <w:tr w:rsidR="00FA70E3" w:rsidRPr="00FA70E3" w14:paraId="659C6766"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058700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BCDC003"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razni materijal</w:t>
            </w:r>
          </w:p>
        </w:tc>
        <w:tc>
          <w:tcPr>
            <w:tcW w:w="2420" w:type="dxa"/>
            <w:tcBorders>
              <w:top w:val="nil"/>
              <w:left w:val="nil"/>
              <w:bottom w:val="single" w:sz="4" w:space="0" w:color="auto"/>
              <w:right w:val="single" w:sz="4" w:space="0" w:color="auto"/>
            </w:tcBorders>
            <w:shd w:val="clear" w:color="auto" w:fill="auto"/>
            <w:noWrap/>
            <w:vAlign w:val="bottom"/>
            <w:hideMark/>
          </w:tcPr>
          <w:p w14:paraId="2F4C1147"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143F90A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49B7DC78"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C37980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9</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BCF6A6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Utrošena energija</w:t>
            </w:r>
          </w:p>
        </w:tc>
        <w:tc>
          <w:tcPr>
            <w:tcW w:w="2420" w:type="dxa"/>
            <w:tcBorders>
              <w:top w:val="nil"/>
              <w:left w:val="nil"/>
              <w:bottom w:val="single" w:sz="4" w:space="0" w:color="auto"/>
              <w:right w:val="single" w:sz="4" w:space="0" w:color="auto"/>
            </w:tcBorders>
            <w:shd w:val="clear" w:color="auto" w:fill="auto"/>
            <w:noWrap/>
            <w:vAlign w:val="bottom"/>
            <w:hideMark/>
          </w:tcPr>
          <w:p w14:paraId="1F31DDEB"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160.417,24</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571B3472"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184.923,59</w:t>
            </w:r>
          </w:p>
        </w:tc>
      </w:tr>
      <w:tr w:rsidR="00FA70E3" w:rsidRPr="00FA70E3" w14:paraId="7BFE69AB"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D91C661"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10</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C744876"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Ugrađeni rezervni dijelovi</w:t>
            </w:r>
          </w:p>
        </w:tc>
        <w:tc>
          <w:tcPr>
            <w:tcW w:w="2420" w:type="dxa"/>
            <w:tcBorders>
              <w:top w:val="nil"/>
              <w:left w:val="nil"/>
              <w:bottom w:val="single" w:sz="4" w:space="0" w:color="auto"/>
              <w:right w:val="single" w:sz="4" w:space="0" w:color="auto"/>
            </w:tcBorders>
            <w:shd w:val="clear" w:color="auto" w:fill="auto"/>
            <w:noWrap/>
            <w:vAlign w:val="bottom"/>
            <w:hideMark/>
          </w:tcPr>
          <w:p w14:paraId="240CACD0"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2.419,56</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154E6827"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47.715,66</w:t>
            </w:r>
          </w:p>
        </w:tc>
      </w:tr>
      <w:tr w:rsidR="00FA70E3" w:rsidRPr="00FA70E3" w14:paraId="51D36740"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A28CC97"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A3DA64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Poštanski izdaci</w:t>
            </w:r>
          </w:p>
        </w:tc>
        <w:tc>
          <w:tcPr>
            <w:tcW w:w="2420" w:type="dxa"/>
            <w:tcBorders>
              <w:top w:val="nil"/>
              <w:left w:val="nil"/>
              <w:bottom w:val="single" w:sz="4" w:space="0" w:color="auto"/>
              <w:right w:val="single" w:sz="4" w:space="0" w:color="auto"/>
            </w:tcBorders>
            <w:shd w:val="clear" w:color="auto" w:fill="auto"/>
            <w:noWrap/>
            <w:vAlign w:val="bottom"/>
            <w:hideMark/>
          </w:tcPr>
          <w:p w14:paraId="6A20E16F"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8.847,13</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0A7551E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8.189,33</w:t>
            </w:r>
          </w:p>
        </w:tc>
      </w:tr>
      <w:tr w:rsidR="00FA70E3" w:rsidRPr="00FA70E3" w14:paraId="434C5030"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62CF0C5"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751D8C55"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Tekuće i investicijsko održavanje</w:t>
            </w:r>
          </w:p>
        </w:tc>
        <w:tc>
          <w:tcPr>
            <w:tcW w:w="2420" w:type="dxa"/>
            <w:tcBorders>
              <w:top w:val="nil"/>
              <w:left w:val="nil"/>
              <w:bottom w:val="single" w:sz="4" w:space="0" w:color="auto"/>
              <w:right w:val="single" w:sz="4" w:space="0" w:color="auto"/>
            </w:tcBorders>
            <w:shd w:val="clear" w:color="auto" w:fill="auto"/>
            <w:noWrap/>
            <w:vAlign w:val="bottom"/>
            <w:hideMark/>
          </w:tcPr>
          <w:p w14:paraId="099D7FC2"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95.896,67</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7A3AF816"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125.424,24</w:t>
            </w:r>
          </w:p>
        </w:tc>
      </w:tr>
      <w:tr w:rsidR="00FA70E3" w:rsidRPr="00FA70E3" w14:paraId="0DFDA747"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61AD265D"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AA5B153"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Izdaci za usluge drugih zdrav.ustanova</w:t>
            </w:r>
          </w:p>
        </w:tc>
        <w:tc>
          <w:tcPr>
            <w:tcW w:w="2420" w:type="dxa"/>
            <w:tcBorders>
              <w:top w:val="nil"/>
              <w:left w:val="nil"/>
              <w:bottom w:val="single" w:sz="4" w:space="0" w:color="auto"/>
              <w:right w:val="single" w:sz="4" w:space="0" w:color="auto"/>
            </w:tcBorders>
            <w:shd w:val="clear" w:color="auto" w:fill="auto"/>
            <w:noWrap/>
            <w:vAlign w:val="bottom"/>
            <w:hideMark/>
          </w:tcPr>
          <w:p w14:paraId="51909A70"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755,82</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338199FF"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1.490,00</w:t>
            </w:r>
          </w:p>
        </w:tc>
      </w:tr>
      <w:tr w:rsidR="00FA70E3" w:rsidRPr="00FA70E3" w14:paraId="533604B4" w14:textId="77777777" w:rsidTr="00FA70E3">
        <w:trPr>
          <w:gridAfter w:val="2"/>
          <w:wAfter w:w="2785"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570707E3"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14</w:t>
            </w:r>
          </w:p>
        </w:tc>
        <w:tc>
          <w:tcPr>
            <w:tcW w:w="4500" w:type="dxa"/>
            <w:gridSpan w:val="2"/>
            <w:tcBorders>
              <w:top w:val="nil"/>
              <w:left w:val="nil"/>
              <w:bottom w:val="nil"/>
              <w:right w:val="single" w:sz="4" w:space="0" w:color="auto"/>
            </w:tcBorders>
            <w:shd w:val="clear" w:color="auto" w:fill="auto"/>
            <w:noWrap/>
            <w:vAlign w:val="center"/>
            <w:hideMark/>
          </w:tcPr>
          <w:p w14:paraId="43C6790A"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izdaci</w:t>
            </w:r>
          </w:p>
        </w:tc>
        <w:tc>
          <w:tcPr>
            <w:tcW w:w="2420" w:type="dxa"/>
            <w:tcBorders>
              <w:top w:val="nil"/>
              <w:left w:val="nil"/>
              <w:bottom w:val="nil"/>
              <w:right w:val="single" w:sz="4" w:space="0" w:color="auto"/>
            </w:tcBorders>
            <w:shd w:val="clear" w:color="auto" w:fill="auto"/>
            <w:noWrap/>
            <w:vAlign w:val="bottom"/>
            <w:hideMark/>
          </w:tcPr>
          <w:p w14:paraId="301E4BD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249.922,39</w:t>
            </w:r>
          </w:p>
        </w:tc>
        <w:tc>
          <w:tcPr>
            <w:tcW w:w="2420" w:type="dxa"/>
            <w:gridSpan w:val="2"/>
            <w:tcBorders>
              <w:top w:val="nil"/>
              <w:left w:val="nil"/>
              <w:bottom w:val="nil"/>
              <w:right w:val="single" w:sz="8" w:space="0" w:color="auto"/>
            </w:tcBorders>
            <w:shd w:val="clear" w:color="auto" w:fill="auto"/>
            <w:noWrap/>
            <w:vAlign w:val="bottom"/>
            <w:hideMark/>
          </w:tcPr>
          <w:p w14:paraId="1550AE29"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246.618,37</w:t>
            </w:r>
          </w:p>
        </w:tc>
      </w:tr>
      <w:tr w:rsidR="00FA70E3" w:rsidRPr="00FA70E3" w14:paraId="00FF5007" w14:textId="77777777" w:rsidTr="00FA70E3">
        <w:trPr>
          <w:gridAfter w:val="2"/>
          <w:wAfter w:w="2785"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5A5F54DE"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16479C92" w14:textId="77777777" w:rsidR="00FA70E3" w:rsidRPr="00FA70E3" w:rsidRDefault="00FA70E3" w:rsidP="00FA70E3">
            <w:pPr>
              <w:spacing w:after="0" w:line="240" w:lineRule="auto"/>
              <w:jc w:val="both"/>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Materijalni rashodi (1-14)</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44E514C"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584.310,09</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5B91BCA8"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671.178,37</w:t>
            </w:r>
          </w:p>
        </w:tc>
      </w:tr>
      <w:tr w:rsidR="00FA70E3" w:rsidRPr="00FA70E3" w14:paraId="6613AC26"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5DADCB99"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15</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6F68891E"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Bruto plaće</w:t>
            </w:r>
          </w:p>
        </w:tc>
        <w:tc>
          <w:tcPr>
            <w:tcW w:w="2420" w:type="dxa"/>
            <w:tcBorders>
              <w:top w:val="nil"/>
              <w:left w:val="nil"/>
              <w:bottom w:val="single" w:sz="4" w:space="0" w:color="auto"/>
              <w:right w:val="single" w:sz="4" w:space="0" w:color="auto"/>
            </w:tcBorders>
            <w:shd w:val="clear" w:color="auto" w:fill="auto"/>
            <w:noWrap/>
            <w:vAlign w:val="bottom"/>
            <w:hideMark/>
          </w:tcPr>
          <w:p w14:paraId="186135B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2.885.052,40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456840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3.931.641,00</w:t>
            </w:r>
          </w:p>
        </w:tc>
      </w:tr>
      <w:tr w:rsidR="00FA70E3" w:rsidRPr="00FA70E3" w14:paraId="4441D89B"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BC0231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16</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50E274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rashodi za zaposlenike*</w:t>
            </w:r>
          </w:p>
        </w:tc>
        <w:tc>
          <w:tcPr>
            <w:tcW w:w="2420" w:type="dxa"/>
            <w:tcBorders>
              <w:top w:val="nil"/>
              <w:left w:val="nil"/>
              <w:bottom w:val="single" w:sz="4" w:space="0" w:color="auto"/>
              <w:right w:val="single" w:sz="4" w:space="0" w:color="auto"/>
            </w:tcBorders>
            <w:shd w:val="clear" w:color="auto" w:fill="auto"/>
            <w:noWrap/>
            <w:vAlign w:val="bottom"/>
            <w:hideMark/>
          </w:tcPr>
          <w:p w14:paraId="7B05C267"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32.820,18</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26FFF40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121.671,26</w:t>
            </w:r>
          </w:p>
        </w:tc>
      </w:tr>
      <w:tr w:rsidR="00FA70E3" w:rsidRPr="00FA70E3" w14:paraId="614DE421"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2D1F9C4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17</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0BA63AC"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Doprinosi na plaće</w:t>
            </w:r>
          </w:p>
        </w:tc>
        <w:tc>
          <w:tcPr>
            <w:tcW w:w="2420" w:type="dxa"/>
            <w:tcBorders>
              <w:top w:val="nil"/>
              <w:left w:val="nil"/>
              <w:bottom w:val="single" w:sz="4" w:space="0" w:color="auto"/>
              <w:right w:val="single" w:sz="4" w:space="0" w:color="auto"/>
            </w:tcBorders>
            <w:shd w:val="clear" w:color="auto" w:fill="auto"/>
            <w:noWrap/>
            <w:vAlign w:val="bottom"/>
            <w:hideMark/>
          </w:tcPr>
          <w:p w14:paraId="798E933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375.764,55</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DB203EF"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486.455,84</w:t>
            </w:r>
          </w:p>
        </w:tc>
      </w:tr>
      <w:tr w:rsidR="00FA70E3" w:rsidRPr="00FA70E3" w14:paraId="767E27B7"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0435AD05"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18</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A3B42EE"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Izdaci za prijevoz zaposlenika</w:t>
            </w:r>
          </w:p>
        </w:tc>
        <w:tc>
          <w:tcPr>
            <w:tcW w:w="2420" w:type="dxa"/>
            <w:tcBorders>
              <w:top w:val="nil"/>
              <w:left w:val="nil"/>
              <w:bottom w:val="single" w:sz="4" w:space="0" w:color="auto"/>
              <w:right w:val="single" w:sz="4" w:space="0" w:color="auto"/>
            </w:tcBorders>
            <w:shd w:val="clear" w:color="auto" w:fill="auto"/>
            <w:noWrap/>
            <w:vAlign w:val="bottom"/>
            <w:hideMark/>
          </w:tcPr>
          <w:p w14:paraId="6E835B15"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119.104,32</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404A1E6E"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132.226,31</w:t>
            </w:r>
          </w:p>
        </w:tc>
      </w:tr>
      <w:tr w:rsidR="00FA70E3" w:rsidRPr="00FA70E3" w14:paraId="32047345" w14:textId="77777777" w:rsidTr="00FA70E3">
        <w:trPr>
          <w:gridAfter w:val="2"/>
          <w:wAfter w:w="2785"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60C69BCD"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19</w:t>
            </w:r>
          </w:p>
        </w:tc>
        <w:tc>
          <w:tcPr>
            <w:tcW w:w="4500" w:type="dxa"/>
            <w:gridSpan w:val="2"/>
            <w:tcBorders>
              <w:top w:val="nil"/>
              <w:left w:val="nil"/>
              <w:bottom w:val="nil"/>
              <w:right w:val="single" w:sz="4" w:space="0" w:color="auto"/>
            </w:tcBorders>
            <w:shd w:val="clear" w:color="auto" w:fill="auto"/>
            <w:noWrap/>
            <w:vAlign w:val="center"/>
            <w:hideMark/>
          </w:tcPr>
          <w:p w14:paraId="3E53FF4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materijalni rashodi za zaposlenike**</w:t>
            </w:r>
          </w:p>
        </w:tc>
        <w:tc>
          <w:tcPr>
            <w:tcW w:w="2420" w:type="dxa"/>
            <w:tcBorders>
              <w:top w:val="nil"/>
              <w:left w:val="nil"/>
              <w:bottom w:val="nil"/>
              <w:right w:val="single" w:sz="4" w:space="0" w:color="auto"/>
            </w:tcBorders>
            <w:shd w:val="clear" w:color="auto" w:fill="auto"/>
            <w:noWrap/>
            <w:vAlign w:val="bottom"/>
            <w:hideMark/>
          </w:tcPr>
          <w:p w14:paraId="37755801"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3.654,29</w:t>
            </w:r>
          </w:p>
        </w:tc>
        <w:tc>
          <w:tcPr>
            <w:tcW w:w="2420" w:type="dxa"/>
            <w:gridSpan w:val="2"/>
            <w:tcBorders>
              <w:top w:val="nil"/>
              <w:left w:val="nil"/>
              <w:bottom w:val="nil"/>
              <w:right w:val="single" w:sz="8" w:space="0" w:color="auto"/>
            </w:tcBorders>
            <w:shd w:val="clear" w:color="auto" w:fill="auto"/>
            <w:noWrap/>
            <w:vAlign w:val="bottom"/>
            <w:hideMark/>
          </w:tcPr>
          <w:p w14:paraId="2BBDF8F4"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28.268,90</w:t>
            </w:r>
          </w:p>
        </w:tc>
      </w:tr>
      <w:tr w:rsidR="00FA70E3" w:rsidRPr="00FA70E3" w14:paraId="596ADAA6" w14:textId="77777777" w:rsidTr="00FA70E3">
        <w:trPr>
          <w:gridAfter w:val="2"/>
          <w:wAfter w:w="2785"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6FC6F49B"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3EA2D6A5" w14:textId="77777777" w:rsidR="00FA70E3" w:rsidRPr="00FA70E3" w:rsidRDefault="00FA70E3" w:rsidP="00FA70E3">
            <w:pPr>
              <w:spacing w:after="0" w:line="240" w:lineRule="auto"/>
              <w:jc w:val="both"/>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Ukupni rashodi za zaposlene (15-19)</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081146FF"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3.416.395,74</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19DD49F4"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4.700.263,31</w:t>
            </w:r>
          </w:p>
        </w:tc>
      </w:tr>
      <w:tr w:rsidR="00FA70E3" w:rsidRPr="00FA70E3" w14:paraId="7D0DBFC6"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352F74E"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20</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50E665D8"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Financijski rashodi</w:t>
            </w:r>
          </w:p>
        </w:tc>
        <w:tc>
          <w:tcPr>
            <w:tcW w:w="2420" w:type="dxa"/>
            <w:tcBorders>
              <w:top w:val="nil"/>
              <w:left w:val="nil"/>
              <w:bottom w:val="single" w:sz="4" w:space="0" w:color="auto"/>
              <w:right w:val="single" w:sz="4" w:space="0" w:color="auto"/>
            </w:tcBorders>
            <w:shd w:val="clear" w:color="auto" w:fill="auto"/>
            <w:noWrap/>
            <w:vAlign w:val="bottom"/>
            <w:hideMark/>
          </w:tcPr>
          <w:p w14:paraId="31DDE8B6"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23.858,87</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29354E6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3.950,34</w:t>
            </w:r>
          </w:p>
        </w:tc>
      </w:tr>
      <w:tr w:rsidR="00FA70E3" w:rsidRPr="00FA70E3" w14:paraId="62264A80"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13830086"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21</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23B7D63E"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Izdaci za kapitalna ulaganja</w:t>
            </w:r>
          </w:p>
        </w:tc>
        <w:tc>
          <w:tcPr>
            <w:tcW w:w="2420" w:type="dxa"/>
            <w:tcBorders>
              <w:top w:val="nil"/>
              <w:left w:val="nil"/>
              <w:bottom w:val="single" w:sz="4" w:space="0" w:color="auto"/>
              <w:right w:val="single" w:sz="4" w:space="0" w:color="auto"/>
            </w:tcBorders>
            <w:shd w:val="clear" w:color="auto" w:fill="auto"/>
            <w:noWrap/>
            <w:vAlign w:val="bottom"/>
            <w:hideMark/>
          </w:tcPr>
          <w:p w14:paraId="5EA2DFE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1.125,00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2973FFBA"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108.167,77</w:t>
            </w:r>
          </w:p>
        </w:tc>
      </w:tr>
      <w:tr w:rsidR="00FA70E3" w:rsidRPr="00FA70E3" w14:paraId="242EFB5B"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7204F8B9"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22</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43C6C472"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Izdaci vezani za EU projekte</w:t>
            </w:r>
          </w:p>
        </w:tc>
        <w:tc>
          <w:tcPr>
            <w:tcW w:w="2420" w:type="dxa"/>
            <w:tcBorders>
              <w:top w:val="nil"/>
              <w:left w:val="nil"/>
              <w:bottom w:val="single" w:sz="4" w:space="0" w:color="auto"/>
              <w:right w:val="single" w:sz="4" w:space="0" w:color="auto"/>
            </w:tcBorders>
            <w:shd w:val="clear" w:color="auto" w:fill="auto"/>
            <w:noWrap/>
            <w:vAlign w:val="bottom"/>
            <w:hideMark/>
          </w:tcPr>
          <w:p w14:paraId="3B6B3157"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1A50ADF9"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729E1E47"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96D99FE"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23</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3CB96723"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Ostali i izvanredni izdaci</w:t>
            </w:r>
          </w:p>
        </w:tc>
        <w:tc>
          <w:tcPr>
            <w:tcW w:w="2420" w:type="dxa"/>
            <w:tcBorders>
              <w:top w:val="nil"/>
              <w:left w:val="nil"/>
              <w:bottom w:val="single" w:sz="4" w:space="0" w:color="auto"/>
              <w:right w:val="single" w:sz="4" w:space="0" w:color="auto"/>
            </w:tcBorders>
            <w:shd w:val="clear" w:color="auto" w:fill="auto"/>
            <w:noWrap/>
            <w:vAlign w:val="bottom"/>
            <w:hideMark/>
          </w:tcPr>
          <w:p w14:paraId="2FB6769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05F066A3"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65363E8F" w14:textId="77777777" w:rsidTr="00FA70E3">
        <w:trPr>
          <w:gridAfter w:val="2"/>
          <w:wAfter w:w="2785" w:type="dxa"/>
          <w:trHeight w:val="315"/>
        </w:trPr>
        <w:tc>
          <w:tcPr>
            <w:tcW w:w="520" w:type="dxa"/>
            <w:tcBorders>
              <w:top w:val="nil"/>
              <w:left w:val="single" w:sz="8" w:space="0" w:color="auto"/>
              <w:bottom w:val="single" w:sz="4" w:space="0" w:color="auto"/>
              <w:right w:val="single" w:sz="4" w:space="0" w:color="auto"/>
            </w:tcBorders>
            <w:shd w:val="clear" w:color="auto" w:fill="auto"/>
            <w:noWrap/>
            <w:vAlign w:val="center"/>
            <w:hideMark/>
          </w:tcPr>
          <w:p w14:paraId="36FC8A4C"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lastRenderedPageBreak/>
              <w:t>24</w:t>
            </w:r>
          </w:p>
        </w:tc>
        <w:tc>
          <w:tcPr>
            <w:tcW w:w="4500" w:type="dxa"/>
            <w:gridSpan w:val="2"/>
            <w:tcBorders>
              <w:top w:val="nil"/>
              <w:left w:val="nil"/>
              <w:bottom w:val="single" w:sz="4" w:space="0" w:color="auto"/>
              <w:right w:val="single" w:sz="4" w:space="0" w:color="auto"/>
            </w:tcBorders>
            <w:shd w:val="clear" w:color="auto" w:fill="auto"/>
            <w:noWrap/>
            <w:vAlign w:val="center"/>
            <w:hideMark/>
          </w:tcPr>
          <w:p w14:paraId="11524CDF"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Izdaci za financijsku imovinu i otplate zajmova</w:t>
            </w:r>
          </w:p>
        </w:tc>
        <w:tc>
          <w:tcPr>
            <w:tcW w:w="2420" w:type="dxa"/>
            <w:tcBorders>
              <w:top w:val="nil"/>
              <w:left w:val="nil"/>
              <w:bottom w:val="single" w:sz="4" w:space="0" w:color="auto"/>
              <w:right w:val="single" w:sz="4" w:space="0" w:color="auto"/>
            </w:tcBorders>
            <w:shd w:val="clear" w:color="auto" w:fill="auto"/>
            <w:noWrap/>
            <w:vAlign w:val="bottom"/>
            <w:hideMark/>
          </w:tcPr>
          <w:p w14:paraId="1D5BB086"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single" w:sz="4" w:space="0" w:color="auto"/>
              <w:right w:val="single" w:sz="8" w:space="0" w:color="auto"/>
            </w:tcBorders>
            <w:shd w:val="clear" w:color="auto" w:fill="auto"/>
            <w:noWrap/>
            <w:vAlign w:val="bottom"/>
            <w:hideMark/>
          </w:tcPr>
          <w:p w14:paraId="618FD048"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31EB09AB" w14:textId="77777777" w:rsidTr="00FA70E3">
        <w:trPr>
          <w:gridAfter w:val="2"/>
          <w:wAfter w:w="2785" w:type="dxa"/>
          <w:trHeight w:val="330"/>
        </w:trPr>
        <w:tc>
          <w:tcPr>
            <w:tcW w:w="520" w:type="dxa"/>
            <w:tcBorders>
              <w:top w:val="nil"/>
              <w:left w:val="single" w:sz="8" w:space="0" w:color="auto"/>
              <w:bottom w:val="nil"/>
              <w:right w:val="single" w:sz="4" w:space="0" w:color="auto"/>
            </w:tcBorders>
            <w:shd w:val="clear" w:color="auto" w:fill="auto"/>
            <w:noWrap/>
            <w:vAlign w:val="center"/>
            <w:hideMark/>
          </w:tcPr>
          <w:p w14:paraId="6D0ADD12" w14:textId="77777777" w:rsidR="00FA70E3" w:rsidRPr="00FA70E3" w:rsidRDefault="00FA70E3" w:rsidP="00FA70E3">
            <w:pPr>
              <w:spacing w:after="0" w:line="240" w:lineRule="auto"/>
              <w:jc w:val="center"/>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25</w:t>
            </w:r>
          </w:p>
        </w:tc>
        <w:tc>
          <w:tcPr>
            <w:tcW w:w="4500" w:type="dxa"/>
            <w:gridSpan w:val="2"/>
            <w:tcBorders>
              <w:top w:val="nil"/>
              <w:left w:val="nil"/>
              <w:bottom w:val="nil"/>
              <w:right w:val="single" w:sz="4" w:space="0" w:color="auto"/>
            </w:tcBorders>
            <w:shd w:val="clear" w:color="auto" w:fill="auto"/>
            <w:noWrap/>
            <w:vAlign w:val="center"/>
            <w:hideMark/>
          </w:tcPr>
          <w:p w14:paraId="54CFF5AC"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Nabavna vrijednost prodane robe</w:t>
            </w:r>
          </w:p>
        </w:tc>
        <w:tc>
          <w:tcPr>
            <w:tcW w:w="2420" w:type="dxa"/>
            <w:tcBorders>
              <w:top w:val="nil"/>
              <w:left w:val="nil"/>
              <w:bottom w:val="nil"/>
              <w:right w:val="single" w:sz="4" w:space="0" w:color="auto"/>
            </w:tcBorders>
            <w:shd w:val="clear" w:color="auto" w:fill="auto"/>
            <w:noWrap/>
            <w:vAlign w:val="bottom"/>
            <w:hideMark/>
          </w:tcPr>
          <w:p w14:paraId="4910A452"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c>
          <w:tcPr>
            <w:tcW w:w="2420" w:type="dxa"/>
            <w:gridSpan w:val="2"/>
            <w:tcBorders>
              <w:top w:val="nil"/>
              <w:left w:val="nil"/>
              <w:bottom w:val="nil"/>
              <w:right w:val="single" w:sz="8" w:space="0" w:color="auto"/>
            </w:tcBorders>
            <w:shd w:val="clear" w:color="auto" w:fill="auto"/>
            <w:noWrap/>
            <w:vAlign w:val="bottom"/>
            <w:hideMark/>
          </w:tcPr>
          <w:p w14:paraId="1E7CB9A7" w14:textId="77777777" w:rsidR="00FA70E3" w:rsidRPr="00FA70E3" w:rsidRDefault="00FA70E3" w:rsidP="00FA70E3">
            <w:pPr>
              <w:spacing w:after="0" w:line="240" w:lineRule="auto"/>
              <w:jc w:val="right"/>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0,00</w:t>
            </w:r>
          </w:p>
        </w:tc>
      </w:tr>
      <w:tr w:rsidR="00FA70E3" w:rsidRPr="00FA70E3" w14:paraId="29090B24" w14:textId="77777777" w:rsidTr="00FA70E3">
        <w:trPr>
          <w:gridAfter w:val="2"/>
          <w:wAfter w:w="2785" w:type="dxa"/>
          <w:trHeight w:val="330"/>
        </w:trPr>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20DEC256"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single" w:sz="8" w:space="0" w:color="auto"/>
              <w:left w:val="nil"/>
              <w:bottom w:val="single" w:sz="8" w:space="0" w:color="auto"/>
              <w:right w:val="nil"/>
            </w:tcBorders>
            <w:shd w:val="clear" w:color="auto" w:fill="auto"/>
            <w:noWrap/>
            <w:vAlign w:val="center"/>
            <w:hideMark/>
          </w:tcPr>
          <w:p w14:paraId="1CD20F39" w14:textId="77777777" w:rsidR="00FA70E3" w:rsidRPr="00FA70E3" w:rsidRDefault="00FA70E3" w:rsidP="00FA70E3">
            <w:pPr>
              <w:spacing w:after="0" w:line="240" w:lineRule="auto"/>
              <w:jc w:val="both"/>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UKUPNI RASHODI I IZDACI (1-25)</w:t>
            </w:r>
          </w:p>
        </w:tc>
        <w:tc>
          <w:tcPr>
            <w:tcW w:w="242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419EB71A"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4.025.689,70</w:t>
            </w:r>
          </w:p>
        </w:tc>
        <w:tc>
          <w:tcPr>
            <w:tcW w:w="2420" w:type="dxa"/>
            <w:gridSpan w:val="2"/>
            <w:tcBorders>
              <w:top w:val="single" w:sz="8" w:space="0" w:color="auto"/>
              <w:left w:val="nil"/>
              <w:bottom w:val="single" w:sz="8" w:space="0" w:color="auto"/>
              <w:right w:val="single" w:sz="8" w:space="0" w:color="auto"/>
            </w:tcBorders>
            <w:shd w:val="clear" w:color="auto" w:fill="auto"/>
            <w:noWrap/>
            <w:vAlign w:val="bottom"/>
            <w:hideMark/>
          </w:tcPr>
          <w:p w14:paraId="00E33F89"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5.483.559,79</w:t>
            </w:r>
          </w:p>
        </w:tc>
      </w:tr>
      <w:tr w:rsidR="00FA70E3" w:rsidRPr="00FA70E3" w14:paraId="0017765F" w14:textId="77777777" w:rsidTr="00FA70E3">
        <w:trPr>
          <w:gridAfter w:val="2"/>
          <w:wAfter w:w="2785" w:type="dxa"/>
          <w:trHeight w:val="330"/>
        </w:trPr>
        <w:tc>
          <w:tcPr>
            <w:tcW w:w="520" w:type="dxa"/>
            <w:tcBorders>
              <w:top w:val="nil"/>
              <w:left w:val="single" w:sz="8" w:space="0" w:color="auto"/>
              <w:bottom w:val="single" w:sz="8" w:space="0" w:color="auto"/>
              <w:right w:val="nil"/>
            </w:tcBorders>
            <w:shd w:val="clear" w:color="auto" w:fill="auto"/>
            <w:noWrap/>
            <w:vAlign w:val="center"/>
            <w:hideMark/>
          </w:tcPr>
          <w:p w14:paraId="5AFD298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nil"/>
              <w:left w:val="nil"/>
              <w:bottom w:val="single" w:sz="8" w:space="0" w:color="auto"/>
              <w:right w:val="nil"/>
            </w:tcBorders>
            <w:shd w:val="clear" w:color="auto" w:fill="auto"/>
            <w:noWrap/>
            <w:vAlign w:val="center"/>
            <w:hideMark/>
          </w:tcPr>
          <w:p w14:paraId="3D2F60B9"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Višak prihoda i primitaka</w:t>
            </w:r>
          </w:p>
        </w:tc>
        <w:tc>
          <w:tcPr>
            <w:tcW w:w="2420" w:type="dxa"/>
            <w:tcBorders>
              <w:top w:val="nil"/>
              <w:left w:val="single" w:sz="4" w:space="0" w:color="auto"/>
              <w:bottom w:val="single" w:sz="8" w:space="0" w:color="auto"/>
              <w:right w:val="single" w:sz="4" w:space="0" w:color="auto"/>
            </w:tcBorders>
            <w:shd w:val="clear" w:color="auto" w:fill="auto"/>
            <w:noWrap/>
            <w:vAlign w:val="bottom"/>
            <w:hideMark/>
          </w:tcPr>
          <w:p w14:paraId="5D9E633C"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0,00</w:t>
            </w:r>
          </w:p>
        </w:tc>
        <w:tc>
          <w:tcPr>
            <w:tcW w:w="2420" w:type="dxa"/>
            <w:gridSpan w:val="2"/>
            <w:tcBorders>
              <w:top w:val="nil"/>
              <w:left w:val="nil"/>
              <w:bottom w:val="single" w:sz="8" w:space="0" w:color="auto"/>
              <w:right w:val="single" w:sz="8" w:space="0" w:color="auto"/>
            </w:tcBorders>
            <w:shd w:val="clear" w:color="auto" w:fill="auto"/>
            <w:noWrap/>
            <w:vAlign w:val="bottom"/>
            <w:hideMark/>
          </w:tcPr>
          <w:p w14:paraId="2051E052"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0,00</w:t>
            </w:r>
          </w:p>
        </w:tc>
      </w:tr>
      <w:tr w:rsidR="00FA70E3" w:rsidRPr="00FA70E3" w14:paraId="679412B7" w14:textId="77777777" w:rsidTr="00FA70E3">
        <w:trPr>
          <w:gridAfter w:val="2"/>
          <w:wAfter w:w="2785" w:type="dxa"/>
          <w:trHeight w:val="330"/>
        </w:trPr>
        <w:tc>
          <w:tcPr>
            <w:tcW w:w="520" w:type="dxa"/>
            <w:tcBorders>
              <w:top w:val="nil"/>
              <w:left w:val="single" w:sz="8" w:space="0" w:color="auto"/>
              <w:bottom w:val="single" w:sz="8" w:space="0" w:color="auto"/>
              <w:right w:val="nil"/>
            </w:tcBorders>
            <w:shd w:val="clear" w:color="auto" w:fill="auto"/>
            <w:noWrap/>
            <w:vAlign w:val="center"/>
            <w:hideMark/>
          </w:tcPr>
          <w:p w14:paraId="1F24C00E"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 </w:t>
            </w:r>
          </w:p>
        </w:tc>
        <w:tc>
          <w:tcPr>
            <w:tcW w:w="4500" w:type="dxa"/>
            <w:gridSpan w:val="2"/>
            <w:tcBorders>
              <w:top w:val="nil"/>
              <w:left w:val="nil"/>
              <w:bottom w:val="single" w:sz="8" w:space="0" w:color="auto"/>
              <w:right w:val="nil"/>
            </w:tcBorders>
            <w:shd w:val="clear" w:color="auto" w:fill="auto"/>
            <w:noWrap/>
            <w:vAlign w:val="center"/>
            <w:hideMark/>
          </w:tcPr>
          <w:p w14:paraId="5FE88CA3" w14:textId="77777777" w:rsidR="00FA70E3" w:rsidRPr="00FA70E3" w:rsidRDefault="00FA70E3" w:rsidP="00FA70E3">
            <w:pPr>
              <w:spacing w:after="0" w:line="240" w:lineRule="auto"/>
              <w:jc w:val="both"/>
              <w:rPr>
                <w:rFonts w:ascii="Arial" w:eastAsia="Times New Roman" w:hAnsi="Arial" w:cs="Arial"/>
                <w:color w:val="000000"/>
                <w:sz w:val="18"/>
                <w:szCs w:val="18"/>
                <w:lang w:eastAsia="hr-HR"/>
              </w:rPr>
            </w:pPr>
            <w:r w:rsidRPr="00FA70E3">
              <w:rPr>
                <w:rFonts w:ascii="Arial" w:eastAsia="Times New Roman" w:hAnsi="Arial" w:cs="Arial"/>
                <w:color w:val="000000"/>
                <w:sz w:val="18"/>
                <w:szCs w:val="18"/>
                <w:lang w:eastAsia="hr-HR"/>
              </w:rPr>
              <w:t>Manjak prihoda i primitaka</w:t>
            </w:r>
          </w:p>
        </w:tc>
        <w:tc>
          <w:tcPr>
            <w:tcW w:w="2420" w:type="dxa"/>
            <w:tcBorders>
              <w:top w:val="nil"/>
              <w:left w:val="single" w:sz="4" w:space="0" w:color="auto"/>
              <w:bottom w:val="single" w:sz="8" w:space="0" w:color="auto"/>
              <w:right w:val="single" w:sz="4" w:space="0" w:color="auto"/>
            </w:tcBorders>
            <w:shd w:val="clear" w:color="auto" w:fill="auto"/>
            <w:noWrap/>
            <w:vAlign w:val="bottom"/>
            <w:hideMark/>
          </w:tcPr>
          <w:p w14:paraId="77682F7D"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196,69</w:t>
            </w:r>
          </w:p>
        </w:tc>
        <w:tc>
          <w:tcPr>
            <w:tcW w:w="2420" w:type="dxa"/>
            <w:gridSpan w:val="2"/>
            <w:tcBorders>
              <w:top w:val="nil"/>
              <w:left w:val="nil"/>
              <w:bottom w:val="single" w:sz="8" w:space="0" w:color="auto"/>
              <w:right w:val="single" w:sz="8" w:space="0" w:color="auto"/>
            </w:tcBorders>
            <w:shd w:val="clear" w:color="auto" w:fill="auto"/>
            <w:noWrap/>
            <w:vAlign w:val="bottom"/>
            <w:hideMark/>
          </w:tcPr>
          <w:p w14:paraId="72F2CC49" w14:textId="77777777" w:rsidR="00FA70E3" w:rsidRPr="00FA70E3" w:rsidRDefault="00FA70E3" w:rsidP="00FA70E3">
            <w:pPr>
              <w:spacing w:after="0" w:line="240" w:lineRule="auto"/>
              <w:jc w:val="right"/>
              <w:rPr>
                <w:rFonts w:ascii="Arial" w:eastAsia="Times New Roman" w:hAnsi="Arial" w:cs="Arial"/>
                <w:b/>
                <w:bCs/>
                <w:color w:val="000000"/>
                <w:sz w:val="18"/>
                <w:szCs w:val="18"/>
                <w:lang w:eastAsia="hr-HR"/>
              </w:rPr>
            </w:pPr>
            <w:r w:rsidRPr="00FA70E3">
              <w:rPr>
                <w:rFonts w:ascii="Arial" w:eastAsia="Times New Roman" w:hAnsi="Arial" w:cs="Arial"/>
                <w:b/>
                <w:bCs/>
                <w:color w:val="000000"/>
                <w:sz w:val="18"/>
                <w:szCs w:val="18"/>
                <w:lang w:eastAsia="hr-HR"/>
              </w:rPr>
              <w:t>26.836,90</w:t>
            </w:r>
          </w:p>
        </w:tc>
      </w:tr>
      <w:tr w:rsidR="00FA70E3" w:rsidRPr="00FA70E3" w14:paraId="40175829" w14:textId="77777777" w:rsidTr="00FA70E3">
        <w:trPr>
          <w:gridAfter w:val="2"/>
          <w:wAfter w:w="2785" w:type="dxa"/>
          <w:trHeight w:val="315"/>
        </w:trPr>
        <w:tc>
          <w:tcPr>
            <w:tcW w:w="520" w:type="dxa"/>
            <w:tcBorders>
              <w:top w:val="nil"/>
              <w:left w:val="nil"/>
              <w:bottom w:val="nil"/>
              <w:right w:val="nil"/>
            </w:tcBorders>
            <w:shd w:val="clear" w:color="auto" w:fill="auto"/>
            <w:noWrap/>
            <w:vAlign w:val="center"/>
            <w:hideMark/>
          </w:tcPr>
          <w:p w14:paraId="369EDC9C" w14:textId="77777777" w:rsidR="00FA70E3" w:rsidRPr="00FA70E3" w:rsidRDefault="00FA70E3" w:rsidP="00FA70E3">
            <w:pPr>
              <w:spacing w:after="0" w:line="240" w:lineRule="auto"/>
              <w:jc w:val="both"/>
              <w:rPr>
                <w:rFonts w:ascii="Arial" w:eastAsia="Times New Roman" w:hAnsi="Arial" w:cs="Arial"/>
                <w:color w:val="000000"/>
                <w:sz w:val="20"/>
                <w:szCs w:val="20"/>
                <w:lang w:eastAsia="hr-HR"/>
              </w:rPr>
            </w:pPr>
          </w:p>
        </w:tc>
        <w:tc>
          <w:tcPr>
            <w:tcW w:w="4500" w:type="dxa"/>
            <w:gridSpan w:val="2"/>
            <w:tcBorders>
              <w:top w:val="nil"/>
              <w:left w:val="nil"/>
              <w:bottom w:val="nil"/>
              <w:right w:val="nil"/>
            </w:tcBorders>
            <w:shd w:val="clear" w:color="auto" w:fill="auto"/>
            <w:noWrap/>
            <w:vAlign w:val="center"/>
            <w:hideMark/>
          </w:tcPr>
          <w:p w14:paraId="07821641" w14:textId="77777777" w:rsidR="00FA70E3" w:rsidRPr="00FA70E3" w:rsidRDefault="00FA70E3" w:rsidP="00FA70E3">
            <w:pPr>
              <w:spacing w:after="0" w:line="240" w:lineRule="auto"/>
              <w:jc w:val="both"/>
              <w:rPr>
                <w:rFonts w:ascii="Arial" w:eastAsia="Times New Roman" w:hAnsi="Arial" w:cs="Arial"/>
                <w:color w:val="000000"/>
                <w:sz w:val="24"/>
                <w:szCs w:val="24"/>
                <w:lang w:eastAsia="hr-HR"/>
              </w:rPr>
            </w:pPr>
          </w:p>
        </w:tc>
        <w:tc>
          <w:tcPr>
            <w:tcW w:w="2420" w:type="dxa"/>
            <w:tcBorders>
              <w:top w:val="nil"/>
              <w:left w:val="nil"/>
              <w:bottom w:val="nil"/>
              <w:right w:val="nil"/>
            </w:tcBorders>
            <w:shd w:val="clear" w:color="auto" w:fill="auto"/>
            <w:noWrap/>
            <w:vAlign w:val="center"/>
            <w:hideMark/>
          </w:tcPr>
          <w:p w14:paraId="249C7D54" w14:textId="77777777" w:rsidR="00FA70E3" w:rsidRPr="00FA70E3" w:rsidRDefault="00FA70E3" w:rsidP="00FA70E3">
            <w:pPr>
              <w:spacing w:after="0" w:line="240" w:lineRule="auto"/>
              <w:jc w:val="both"/>
              <w:rPr>
                <w:rFonts w:ascii="Times New Roman" w:eastAsia="Times New Roman" w:hAnsi="Times New Roman" w:cs="Times New Roman"/>
                <w:color w:val="000000"/>
                <w:sz w:val="24"/>
                <w:szCs w:val="24"/>
                <w:lang w:eastAsia="hr-HR"/>
              </w:rPr>
            </w:pPr>
          </w:p>
        </w:tc>
        <w:tc>
          <w:tcPr>
            <w:tcW w:w="2420" w:type="dxa"/>
            <w:gridSpan w:val="2"/>
            <w:tcBorders>
              <w:top w:val="nil"/>
              <w:left w:val="nil"/>
              <w:bottom w:val="nil"/>
              <w:right w:val="nil"/>
            </w:tcBorders>
            <w:shd w:val="clear" w:color="auto" w:fill="auto"/>
            <w:noWrap/>
            <w:vAlign w:val="center"/>
            <w:hideMark/>
          </w:tcPr>
          <w:p w14:paraId="2280BE75" w14:textId="77777777" w:rsidR="00FA70E3" w:rsidRPr="00FA70E3" w:rsidRDefault="00FA70E3" w:rsidP="00FA70E3">
            <w:pPr>
              <w:spacing w:after="0" w:line="240" w:lineRule="auto"/>
              <w:jc w:val="both"/>
              <w:rPr>
                <w:rFonts w:ascii="Times New Roman" w:eastAsia="Times New Roman" w:hAnsi="Times New Roman" w:cs="Times New Roman"/>
                <w:color w:val="000000"/>
                <w:sz w:val="24"/>
                <w:szCs w:val="24"/>
                <w:lang w:eastAsia="hr-HR"/>
              </w:rPr>
            </w:pPr>
          </w:p>
        </w:tc>
      </w:tr>
      <w:tr w:rsidR="00FA70E3" w:rsidRPr="00FA70E3" w14:paraId="3DB62ED7" w14:textId="77777777" w:rsidTr="00FA70E3">
        <w:trPr>
          <w:gridAfter w:val="2"/>
          <w:wAfter w:w="2785" w:type="dxa"/>
          <w:trHeight w:val="315"/>
        </w:trPr>
        <w:tc>
          <w:tcPr>
            <w:tcW w:w="5020" w:type="dxa"/>
            <w:gridSpan w:val="3"/>
            <w:tcBorders>
              <w:top w:val="nil"/>
              <w:left w:val="nil"/>
              <w:bottom w:val="nil"/>
              <w:right w:val="nil"/>
            </w:tcBorders>
            <w:shd w:val="clear" w:color="auto" w:fill="auto"/>
            <w:noWrap/>
            <w:vAlign w:val="bottom"/>
            <w:hideMark/>
          </w:tcPr>
          <w:p w14:paraId="5A9DE593" w14:textId="77777777" w:rsidR="00FA70E3" w:rsidRPr="00FA70E3" w:rsidRDefault="00FA70E3" w:rsidP="00FA70E3">
            <w:pPr>
              <w:spacing w:after="0" w:line="240" w:lineRule="auto"/>
              <w:rPr>
                <w:rFonts w:ascii="Arial" w:eastAsia="Times New Roman" w:hAnsi="Arial" w:cs="Arial"/>
                <w:color w:val="000000"/>
                <w:sz w:val="20"/>
                <w:szCs w:val="20"/>
                <w:lang w:eastAsia="hr-HR"/>
              </w:rPr>
            </w:pPr>
            <w:r w:rsidRPr="00FA70E3">
              <w:rPr>
                <w:rFonts w:ascii="Arial" w:eastAsia="Times New Roman" w:hAnsi="Arial" w:cs="Arial"/>
                <w:color w:val="000000"/>
                <w:sz w:val="20"/>
                <w:szCs w:val="20"/>
                <w:lang w:eastAsia="hr-HR"/>
              </w:rPr>
              <w:t>* Otpremnine, pomoći, jubilarne nagrade i dr.</w:t>
            </w:r>
          </w:p>
        </w:tc>
        <w:tc>
          <w:tcPr>
            <w:tcW w:w="2420" w:type="dxa"/>
            <w:tcBorders>
              <w:top w:val="nil"/>
              <w:left w:val="nil"/>
              <w:bottom w:val="nil"/>
              <w:right w:val="nil"/>
            </w:tcBorders>
            <w:shd w:val="clear" w:color="auto" w:fill="auto"/>
            <w:noWrap/>
            <w:vAlign w:val="center"/>
            <w:hideMark/>
          </w:tcPr>
          <w:p w14:paraId="767D1995" w14:textId="77777777" w:rsidR="00FA70E3" w:rsidRPr="00FA70E3" w:rsidRDefault="00FA70E3" w:rsidP="00FA70E3">
            <w:pPr>
              <w:spacing w:after="0" w:line="240" w:lineRule="auto"/>
              <w:jc w:val="both"/>
              <w:rPr>
                <w:rFonts w:ascii="Arial" w:eastAsia="Times New Roman" w:hAnsi="Arial" w:cs="Arial"/>
                <w:color w:val="000000"/>
                <w:sz w:val="20"/>
                <w:szCs w:val="20"/>
                <w:lang w:eastAsia="hr-HR"/>
              </w:rPr>
            </w:pPr>
          </w:p>
        </w:tc>
        <w:tc>
          <w:tcPr>
            <w:tcW w:w="2420" w:type="dxa"/>
            <w:gridSpan w:val="2"/>
            <w:tcBorders>
              <w:top w:val="nil"/>
              <w:left w:val="nil"/>
              <w:bottom w:val="nil"/>
              <w:right w:val="nil"/>
            </w:tcBorders>
            <w:shd w:val="clear" w:color="auto" w:fill="auto"/>
            <w:noWrap/>
            <w:vAlign w:val="center"/>
            <w:hideMark/>
          </w:tcPr>
          <w:p w14:paraId="384B5986" w14:textId="77777777" w:rsidR="00FA70E3" w:rsidRPr="00FA70E3" w:rsidRDefault="00FA70E3" w:rsidP="00FA70E3">
            <w:pPr>
              <w:spacing w:after="0" w:line="240" w:lineRule="auto"/>
              <w:jc w:val="both"/>
              <w:rPr>
                <w:rFonts w:ascii="Times New Roman" w:eastAsia="Times New Roman" w:hAnsi="Times New Roman" w:cs="Times New Roman"/>
                <w:color w:val="000000"/>
                <w:sz w:val="24"/>
                <w:szCs w:val="24"/>
                <w:lang w:eastAsia="hr-HR"/>
              </w:rPr>
            </w:pPr>
          </w:p>
        </w:tc>
      </w:tr>
      <w:tr w:rsidR="00FA70E3" w:rsidRPr="00FA70E3" w14:paraId="6F199779" w14:textId="77777777" w:rsidTr="00FA70E3">
        <w:trPr>
          <w:gridAfter w:val="2"/>
          <w:wAfter w:w="2785" w:type="dxa"/>
          <w:trHeight w:val="315"/>
        </w:trPr>
        <w:tc>
          <w:tcPr>
            <w:tcW w:w="9860" w:type="dxa"/>
            <w:gridSpan w:val="6"/>
            <w:tcBorders>
              <w:top w:val="nil"/>
              <w:left w:val="nil"/>
              <w:bottom w:val="nil"/>
              <w:right w:val="nil"/>
            </w:tcBorders>
            <w:shd w:val="clear" w:color="auto" w:fill="auto"/>
            <w:noWrap/>
            <w:vAlign w:val="bottom"/>
            <w:hideMark/>
          </w:tcPr>
          <w:p w14:paraId="112FBAAF" w14:textId="77777777" w:rsidR="00FA70E3" w:rsidRPr="00FA70E3" w:rsidRDefault="00FA70E3" w:rsidP="00FA70E3">
            <w:pPr>
              <w:spacing w:after="0" w:line="240" w:lineRule="auto"/>
              <w:rPr>
                <w:rFonts w:ascii="Arial" w:eastAsia="Times New Roman" w:hAnsi="Arial" w:cs="Arial"/>
                <w:color w:val="000000"/>
                <w:sz w:val="20"/>
                <w:szCs w:val="20"/>
                <w:lang w:eastAsia="hr-HR"/>
              </w:rPr>
            </w:pPr>
            <w:r w:rsidRPr="00FA70E3">
              <w:rPr>
                <w:rFonts w:ascii="Arial" w:eastAsia="Times New Roman" w:hAnsi="Arial" w:cs="Arial"/>
                <w:color w:val="000000"/>
                <w:sz w:val="20"/>
                <w:szCs w:val="20"/>
                <w:lang w:eastAsia="hr-HR"/>
              </w:rPr>
              <w:t>** Službena putovanja, stručno usavršavanje zaposlenika, ostale naknade troškova zaposlenicima i ostalo</w:t>
            </w:r>
          </w:p>
        </w:tc>
      </w:tr>
    </w:tbl>
    <w:p w14:paraId="55499925" w14:textId="77777777" w:rsidR="00817A62" w:rsidRDefault="00817A62" w:rsidP="00DD3A58">
      <w:pPr>
        <w:spacing w:after="0" w:line="240" w:lineRule="auto"/>
        <w:jc w:val="both"/>
        <w:rPr>
          <w:rFonts w:ascii="Times New Roman" w:hAnsi="Times New Roman" w:cs="Times New Roman"/>
          <w:color w:val="FF0000"/>
        </w:rPr>
      </w:pPr>
    </w:p>
    <w:p w14:paraId="3E86B865" w14:textId="7A1A2015" w:rsidR="00156860" w:rsidRPr="00156860" w:rsidRDefault="00156860" w:rsidP="00156860">
      <w:pPr>
        <w:spacing w:after="0" w:line="240" w:lineRule="auto"/>
        <w:jc w:val="both"/>
        <w:rPr>
          <w:rFonts w:ascii="Times New Roman" w:hAnsi="Times New Roman" w:cs="Times New Roman"/>
        </w:rPr>
      </w:pPr>
      <w:r w:rsidRPr="00156860">
        <w:rPr>
          <w:rFonts w:ascii="Times New Roman" w:hAnsi="Times New Roman" w:cs="Times New Roman"/>
        </w:rPr>
        <w:t>Manjak je najvećim dijelom radi troško</w:t>
      </w:r>
      <w:r>
        <w:rPr>
          <w:rFonts w:ascii="Times New Roman" w:hAnsi="Times New Roman" w:cs="Times New Roman"/>
        </w:rPr>
        <w:t>va koje smo financirali iz općih prihoda,</w:t>
      </w:r>
      <w:r w:rsidRPr="00156860">
        <w:rPr>
          <w:rFonts w:ascii="Times New Roman" w:hAnsi="Times New Roman" w:cs="Times New Roman"/>
        </w:rPr>
        <w:t xml:space="preserve"> a </w:t>
      </w:r>
      <w:r w:rsidR="00D43108">
        <w:rPr>
          <w:rFonts w:ascii="Times New Roman" w:hAnsi="Times New Roman" w:cs="Times New Roman"/>
        </w:rPr>
        <w:t xml:space="preserve">za iste </w:t>
      </w:r>
      <w:r w:rsidR="00D43108" w:rsidRPr="00156860">
        <w:rPr>
          <w:rFonts w:ascii="Times New Roman" w:hAnsi="Times New Roman" w:cs="Times New Roman"/>
        </w:rPr>
        <w:t xml:space="preserve">su </w:t>
      </w:r>
      <w:r w:rsidRPr="00156860">
        <w:rPr>
          <w:rFonts w:ascii="Times New Roman" w:hAnsi="Times New Roman" w:cs="Times New Roman"/>
        </w:rPr>
        <w:t xml:space="preserve">naknadno </w:t>
      </w:r>
      <w:r>
        <w:rPr>
          <w:rFonts w:ascii="Times New Roman" w:hAnsi="Times New Roman" w:cs="Times New Roman"/>
        </w:rPr>
        <w:t>doznačena</w:t>
      </w:r>
      <w:r w:rsidRPr="00156860">
        <w:rPr>
          <w:rFonts w:ascii="Times New Roman" w:hAnsi="Times New Roman" w:cs="Times New Roman"/>
        </w:rPr>
        <w:t xml:space="preserve"> sredstva . Jedan od njih je vozilo koji  je financirano od SMŽ-a te su sredstva </w:t>
      </w:r>
      <w:r w:rsidR="00D205D6">
        <w:rPr>
          <w:rFonts w:ascii="Times New Roman" w:hAnsi="Times New Roman" w:cs="Times New Roman"/>
        </w:rPr>
        <w:t>doznačena</w:t>
      </w:r>
      <w:r w:rsidRPr="00156860">
        <w:rPr>
          <w:rFonts w:ascii="Times New Roman" w:hAnsi="Times New Roman" w:cs="Times New Roman"/>
        </w:rPr>
        <w:t xml:space="preserve"> u travnju 2024.u  iznosu od 94.998,75 eura.</w:t>
      </w:r>
    </w:p>
    <w:p w14:paraId="66EEB5F8" w14:textId="761EB52C" w:rsidR="00156860" w:rsidRDefault="00680FD6" w:rsidP="00DD3A58">
      <w:pPr>
        <w:spacing w:after="0" w:line="240" w:lineRule="auto"/>
        <w:jc w:val="both"/>
        <w:rPr>
          <w:rFonts w:ascii="Times New Roman" w:hAnsi="Times New Roman"/>
          <w:sz w:val="24"/>
          <w:szCs w:val="24"/>
        </w:rPr>
      </w:pPr>
      <w:r w:rsidRPr="00680FD6">
        <w:rPr>
          <w:rFonts w:ascii="Times New Roman" w:hAnsi="Times New Roman"/>
          <w:sz w:val="24"/>
          <w:szCs w:val="24"/>
        </w:rPr>
        <w:t>Također, nastavljeno je financiranje specijalizacija</w:t>
      </w:r>
      <w:r>
        <w:rPr>
          <w:rFonts w:ascii="Times New Roman" w:hAnsi="Times New Roman" w:cs="Times New Roman"/>
          <w:color w:val="FF0000"/>
        </w:rPr>
        <w:t xml:space="preserve"> </w:t>
      </w:r>
      <w:r w:rsidRPr="00C475FA">
        <w:rPr>
          <w:rFonts w:ascii="Times New Roman" w:hAnsi="Times New Roman"/>
          <w:sz w:val="24"/>
          <w:szCs w:val="24"/>
        </w:rPr>
        <w:t xml:space="preserve">prvostupnika sestrinstva </w:t>
      </w:r>
      <w:r>
        <w:rPr>
          <w:rFonts w:ascii="Times New Roman" w:hAnsi="Times New Roman"/>
          <w:sz w:val="24"/>
          <w:szCs w:val="24"/>
        </w:rPr>
        <w:t>u djelatnosti hitne medicine u Z</w:t>
      </w:r>
      <w:r w:rsidRPr="00C475FA">
        <w:rPr>
          <w:rFonts w:ascii="Times New Roman" w:hAnsi="Times New Roman"/>
          <w:sz w:val="24"/>
          <w:szCs w:val="24"/>
        </w:rPr>
        <w:t>avodima za hitnu medicinu</w:t>
      </w:r>
      <w:r w:rsidRPr="00C475FA">
        <w:t xml:space="preserve"> </w:t>
      </w:r>
      <w:r>
        <w:rPr>
          <w:rFonts w:ascii="Times New Roman" w:hAnsi="Times New Roman"/>
          <w:sz w:val="24"/>
          <w:szCs w:val="24"/>
        </w:rPr>
        <w:t>Sisačko-</w:t>
      </w:r>
      <w:r w:rsidRPr="00C475FA">
        <w:rPr>
          <w:rFonts w:ascii="Times New Roman" w:hAnsi="Times New Roman"/>
          <w:sz w:val="24"/>
          <w:szCs w:val="24"/>
        </w:rPr>
        <w:t>moslavačke županije</w:t>
      </w:r>
      <w:r>
        <w:rPr>
          <w:rFonts w:ascii="Times New Roman" w:hAnsi="Times New Roman"/>
          <w:sz w:val="24"/>
          <w:szCs w:val="24"/>
        </w:rPr>
        <w:t xml:space="preserve"> te podmirivanje troškova plaćanja sudskih presuda.</w:t>
      </w:r>
    </w:p>
    <w:p w14:paraId="1CB8F33D" w14:textId="77777777" w:rsidR="005256BA" w:rsidRDefault="005256BA" w:rsidP="00DD3A58">
      <w:pPr>
        <w:spacing w:after="0" w:line="240" w:lineRule="auto"/>
        <w:jc w:val="both"/>
        <w:rPr>
          <w:rFonts w:ascii="Times New Roman" w:hAnsi="Times New Roman" w:cs="Times New Roman"/>
          <w:color w:val="FF0000"/>
        </w:rPr>
      </w:pPr>
    </w:p>
    <w:p w14:paraId="6EC7D617" w14:textId="625CC9DC" w:rsidR="00156860" w:rsidRDefault="005256BA" w:rsidP="00DD3A58">
      <w:pPr>
        <w:spacing w:after="0" w:line="240" w:lineRule="auto"/>
        <w:jc w:val="both"/>
        <w:rPr>
          <w:rFonts w:ascii="Times New Roman" w:hAnsi="Times New Roman" w:cs="Times New Roman"/>
          <w:color w:val="FF0000"/>
        </w:rPr>
      </w:pPr>
      <w:r w:rsidRPr="00A74825">
        <w:rPr>
          <w:rFonts w:ascii="Times New Roman" w:hAnsi="Times New Roman" w:cs="Times New Roman"/>
          <w:b/>
          <w:shd w:val="clear" w:color="auto" w:fill="FFFFFF"/>
        </w:rPr>
        <w:t>Obve</w:t>
      </w:r>
      <w:r>
        <w:rPr>
          <w:rFonts w:ascii="Times New Roman" w:hAnsi="Times New Roman" w:cs="Times New Roman"/>
          <w:b/>
          <w:shd w:val="clear" w:color="auto" w:fill="FFFFFF"/>
        </w:rPr>
        <w:t>ze na dan 30.6</w:t>
      </w:r>
      <w:r w:rsidRPr="00A74825">
        <w:rPr>
          <w:rFonts w:ascii="Times New Roman" w:hAnsi="Times New Roman" w:cs="Times New Roman"/>
          <w:b/>
          <w:shd w:val="clear" w:color="auto" w:fill="FFFFFF"/>
        </w:rPr>
        <w:t>.2024.</w:t>
      </w:r>
    </w:p>
    <w:tbl>
      <w:tblPr>
        <w:tblW w:w="9654" w:type="dxa"/>
        <w:tblInd w:w="93" w:type="dxa"/>
        <w:tblLook w:val="04A0" w:firstRow="1" w:lastRow="0" w:firstColumn="1" w:lastColumn="0" w:noHBand="0" w:noVBand="1"/>
      </w:tblPr>
      <w:tblGrid>
        <w:gridCol w:w="1357"/>
        <w:gridCol w:w="1210"/>
        <w:gridCol w:w="1017"/>
        <w:gridCol w:w="967"/>
        <w:gridCol w:w="993"/>
        <w:gridCol w:w="1134"/>
        <w:gridCol w:w="992"/>
        <w:gridCol w:w="992"/>
        <w:gridCol w:w="992"/>
      </w:tblGrid>
      <w:tr w:rsidR="005256BA" w:rsidRPr="005256BA" w14:paraId="7E765A72" w14:textId="77777777" w:rsidTr="00A10448">
        <w:trPr>
          <w:trHeight w:val="1222"/>
        </w:trPr>
        <w:tc>
          <w:tcPr>
            <w:tcW w:w="1357"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5E477699"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O P I S</w:t>
            </w:r>
          </w:p>
        </w:tc>
        <w:tc>
          <w:tcPr>
            <w:tcW w:w="1210" w:type="dxa"/>
            <w:tcBorders>
              <w:top w:val="single" w:sz="8" w:space="0" w:color="auto"/>
              <w:left w:val="nil"/>
              <w:bottom w:val="single" w:sz="8" w:space="0" w:color="auto"/>
              <w:right w:val="single" w:sz="4" w:space="0" w:color="auto"/>
            </w:tcBorders>
            <w:shd w:val="clear" w:color="auto" w:fill="auto"/>
            <w:vAlign w:val="center"/>
            <w:hideMark/>
          </w:tcPr>
          <w:p w14:paraId="769DC14B"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Ukupne obveze na dan 30.06.2024.</w:t>
            </w:r>
          </w:p>
        </w:tc>
        <w:tc>
          <w:tcPr>
            <w:tcW w:w="1017" w:type="dxa"/>
            <w:tcBorders>
              <w:top w:val="single" w:sz="8" w:space="0" w:color="auto"/>
              <w:left w:val="nil"/>
              <w:bottom w:val="single" w:sz="8" w:space="0" w:color="auto"/>
              <w:right w:val="single" w:sz="4" w:space="0" w:color="auto"/>
            </w:tcBorders>
            <w:shd w:val="clear" w:color="auto" w:fill="auto"/>
            <w:vAlign w:val="center"/>
            <w:hideMark/>
          </w:tcPr>
          <w:p w14:paraId="1D0D41CD"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Ukupno dospjele obveze</w:t>
            </w:r>
          </w:p>
        </w:tc>
        <w:tc>
          <w:tcPr>
            <w:tcW w:w="967" w:type="dxa"/>
            <w:tcBorders>
              <w:top w:val="single" w:sz="8" w:space="0" w:color="auto"/>
              <w:left w:val="nil"/>
              <w:bottom w:val="single" w:sz="8" w:space="0" w:color="auto"/>
              <w:right w:val="single" w:sz="4" w:space="0" w:color="auto"/>
            </w:tcBorders>
            <w:shd w:val="clear" w:color="auto" w:fill="auto"/>
            <w:vAlign w:val="center"/>
            <w:hideMark/>
          </w:tcPr>
          <w:p w14:paraId="20A20A26"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do 60 dana</w:t>
            </w:r>
          </w:p>
        </w:tc>
        <w:tc>
          <w:tcPr>
            <w:tcW w:w="993" w:type="dxa"/>
            <w:tcBorders>
              <w:top w:val="single" w:sz="8" w:space="0" w:color="auto"/>
              <w:left w:val="nil"/>
              <w:bottom w:val="single" w:sz="8" w:space="0" w:color="auto"/>
              <w:right w:val="single" w:sz="4" w:space="0" w:color="auto"/>
            </w:tcBorders>
            <w:shd w:val="clear" w:color="auto" w:fill="auto"/>
            <w:vAlign w:val="center"/>
            <w:hideMark/>
          </w:tcPr>
          <w:p w14:paraId="036C21E2"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od 61 do 90 dana</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665C98EA"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od 91 do 120 dana</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09634398"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od 121 do 150 dana</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4024D7FD"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od 151 do 180 dana</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607EE079" w14:textId="77777777" w:rsidR="005256BA" w:rsidRPr="005256BA" w:rsidRDefault="005256BA" w:rsidP="005256BA">
            <w:pPr>
              <w:spacing w:after="0" w:line="240" w:lineRule="auto"/>
              <w:jc w:val="center"/>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Dospjele obveze od 181 do 365 dana</w:t>
            </w:r>
          </w:p>
        </w:tc>
      </w:tr>
      <w:tr w:rsidR="005256BA" w:rsidRPr="005256BA" w14:paraId="2B21A39A" w14:textId="77777777" w:rsidTr="005256BA">
        <w:trPr>
          <w:trHeight w:val="315"/>
        </w:trPr>
        <w:tc>
          <w:tcPr>
            <w:tcW w:w="1357" w:type="dxa"/>
            <w:tcBorders>
              <w:top w:val="nil"/>
              <w:left w:val="single" w:sz="8" w:space="0" w:color="auto"/>
              <w:bottom w:val="single" w:sz="8" w:space="0" w:color="auto"/>
              <w:right w:val="single" w:sz="4" w:space="0" w:color="auto"/>
            </w:tcBorders>
            <w:shd w:val="clear" w:color="auto" w:fill="auto"/>
            <w:vAlign w:val="center"/>
            <w:hideMark/>
          </w:tcPr>
          <w:p w14:paraId="1D78B51D"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w:t>
            </w:r>
          </w:p>
        </w:tc>
        <w:tc>
          <w:tcPr>
            <w:tcW w:w="1210" w:type="dxa"/>
            <w:tcBorders>
              <w:top w:val="nil"/>
              <w:left w:val="nil"/>
              <w:bottom w:val="single" w:sz="8" w:space="0" w:color="auto"/>
              <w:right w:val="single" w:sz="4" w:space="0" w:color="auto"/>
            </w:tcBorders>
            <w:shd w:val="clear" w:color="auto" w:fill="auto"/>
            <w:vAlign w:val="center"/>
            <w:hideMark/>
          </w:tcPr>
          <w:p w14:paraId="3AC8CA04"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w:t>
            </w:r>
          </w:p>
        </w:tc>
        <w:tc>
          <w:tcPr>
            <w:tcW w:w="1017" w:type="dxa"/>
            <w:tcBorders>
              <w:top w:val="nil"/>
              <w:left w:val="nil"/>
              <w:bottom w:val="single" w:sz="8" w:space="0" w:color="auto"/>
              <w:right w:val="single" w:sz="4" w:space="0" w:color="auto"/>
            </w:tcBorders>
            <w:shd w:val="clear" w:color="auto" w:fill="auto"/>
            <w:vAlign w:val="center"/>
            <w:hideMark/>
          </w:tcPr>
          <w:p w14:paraId="43FAC2EF"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w:t>
            </w:r>
          </w:p>
        </w:tc>
        <w:tc>
          <w:tcPr>
            <w:tcW w:w="967" w:type="dxa"/>
            <w:tcBorders>
              <w:top w:val="nil"/>
              <w:left w:val="nil"/>
              <w:bottom w:val="single" w:sz="8" w:space="0" w:color="auto"/>
              <w:right w:val="single" w:sz="4" w:space="0" w:color="auto"/>
            </w:tcBorders>
            <w:shd w:val="clear" w:color="auto" w:fill="auto"/>
            <w:vAlign w:val="center"/>
            <w:hideMark/>
          </w:tcPr>
          <w:p w14:paraId="06152F9B"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3</w:t>
            </w:r>
          </w:p>
        </w:tc>
        <w:tc>
          <w:tcPr>
            <w:tcW w:w="993" w:type="dxa"/>
            <w:tcBorders>
              <w:top w:val="nil"/>
              <w:left w:val="nil"/>
              <w:bottom w:val="single" w:sz="8" w:space="0" w:color="auto"/>
              <w:right w:val="single" w:sz="4" w:space="0" w:color="auto"/>
            </w:tcBorders>
            <w:shd w:val="clear" w:color="auto" w:fill="auto"/>
            <w:vAlign w:val="center"/>
            <w:hideMark/>
          </w:tcPr>
          <w:p w14:paraId="75D00C8C"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4</w:t>
            </w:r>
          </w:p>
        </w:tc>
        <w:tc>
          <w:tcPr>
            <w:tcW w:w="1134" w:type="dxa"/>
            <w:tcBorders>
              <w:top w:val="nil"/>
              <w:left w:val="nil"/>
              <w:bottom w:val="single" w:sz="8" w:space="0" w:color="auto"/>
              <w:right w:val="single" w:sz="4" w:space="0" w:color="auto"/>
            </w:tcBorders>
            <w:shd w:val="clear" w:color="auto" w:fill="auto"/>
            <w:vAlign w:val="center"/>
            <w:hideMark/>
          </w:tcPr>
          <w:p w14:paraId="497E3C63"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5</w:t>
            </w:r>
          </w:p>
        </w:tc>
        <w:tc>
          <w:tcPr>
            <w:tcW w:w="992" w:type="dxa"/>
            <w:tcBorders>
              <w:top w:val="nil"/>
              <w:left w:val="nil"/>
              <w:bottom w:val="single" w:sz="8" w:space="0" w:color="auto"/>
              <w:right w:val="single" w:sz="4" w:space="0" w:color="auto"/>
            </w:tcBorders>
            <w:shd w:val="clear" w:color="auto" w:fill="auto"/>
            <w:vAlign w:val="center"/>
            <w:hideMark/>
          </w:tcPr>
          <w:p w14:paraId="0ADF809A"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6</w:t>
            </w:r>
          </w:p>
        </w:tc>
        <w:tc>
          <w:tcPr>
            <w:tcW w:w="992" w:type="dxa"/>
            <w:tcBorders>
              <w:top w:val="nil"/>
              <w:left w:val="nil"/>
              <w:bottom w:val="single" w:sz="8" w:space="0" w:color="auto"/>
              <w:right w:val="single" w:sz="4" w:space="0" w:color="auto"/>
            </w:tcBorders>
            <w:shd w:val="clear" w:color="auto" w:fill="auto"/>
            <w:vAlign w:val="center"/>
            <w:hideMark/>
          </w:tcPr>
          <w:p w14:paraId="3B55573B"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7</w:t>
            </w:r>
          </w:p>
        </w:tc>
        <w:tc>
          <w:tcPr>
            <w:tcW w:w="992" w:type="dxa"/>
            <w:tcBorders>
              <w:top w:val="nil"/>
              <w:left w:val="nil"/>
              <w:bottom w:val="single" w:sz="8" w:space="0" w:color="auto"/>
              <w:right w:val="single" w:sz="4" w:space="0" w:color="auto"/>
            </w:tcBorders>
            <w:shd w:val="clear" w:color="auto" w:fill="auto"/>
            <w:vAlign w:val="center"/>
            <w:hideMark/>
          </w:tcPr>
          <w:p w14:paraId="5400509E" w14:textId="77777777" w:rsidR="005256BA" w:rsidRPr="005256BA" w:rsidRDefault="005256BA" w:rsidP="005256BA">
            <w:pPr>
              <w:spacing w:after="0" w:line="240" w:lineRule="auto"/>
              <w:jc w:val="center"/>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8</w:t>
            </w:r>
          </w:p>
        </w:tc>
      </w:tr>
      <w:tr w:rsidR="005256BA" w:rsidRPr="005256BA" w14:paraId="1B4997DF"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448E1B7E"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lijekove</w:t>
            </w:r>
          </w:p>
        </w:tc>
        <w:tc>
          <w:tcPr>
            <w:tcW w:w="1210" w:type="dxa"/>
            <w:tcBorders>
              <w:top w:val="nil"/>
              <w:left w:val="nil"/>
              <w:bottom w:val="single" w:sz="4" w:space="0" w:color="auto"/>
              <w:right w:val="single" w:sz="4" w:space="0" w:color="auto"/>
            </w:tcBorders>
            <w:shd w:val="clear" w:color="auto" w:fill="auto"/>
            <w:vAlign w:val="bottom"/>
            <w:hideMark/>
          </w:tcPr>
          <w:p w14:paraId="1AC194BB"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2.591,26</w:t>
            </w:r>
          </w:p>
        </w:tc>
        <w:tc>
          <w:tcPr>
            <w:tcW w:w="1017" w:type="dxa"/>
            <w:tcBorders>
              <w:top w:val="nil"/>
              <w:left w:val="nil"/>
              <w:bottom w:val="single" w:sz="4" w:space="0" w:color="auto"/>
              <w:right w:val="single" w:sz="4" w:space="0" w:color="auto"/>
            </w:tcBorders>
            <w:shd w:val="clear" w:color="auto" w:fill="auto"/>
            <w:vAlign w:val="bottom"/>
            <w:hideMark/>
          </w:tcPr>
          <w:p w14:paraId="0F73894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5E652262"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68E4E40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300D36B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5F7DCB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10DB766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4E5B2FE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406E0A00"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71540F84"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sanitetski materijal, krvi i krvne derivate i sl.</w:t>
            </w:r>
          </w:p>
        </w:tc>
        <w:tc>
          <w:tcPr>
            <w:tcW w:w="1210" w:type="dxa"/>
            <w:tcBorders>
              <w:top w:val="nil"/>
              <w:left w:val="nil"/>
              <w:bottom w:val="single" w:sz="4" w:space="0" w:color="auto"/>
              <w:right w:val="single" w:sz="4" w:space="0" w:color="auto"/>
            </w:tcBorders>
            <w:shd w:val="clear" w:color="auto" w:fill="auto"/>
            <w:vAlign w:val="bottom"/>
            <w:hideMark/>
          </w:tcPr>
          <w:p w14:paraId="40E41C0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16.878,80</w:t>
            </w:r>
          </w:p>
        </w:tc>
        <w:tc>
          <w:tcPr>
            <w:tcW w:w="1017" w:type="dxa"/>
            <w:tcBorders>
              <w:top w:val="nil"/>
              <w:left w:val="nil"/>
              <w:bottom w:val="single" w:sz="4" w:space="0" w:color="auto"/>
              <w:right w:val="single" w:sz="4" w:space="0" w:color="auto"/>
            </w:tcBorders>
            <w:shd w:val="clear" w:color="auto" w:fill="auto"/>
            <w:vAlign w:val="bottom"/>
            <w:hideMark/>
          </w:tcPr>
          <w:p w14:paraId="0A1554E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6F65DEA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321B9F3C"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68B8904B"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B8482BD"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59838F1"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BCD5CCD"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4BFA3E62"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588280A2"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živežne namirnice</w:t>
            </w:r>
          </w:p>
        </w:tc>
        <w:tc>
          <w:tcPr>
            <w:tcW w:w="1210" w:type="dxa"/>
            <w:tcBorders>
              <w:top w:val="nil"/>
              <w:left w:val="nil"/>
              <w:bottom w:val="single" w:sz="4" w:space="0" w:color="auto"/>
              <w:right w:val="single" w:sz="4" w:space="0" w:color="auto"/>
            </w:tcBorders>
            <w:shd w:val="clear" w:color="auto" w:fill="auto"/>
            <w:vAlign w:val="bottom"/>
            <w:hideMark/>
          </w:tcPr>
          <w:p w14:paraId="218DB081"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017" w:type="dxa"/>
            <w:tcBorders>
              <w:top w:val="nil"/>
              <w:left w:val="nil"/>
              <w:bottom w:val="single" w:sz="4" w:space="0" w:color="auto"/>
              <w:right w:val="single" w:sz="4" w:space="0" w:color="auto"/>
            </w:tcBorders>
            <w:shd w:val="clear" w:color="auto" w:fill="auto"/>
            <w:vAlign w:val="bottom"/>
            <w:hideMark/>
          </w:tcPr>
          <w:p w14:paraId="53B8FCA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7AC2ABC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1944C1D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7DCD3922"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4515B9F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D8D542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1E291A4"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1A1A94AD"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5A380E77"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energiju</w:t>
            </w:r>
          </w:p>
        </w:tc>
        <w:tc>
          <w:tcPr>
            <w:tcW w:w="1210" w:type="dxa"/>
            <w:tcBorders>
              <w:top w:val="nil"/>
              <w:left w:val="nil"/>
              <w:bottom w:val="single" w:sz="4" w:space="0" w:color="auto"/>
              <w:right w:val="single" w:sz="4" w:space="0" w:color="auto"/>
            </w:tcBorders>
            <w:shd w:val="clear" w:color="auto" w:fill="auto"/>
            <w:vAlign w:val="bottom"/>
            <w:hideMark/>
          </w:tcPr>
          <w:p w14:paraId="338FD56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47.162,73</w:t>
            </w:r>
          </w:p>
        </w:tc>
        <w:tc>
          <w:tcPr>
            <w:tcW w:w="1017" w:type="dxa"/>
            <w:tcBorders>
              <w:top w:val="nil"/>
              <w:left w:val="nil"/>
              <w:bottom w:val="single" w:sz="4" w:space="0" w:color="auto"/>
              <w:right w:val="single" w:sz="4" w:space="0" w:color="auto"/>
            </w:tcBorders>
            <w:shd w:val="clear" w:color="auto" w:fill="auto"/>
            <w:vAlign w:val="bottom"/>
            <w:hideMark/>
          </w:tcPr>
          <w:p w14:paraId="2FFAB90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13.316,15</w:t>
            </w:r>
          </w:p>
        </w:tc>
        <w:tc>
          <w:tcPr>
            <w:tcW w:w="967" w:type="dxa"/>
            <w:tcBorders>
              <w:top w:val="nil"/>
              <w:left w:val="nil"/>
              <w:bottom w:val="single" w:sz="4" w:space="0" w:color="auto"/>
              <w:right w:val="single" w:sz="4" w:space="0" w:color="auto"/>
            </w:tcBorders>
            <w:shd w:val="clear" w:color="auto" w:fill="auto"/>
            <w:vAlign w:val="bottom"/>
            <w:hideMark/>
          </w:tcPr>
          <w:p w14:paraId="4098BE2C"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2.072,60</w:t>
            </w:r>
          </w:p>
        </w:tc>
        <w:tc>
          <w:tcPr>
            <w:tcW w:w="993" w:type="dxa"/>
            <w:tcBorders>
              <w:top w:val="nil"/>
              <w:left w:val="nil"/>
              <w:bottom w:val="single" w:sz="4" w:space="0" w:color="auto"/>
              <w:right w:val="single" w:sz="4" w:space="0" w:color="auto"/>
            </w:tcBorders>
            <w:shd w:val="clear" w:color="auto" w:fill="auto"/>
            <w:vAlign w:val="bottom"/>
            <w:hideMark/>
          </w:tcPr>
          <w:p w14:paraId="3EC4712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2.210,46</w:t>
            </w:r>
          </w:p>
        </w:tc>
        <w:tc>
          <w:tcPr>
            <w:tcW w:w="1134" w:type="dxa"/>
            <w:tcBorders>
              <w:top w:val="nil"/>
              <w:left w:val="nil"/>
              <w:bottom w:val="single" w:sz="4" w:space="0" w:color="auto"/>
              <w:right w:val="single" w:sz="4" w:space="0" w:color="auto"/>
            </w:tcBorders>
            <w:shd w:val="clear" w:color="auto" w:fill="auto"/>
            <w:vAlign w:val="bottom"/>
            <w:hideMark/>
          </w:tcPr>
          <w:p w14:paraId="1135D6D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1.722,57</w:t>
            </w:r>
          </w:p>
        </w:tc>
        <w:tc>
          <w:tcPr>
            <w:tcW w:w="992" w:type="dxa"/>
            <w:tcBorders>
              <w:top w:val="nil"/>
              <w:left w:val="nil"/>
              <w:bottom w:val="single" w:sz="4" w:space="0" w:color="auto"/>
              <w:right w:val="single" w:sz="4" w:space="0" w:color="auto"/>
            </w:tcBorders>
            <w:shd w:val="clear" w:color="auto" w:fill="auto"/>
            <w:vAlign w:val="bottom"/>
            <w:hideMark/>
          </w:tcPr>
          <w:p w14:paraId="597F984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3.104,31</w:t>
            </w:r>
          </w:p>
        </w:tc>
        <w:tc>
          <w:tcPr>
            <w:tcW w:w="992" w:type="dxa"/>
            <w:tcBorders>
              <w:top w:val="nil"/>
              <w:left w:val="nil"/>
              <w:bottom w:val="single" w:sz="4" w:space="0" w:color="auto"/>
              <w:right w:val="single" w:sz="4" w:space="0" w:color="auto"/>
            </w:tcBorders>
            <w:shd w:val="clear" w:color="auto" w:fill="auto"/>
            <w:vAlign w:val="bottom"/>
            <w:hideMark/>
          </w:tcPr>
          <w:p w14:paraId="0F0188A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3.131,05</w:t>
            </w:r>
          </w:p>
        </w:tc>
        <w:tc>
          <w:tcPr>
            <w:tcW w:w="992" w:type="dxa"/>
            <w:tcBorders>
              <w:top w:val="nil"/>
              <w:left w:val="nil"/>
              <w:bottom w:val="single" w:sz="4" w:space="0" w:color="auto"/>
              <w:right w:val="single" w:sz="4" w:space="0" w:color="auto"/>
            </w:tcBorders>
            <w:shd w:val="clear" w:color="auto" w:fill="auto"/>
            <w:vAlign w:val="bottom"/>
            <w:hideMark/>
          </w:tcPr>
          <w:p w14:paraId="48E5271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1.075,16</w:t>
            </w:r>
          </w:p>
        </w:tc>
      </w:tr>
      <w:tr w:rsidR="005256BA" w:rsidRPr="005256BA" w14:paraId="0DE6E5E3" w14:textId="77777777" w:rsidTr="00A10448">
        <w:trPr>
          <w:trHeight w:val="693"/>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08C65E1C"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ostale materijale i reprodukcijski  materijal</w:t>
            </w:r>
          </w:p>
        </w:tc>
        <w:tc>
          <w:tcPr>
            <w:tcW w:w="1210" w:type="dxa"/>
            <w:tcBorders>
              <w:top w:val="nil"/>
              <w:left w:val="nil"/>
              <w:bottom w:val="single" w:sz="4" w:space="0" w:color="auto"/>
              <w:right w:val="single" w:sz="4" w:space="0" w:color="auto"/>
            </w:tcBorders>
            <w:shd w:val="clear" w:color="auto" w:fill="auto"/>
            <w:vAlign w:val="bottom"/>
            <w:hideMark/>
          </w:tcPr>
          <w:p w14:paraId="3D15008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3.157,62</w:t>
            </w:r>
          </w:p>
        </w:tc>
        <w:tc>
          <w:tcPr>
            <w:tcW w:w="1017" w:type="dxa"/>
            <w:tcBorders>
              <w:top w:val="nil"/>
              <w:left w:val="nil"/>
              <w:bottom w:val="single" w:sz="4" w:space="0" w:color="auto"/>
              <w:right w:val="single" w:sz="4" w:space="0" w:color="auto"/>
            </w:tcBorders>
            <w:shd w:val="clear" w:color="auto" w:fill="auto"/>
            <w:vAlign w:val="bottom"/>
            <w:hideMark/>
          </w:tcPr>
          <w:p w14:paraId="69C3441D"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0319086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7263C7D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78F6189C"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141B0E8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D096CF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1DA63FB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10C91D26"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6E0DF4DA"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proizvodne i neproizvodne usluge</w:t>
            </w:r>
          </w:p>
        </w:tc>
        <w:tc>
          <w:tcPr>
            <w:tcW w:w="1210" w:type="dxa"/>
            <w:tcBorders>
              <w:top w:val="nil"/>
              <w:left w:val="nil"/>
              <w:bottom w:val="single" w:sz="4" w:space="0" w:color="auto"/>
              <w:right w:val="single" w:sz="4" w:space="0" w:color="auto"/>
            </w:tcBorders>
            <w:shd w:val="clear" w:color="auto" w:fill="auto"/>
            <w:vAlign w:val="bottom"/>
            <w:hideMark/>
          </w:tcPr>
          <w:p w14:paraId="287742A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76.201,86</w:t>
            </w:r>
          </w:p>
        </w:tc>
        <w:tc>
          <w:tcPr>
            <w:tcW w:w="1017" w:type="dxa"/>
            <w:tcBorders>
              <w:top w:val="nil"/>
              <w:left w:val="nil"/>
              <w:bottom w:val="single" w:sz="4" w:space="0" w:color="auto"/>
              <w:right w:val="single" w:sz="4" w:space="0" w:color="auto"/>
            </w:tcBorders>
            <w:shd w:val="clear" w:color="auto" w:fill="auto"/>
            <w:vAlign w:val="bottom"/>
            <w:hideMark/>
          </w:tcPr>
          <w:p w14:paraId="024523C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8.573,19</w:t>
            </w:r>
          </w:p>
        </w:tc>
        <w:tc>
          <w:tcPr>
            <w:tcW w:w="967" w:type="dxa"/>
            <w:tcBorders>
              <w:top w:val="nil"/>
              <w:left w:val="nil"/>
              <w:bottom w:val="single" w:sz="4" w:space="0" w:color="auto"/>
              <w:right w:val="single" w:sz="4" w:space="0" w:color="auto"/>
            </w:tcBorders>
            <w:shd w:val="clear" w:color="auto" w:fill="auto"/>
            <w:vAlign w:val="bottom"/>
            <w:hideMark/>
          </w:tcPr>
          <w:p w14:paraId="317AC06B"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2.203,47</w:t>
            </w:r>
          </w:p>
        </w:tc>
        <w:tc>
          <w:tcPr>
            <w:tcW w:w="993" w:type="dxa"/>
            <w:tcBorders>
              <w:top w:val="nil"/>
              <w:left w:val="nil"/>
              <w:bottom w:val="single" w:sz="4" w:space="0" w:color="auto"/>
              <w:right w:val="single" w:sz="4" w:space="0" w:color="auto"/>
            </w:tcBorders>
            <w:shd w:val="clear" w:color="auto" w:fill="auto"/>
            <w:vAlign w:val="bottom"/>
            <w:hideMark/>
          </w:tcPr>
          <w:p w14:paraId="4D34A004"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2.150,07</w:t>
            </w:r>
          </w:p>
        </w:tc>
        <w:tc>
          <w:tcPr>
            <w:tcW w:w="1134" w:type="dxa"/>
            <w:tcBorders>
              <w:top w:val="nil"/>
              <w:left w:val="nil"/>
              <w:bottom w:val="single" w:sz="4" w:space="0" w:color="auto"/>
              <w:right w:val="single" w:sz="4" w:space="0" w:color="auto"/>
            </w:tcBorders>
            <w:shd w:val="clear" w:color="auto" w:fill="auto"/>
            <w:vAlign w:val="bottom"/>
            <w:hideMark/>
          </w:tcPr>
          <w:p w14:paraId="76EB8D72"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1.280,03</w:t>
            </w:r>
          </w:p>
        </w:tc>
        <w:tc>
          <w:tcPr>
            <w:tcW w:w="992" w:type="dxa"/>
            <w:tcBorders>
              <w:top w:val="nil"/>
              <w:left w:val="nil"/>
              <w:bottom w:val="single" w:sz="4" w:space="0" w:color="auto"/>
              <w:right w:val="single" w:sz="4" w:space="0" w:color="auto"/>
            </w:tcBorders>
            <w:shd w:val="clear" w:color="auto" w:fill="auto"/>
            <w:vAlign w:val="bottom"/>
            <w:hideMark/>
          </w:tcPr>
          <w:p w14:paraId="459E4001"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964,40</w:t>
            </w:r>
          </w:p>
        </w:tc>
        <w:tc>
          <w:tcPr>
            <w:tcW w:w="992" w:type="dxa"/>
            <w:tcBorders>
              <w:top w:val="nil"/>
              <w:left w:val="nil"/>
              <w:bottom w:val="single" w:sz="4" w:space="0" w:color="auto"/>
              <w:right w:val="single" w:sz="4" w:space="0" w:color="auto"/>
            </w:tcBorders>
            <w:shd w:val="clear" w:color="auto" w:fill="auto"/>
            <w:vAlign w:val="bottom"/>
            <w:hideMark/>
          </w:tcPr>
          <w:p w14:paraId="630A4E4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1.742,93</w:t>
            </w:r>
          </w:p>
        </w:tc>
        <w:tc>
          <w:tcPr>
            <w:tcW w:w="992" w:type="dxa"/>
            <w:tcBorders>
              <w:top w:val="nil"/>
              <w:left w:val="nil"/>
              <w:bottom w:val="single" w:sz="4" w:space="0" w:color="auto"/>
              <w:right w:val="single" w:sz="4" w:space="0" w:color="auto"/>
            </w:tcBorders>
            <w:shd w:val="clear" w:color="auto" w:fill="auto"/>
            <w:vAlign w:val="bottom"/>
            <w:hideMark/>
          </w:tcPr>
          <w:p w14:paraId="1D6A444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232,29</w:t>
            </w:r>
          </w:p>
        </w:tc>
      </w:tr>
      <w:tr w:rsidR="005256BA" w:rsidRPr="005256BA" w14:paraId="5EE9DBCC"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0E7002BD"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Za opremu (osnovna sredstva)</w:t>
            </w:r>
          </w:p>
        </w:tc>
        <w:tc>
          <w:tcPr>
            <w:tcW w:w="1210" w:type="dxa"/>
            <w:tcBorders>
              <w:top w:val="nil"/>
              <w:left w:val="nil"/>
              <w:bottom w:val="single" w:sz="4" w:space="0" w:color="auto"/>
              <w:right w:val="single" w:sz="4" w:space="0" w:color="auto"/>
            </w:tcBorders>
            <w:shd w:val="clear" w:color="auto" w:fill="auto"/>
            <w:vAlign w:val="bottom"/>
            <w:hideMark/>
          </w:tcPr>
          <w:p w14:paraId="7A25CE8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3.597,59</w:t>
            </w:r>
          </w:p>
        </w:tc>
        <w:tc>
          <w:tcPr>
            <w:tcW w:w="1017" w:type="dxa"/>
            <w:tcBorders>
              <w:top w:val="nil"/>
              <w:left w:val="nil"/>
              <w:bottom w:val="single" w:sz="4" w:space="0" w:color="auto"/>
              <w:right w:val="single" w:sz="4" w:space="0" w:color="auto"/>
            </w:tcBorders>
            <w:shd w:val="clear" w:color="auto" w:fill="auto"/>
            <w:vAlign w:val="bottom"/>
            <w:hideMark/>
          </w:tcPr>
          <w:p w14:paraId="1770B78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5A3EAA83"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31203AF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3C829AE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97D57D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8A0080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E61F46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3153FEA2"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4CA20CC8"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Obveze prema zaposlenicima</w:t>
            </w:r>
          </w:p>
        </w:tc>
        <w:tc>
          <w:tcPr>
            <w:tcW w:w="1210" w:type="dxa"/>
            <w:tcBorders>
              <w:top w:val="nil"/>
              <w:left w:val="nil"/>
              <w:bottom w:val="single" w:sz="4" w:space="0" w:color="auto"/>
              <w:right w:val="single" w:sz="4" w:space="0" w:color="auto"/>
            </w:tcBorders>
            <w:shd w:val="clear" w:color="auto" w:fill="auto"/>
            <w:vAlign w:val="bottom"/>
            <w:hideMark/>
          </w:tcPr>
          <w:p w14:paraId="7FD12F2B"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817.797,74</w:t>
            </w:r>
          </w:p>
        </w:tc>
        <w:tc>
          <w:tcPr>
            <w:tcW w:w="1017" w:type="dxa"/>
            <w:tcBorders>
              <w:top w:val="nil"/>
              <w:left w:val="nil"/>
              <w:bottom w:val="single" w:sz="4" w:space="0" w:color="auto"/>
              <w:right w:val="single" w:sz="4" w:space="0" w:color="auto"/>
            </w:tcBorders>
            <w:shd w:val="clear" w:color="auto" w:fill="auto"/>
            <w:vAlign w:val="bottom"/>
            <w:hideMark/>
          </w:tcPr>
          <w:p w14:paraId="170B6EA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2CA08AA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25F50DC7"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451E599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385FEEF1"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35E5B6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5E5860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036EDCAB"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7E5C4DE3"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 xml:space="preserve">Obveze za usluge drugih zdravstvenih ustanova                                   </w:t>
            </w:r>
          </w:p>
        </w:tc>
        <w:tc>
          <w:tcPr>
            <w:tcW w:w="1210" w:type="dxa"/>
            <w:tcBorders>
              <w:top w:val="nil"/>
              <w:left w:val="nil"/>
              <w:bottom w:val="single" w:sz="4" w:space="0" w:color="auto"/>
              <w:right w:val="single" w:sz="4" w:space="0" w:color="auto"/>
            </w:tcBorders>
            <w:shd w:val="clear" w:color="auto" w:fill="auto"/>
            <w:vAlign w:val="bottom"/>
            <w:hideMark/>
          </w:tcPr>
          <w:p w14:paraId="3624F0C8"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017" w:type="dxa"/>
            <w:tcBorders>
              <w:top w:val="nil"/>
              <w:left w:val="nil"/>
              <w:bottom w:val="single" w:sz="4" w:space="0" w:color="auto"/>
              <w:right w:val="single" w:sz="4" w:space="0" w:color="auto"/>
            </w:tcBorders>
            <w:shd w:val="clear" w:color="auto" w:fill="auto"/>
            <w:vAlign w:val="bottom"/>
            <w:hideMark/>
          </w:tcPr>
          <w:p w14:paraId="4235F11D"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2A6FB1D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1A054EF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58B2D10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F0A43C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27D6E64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A4D52D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42E6F4EF"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4F143D33"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Obveze prema komitentnim bankama za kredite</w:t>
            </w:r>
          </w:p>
        </w:tc>
        <w:tc>
          <w:tcPr>
            <w:tcW w:w="1210" w:type="dxa"/>
            <w:tcBorders>
              <w:top w:val="nil"/>
              <w:left w:val="nil"/>
              <w:bottom w:val="single" w:sz="4" w:space="0" w:color="auto"/>
              <w:right w:val="single" w:sz="4" w:space="0" w:color="auto"/>
            </w:tcBorders>
            <w:shd w:val="clear" w:color="auto" w:fill="auto"/>
            <w:vAlign w:val="bottom"/>
            <w:hideMark/>
          </w:tcPr>
          <w:p w14:paraId="567CA664"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017" w:type="dxa"/>
            <w:tcBorders>
              <w:top w:val="nil"/>
              <w:left w:val="nil"/>
              <w:bottom w:val="single" w:sz="4" w:space="0" w:color="auto"/>
              <w:right w:val="single" w:sz="4" w:space="0" w:color="auto"/>
            </w:tcBorders>
            <w:shd w:val="clear" w:color="auto" w:fill="auto"/>
            <w:vAlign w:val="bottom"/>
            <w:hideMark/>
          </w:tcPr>
          <w:p w14:paraId="07083481"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60D2FB19"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18F7DDC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7804D4A4"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C5E893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1C3FE7F"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7070210"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0374840D" w14:textId="77777777" w:rsidTr="005256BA">
        <w:trPr>
          <w:trHeight w:val="499"/>
        </w:trPr>
        <w:tc>
          <w:tcPr>
            <w:tcW w:w="1357" w:type="dxa"/>
            <w:tcBorders>
              <w:top w:val="nil"/>
              <w:left w:val="single" w:sz="4" w:space="0" w:color="auto"/>
              <w:bottom w:val="single" w:sz="4" w:space="0" w:color="auto"/>
              <w:right w:val="single" w:sz="4" w:space="0" w:color="auto"/>
            </w:tcBorders>
            <w:shd w:val="clear" w:color="auto" w:fill="auto"/>
            <w:vAlign w:val="center"/>
            <w:hideMark/>
          </w:tcPr>
          <w:p w14:paraId="314F4C7E" w14:textId="77777777" w:rsidR="005256BA" w:rsidRPr="005256BA" w:rsidRDefault="005256BA" w:rsidP="005256BA">
            <w:pPr>
              <w:spacing w:after="0" w:line="240" w:lineRule="auto"/>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Ostale nespomenute obveze</w:t>
            </w:r>
          </w:p>
        </w:tc>
        <w:tc>
          <w:tcPr>
            <w:tcW w:w="1210" w:type="dxa"/>
            <w:tcBorders>
              <w:top w:val="nil"/>
              <w:left w:val="nil"/>
              <w:bottom w:val="single" w:sz="4" w:space="0" w:color="auto"/>
              <w:right w:val="single" w:sz="4" w:space="0" w:color="auto"/>
            </w:tcBorders>
            <w:shd w:val="clear" w:color="auto" w:fill="auto"/>
            <w:vAlign w:val="bottom"/>
            <w:hideMark/>
          </w:tcPr>
          <w:p w14:paraId="4A36452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8.101,39</w:t>
            </w:r>
          </w:p>
        </w:tc>
        <w:tc>
          <w:tcPr>
            <w:tcW w:w="1017" w:type="dxa"/>
            <w:tcBorders>
              <w:top w:val="nil"/>
              <w:left w:val="nil"/>
              <w:bottom w:val="single" w:sz="4" w:space="0" w:color="auto"/>
              <w:right w:val="single" w:sz="4" w:space="0" w:color="auto"/>
            </w:tcBorders>
            <w:shd w:val="clear" w:color="auto" w:fill="auto"/>
            <w:vAlign w:val="bottom"/>
            <w:hideMark/>
          </w:tcPr>
          <w:p w14:paraId="1F08D386"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67" w:type="dxa"/>
            <w:tcBorders>
              <w:top w:val="nil"/>
              <w:left w:val="nil"/>
              <w:bottom w:val="single" w:sz="4" w:space="0" w:color="auto"/>
              <w:right w:val="single" w:sz="4" w:space="0" w:color="auto"/>
            </w:tcBorders>
            <w:shd w:val="clear" w:color="auto" w:fill="auto"/>
            <w:vAlign w:val="bottom"/>
            <w:hideMark/>
          </w:tcPr>
          <w:p w14:paraId="30A77F0B"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24C187C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1134" w:type="dxa"/>
            <w:tcBorders>
              <w:top w:val="nil"/>
              <w:left w:val="nil"/>
              <w:bottom w:val="single" w:sz="4" w:space="0" w:color="auto"/>
              <w:right w:val="single" w:sz="4" w:space="0" w:color="auto"/>
            </w:tcBorders>
            <w:shd w:val="clear" w:color="auto" w:fill="auto"/>
            <w:vAlign w:val="bottom"/>
            <w:hideMark/>
          </w:tcPr>
          <w:p w14:paraId="2F830C1A"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174125E"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CF18094"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7DEA535" w14:textId="77777777" w:rsidR="005256BA" w:rsidRPr="005256BA" w:rsidRDefault="005256BA" w:rsidP="005256BA">
            <w:pPr>
              <w:spacing w:after="0" w:line="240" w:lineRule="auto"/>
              <w:jc w:val="right"/>
              <w:rPr>
                <w:rFonts w:ascii="Arial" w:eastAsia="Times New Roman" w:hAnsi="Arial" w:cs="Arial"/>
                <w:color w:val="000000"/>
                <w:sz w:val="18"/>
                <w:szCs w:val="18"/>
                <w:lang w:eastAsia="hr-HR"/>
              </w:rPr>
            </w:pPr>
            <w:r w:rsidRPr="005256BA">
              <w:rPr>
                <w:rFonts w:ascii="Arial" w:eastAsia="Times New Roman" w:hAnsi="Arial" w:cs="Arial"/>
                <w:color w:val="000000"/>
                <w:sz w:val="18"/>
                <w:szCs w:val="18"/>
                <w:lang w:eastAsia="hr-HR"/>
              </w:rPr>
              <w:t>0,00</w:t>
            </w:r>
          </w:p>
        </w:tc>
      </w:tr>
      <w:tr w:rsidR="005256BA" w:rsidRPr="005256BA" w14:paraId="62472816" w14:textId="77777777" w:rsidTr="005256BA">
        <w:trPr>
          <w:trHeight w:val="499"/>
        </w:trPr>
        <w:tc>
          <w:tcPr>
            <w:tcW w:w="1357"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27FA9721" w14:textId="77777777" w:rsidR="005256BA" w:rsidRPr="005256BA" w:rsidRDefault="005256BA" w:rsidP="005256BA">
            <w:pPr>
              <w:spacing w:after="0" w:line="240" w:lineRule="auto"/>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UKUPNO:</w:t>
            </w:r>
          </w:p>
        </w:tc>
        <w:tc>
          <w:tcPr>
            <w:tcW w:w="1210" w:type="dxa"/>
            <w:tcBorders>
              <w:top w:val="single" w:sz="8" w:space="0" w:color="auto"/>
              <w:left w:val="nil"/>
              <w:bottom w:val="single" w:sz="8" w:space="0" w:color="auto"/>
              <w:right w:val="single" w:sz="4" w:space="0" w:color="auto"/>
            </w:tcBorders>
            <w:shd w:val="clear" w:color="auto" w:fill="auto"/>
            <w:vAlign w:val="bottom"/>
            <w:hideMark/>
          </w:tcPr>
          <w:p w14:paraId="53848D80"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975.488,99</w:t>
            </w:r>
          </w:p>
        </w:tc>
        <w:tc>
          <w:tcPr>
            <w:tcW w:w="1017" w:type="dxa"/>
            <w:tcBorders>
              <w:top w:val="single" w:sz="8" w:space="0" w:color="auto"/>
              <w:left w:val="nil"/>
              <w:bottom w:val="single" w:sz="8" w:space="0" w:color="auto"/>
              <w:right w:val="single" w:sz="4" w:space="0" w:color="auto"/>
            </w:tcBorders>
            <w:shd w:val="clear" w:color="auto" w:fill="auto"/>
            <w:vAlign w:val="bottom"/>
            <w:hideMark/>
          </w:tcPr>
          <w:p w14:paraId="1F355067"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21.889,34</w:t>
            </w:r>
          </w:p>
        </w:tc>
        <w:tc>
          <w:tcPr>
            <w:tcW w:w="967" w:type="dxa"/>
            <w:tcBorders>
              <w:top w:val="single" w:sz="8" w:space="0" w:color="auto"/>
              <w:left w:val="nil"/>
              <w:bottom w:val="single" w:sz="8" w:space="0" w:color="auto"/>
              <w:right w:val="single" w:sz="4" w:space="0" w:color="auto"/>
            </w:tcBorders>
            <w:shd w:val="clear" w:color="auto" w:fill="auto"/>
            <w:vAlign w:val="bottom"/>
            <w:hideMark/>
          </w:tcPr>
          <w:p w14:paraId="5B5A3E48"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4.276,07</w:t>
            </w:r>
          </w:p>
        </w:tc>
        <w:tc>
          <w:tcPr>
            <w:tcW w:w="993" w:type="dxa"/>
            <w:tcBorders>
              <w:top w:val="single" w:sz="8" w:space="0" w:color="auto"/>
              <w:left w:val="nil"/>
              <w:bottom w:val="single" w:sz="8" w:space="0" w:color="auto"/>
              <w:right w:val="single" w:sz="4" w:space="0" w:color="auto"/>
            </w:tcBorders>
            <w:shd w:val="clear" w:color="auto" w:fill="auto"/>
            <w:vAlign w:val="bottom"/>
            <w:hideMark/>
          </w:tcPr>
          <w:p w14:paraId="30143935"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4.360,53</w:t>
            </w:r>
          </w:p>
        </w:tc>
        <w:tc>
          <w:tcPr>
            <w:tcW w:w="1134" w:type="dxa"/>
            <w:tcBorders>
              <w:top w:val="single" w:sz="8" w:space="0" w:color="auto"/>
              <w:left w:val="nil"/>
              <w:bottom w:val="single" w:sz="8" w:space="0" w:color="auto"/>
              <w:right w:val="single" w:sz="4" w:space="0" w:color="auto"/>
            </w:tcBorders>
            <w:shd w:val="clear" w:color="auto" w:fill="auto"/>
            <w:vAlign w:val="bottom"/>
            <w:hideMark/>
          </w:tcPr>
          <w:p w14:paraId="12E3730F"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3.002,60</w:t>
            </w:r>
          </w:p>
        </w:tc>
        <w:tc>
          <w:tcPr>
            <w:tcW w:w="992" w:type="dxa"/>
            <w:tcBorders>
              <w:top w:val="single" w:sz="8" w:space="0" w:color="auto"/>
              <w:left w:val="nil"/>
              <w:bottom w:val="single" w:sz="8" w:space="0" w:color="auto"/>
              <w:right w:val="single" w:sz="4" w:space="0" w:color="auto"/>
            </w:tcBorders>
            <w:shd w:val="clear" w:color="auto" w:fill="auto"/>
            <w:vAlign w:val="bottom"/>
            <w:hideMark/>
          </w:tcPr>
          <w:p w14:paraId="3AC1C0E5"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4.068,71</w:t>
            </w:r>
          </w:p>
        </w:tc>
        <w:tc>
          <w:tcPr>
            <w:tcW w:w="992" w:type="dxa"/>
            <w:tcBorders>
              <w:top w:val="single" w:sz="8" w:space="0" w:color="auto"/>
              <w:left w:val="nil"/>
              <w:bottom w:val="single" w:sz="8" w:space="0" w:color="auto"/>
              <w:right w:val="single" w:sz="4" w:space="0" w:color="auto"/>
            </w:tcBorders>
            <w:shd w:val="clear" w:color="auto" w:fill="auto"/>
            <w:vAlign w:val="bottom"/>
            <w:hideMark/>
          </w:tcPr>
          <w:p w14:paraId="3611DEBE"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4.873,98</w:t>
            </w:r>
          </w:p>
        </w:tc>
        <w:tc>
          <w:tcPr>
            <w:tcW w:w="992" w:type="dxa"/>
            <w:tcBorders>
              <w:top w:val="single" w:sz="8" w:space="0" w:color="auto"/>
              <w:left w:val="nil"/>
              <w:bottom w:val="single" w:sz="8" w:space="0" w:color="auto"/>
              <w:right w:val="single" w:sz="4" w:space="0" w:color="auto"/>
            </w:tcBorders>
            <w:shd w:val="clear" w:color="auto" w:fill="auto"/>
            <w:vAlign w:val="bottom"/>
            <w:hideMark/>
          </w:tcPr>
          <w:p w14:paraId="669AF8C9" w14:textId="77777777" w:rsidR="005256BA" w:rsidRPr="005256BA" w:rsidRDefault="005256BA" w:rsidP="005256BA">
            <w:pPr>
              <w:spacing w:after="0" w:line="240" w:lineRule="auto"/>
              <w:jc w:val="right"/>
              <w:rPr>
                <w:rFonts w:ascii="Arial" w:eastAsia="Times New Roman" w:hAnsi="Arial" w:cs="Arial"/>
                <w:b/>
                <w:bCs/>
                <w:color w:val="000000"/>
                <w:sz w:val="18"/>
                <w:szCs w:val="18"/>
                <w:lang w:eastAsia="hr-HR"/>
              </w:rPr>
            </w:pPr>
            <w:r w:rsidRPr="005256BA">
              <w:rPr>
                <w:rFonts w:ascii="Arial" w:eastAsia="Times New Roman" w:hAnsi="Arial" w:cs="Arial"/>
                <w:b/>
                <w:bCs/>
                <w:color w:val="000000"/>
                <w:sz w:val="18"/>
                <w:szCs w:val="18"/>
                <w:lang w:eastAsia="hr-HR"/>
              </w:rPr>
              <w:t>1.307,45</w:t>
            </w:r>
          </w:p>
        </w:tc>
      </w:tr>
    </w:tbl>
    <w:p w14:paraId="724B0F37" w14:textId="77777777" w:rsidR="00817A62" w:rsidRDefault="00817A62" w:rsidP="00DD3A58">
      <w:pPr>
        <w:spacing w:after="0" w:line="240" w:lineRule="auto"/>
        <w:jc w:val="both"/>
        <w:rPr>
          <w:rFonts w:ascii="Times New Roman" w:hAnsi="Times New Roman" w:cs="Times New Roman"/>
          <w:b/>
          <w:color w:val="FF0000"/>
          <w:shd w:val="clear" w:color="auto" w:fill="FFFFFF"/>
        </w:rPr>
      </w:pPr>
    </w:p>
    <w:p w14:paraId="2B791D45" w14:textId="2E1261F2" w:rsidR="00DD3A58" w:rsidRPr="00817A62" w:rsidRDefault="00DD3A58" w:rsidP="00DD3A58">
      <w:pPr>
        <w:spacing w:after="0" w:line="240" w:lineRule="auto"/>
        <w:jc w:val="both"/>
        <w:rPr>
          <w:rFonts w:ascii="Times New Roman" w:hAnsi="Times New Roman" w:cs="Times New Roman"/>
          <w:b/>
          <w:shd w:val="clear" w:color="auto" w:fill="FFFFFF"/>
        </w:rPr>
      </w:pPr>
      <w:r w:rsidRPr="00817A62">
        <w:rPr>
          <w:rFonts w:ascii="Times New Roman" w:hAnsi="Times New Roman" w:cs="Times New Roman"/>
          <w:b/>
          <w:shd w:val="clear" w:color="auto" w:fill="FFFFFF"/>
        </w:rPr>
        <w:t>Potr</w:t>
      </w:r>
      <w:r w:rsidR="005256BA">
        <w:rPr>
          <w:rFonts w:ascii="Times New Roman" w:hAnsi="Times New Roman" w:cs="Times New Roman"/>
          <w:b/>
          <w:shd w:val="clear" w:color="auto" w:fill="FFFFFF"/>
        </w:rPr>
        <w:t>aživanja na dan 30.6.2024</w:t>
      </w:r>
      <w:r w:rsidR="00894B8E" w:rsidRPr="00817A62">
        <w:rPr>
          <w:rFonts w:ascii="Times New Roman" w:hAnsi="Times New Roman" w:cs="Times New Roman"/>
          <w:b/>
          <w:shd w:val="clear" w:color="auto" w:fill="FFFFFF"/>
        </w:rPr>
        <w:t xml:space="preserve">. </w:t>
      </w:r>
    </w:p>
    <w:p w14:paraId="6064B363" w14:textId="77777777" w:rsidR="00DD3A58" w:rsidRPr="00B97076" w:rsidRDefault="00DD3A58" w:rsidP="00DD3A58">
      <w:pPr>
        <w:spacing w:after="0" w:line="240" w:lineRule="auto"/>
        <w:jc w:val="both"/>
        <w:rPr>
          <w:rFonts w:ascii="Times New Roman" w:hAnsi="Times New Roman" w:cs="Times New Roman"/>
          <w:b/>
          <w:color w:val="FF0000"/>
          <w:shd w:val="clear" w:color="auto" w:fill="FFFFFF"/>
        </w:rPr>
      </w:pPr>
    </w:p>
    <w:p w14:paraId="489DE4A2" w14:textId="77777777" w:rsidR="00DD3A58" w:rsidRPr="00DD3A58" w:rsidRDefault="00DD3A58" w:rsidP="00DD3A58">
      <w:pPr>
        <w:spacing w:after="0" w:line="240" w:lineRule="auto"/>
        <w:ind w:left="720"/>
        <w:contextualSpacing/>
        <w:rPr>
          <w:rFonts w:ascii="Arial" w:eastAsia="Times New Roman" w:hAnsi="Arial" w:cs="Arial"/>
          <w:color w:val="FF0000"/>
          <w:sz w:val="24"/>
          <w:szCs w:val="24"/>
          <w:lang w:eastAsia="hr-HR"/>
        </w:rPr>
      </w:pPr>
    </w:p>
    <w:tbl>
      <w:tblPr>
        <w:tblW w:w="10647" w:type="dxa"/>
        <w:tblInd w:w="93" w:type="dxa"/>
        <w:tblLayout w:type="fixed"/>
        <w:tblLook w:val="04A0" w:firstRow="1" w:lastRow="0" w:firstColumn="1" w:lastColumn="0" w:noHBand="0" w:noVBand="1"/>
      </w:tblPr>
      <w:tblGrid>
        <w:gridCol w:w="1008"/>
        <w:gridCol w:w="850"/>
        <w:gridCol w:w="992"/>
        <w:gridCol w:w="993"/>
        <w:gridCol w:w="992"/>
        <w:gridCol w:w="992"/>
        <w:gridCol w:w="992"/>
        <w:gridCol w:w="993"/>
        <w:gridCol w:w="992"/>
        <w:gridCol w:w="992"/>
        <w:gridCol w:w="851"/>
      </w:tblGrid>
      <w:tr w:rsidR="00EB202C" w:rsidRPr="005256BA" w14:paraId="622D010A" w14:textId="77777777" w:rsidTr="00EB202C">
        <w:trPr>
          <w:trHeight w:val="960"/>
        </w:trPr>
        <w:tc>
          <w:tcPr>
            <w:tcW w:w="10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3551BD"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O P I 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A3CBC74" w14:textId="77777777" w:rsidR="00104F00"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Ukupne obveze na dan 30.06.</w:t>
            </w:r>
          </w:p>
          <w:p w14:paraId="7C8D821E" w14:textId="77167326"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2024.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BC5BD85"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Ukupno dospjela potraživanja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4C0484A3" w14:textId="37D28DDD"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Pr>
                <w:rFonts w:ascii="Arial" w:eastAsia="Times New Roman" w:hAnsi="Arial" w:cs="Arial"/>
                <w:b/>
                <w:bCs/>
                <w:color w:val="000000"/>
                <w:sz w:val="16"/>
                <w:szCs w:val="16"/>
                <w:lang w:eastAsia="hr-HR"/>
              </w:rPr>
              <w:t xml:space="preserve">Dospjelo </w:t>
            </w:r>
            <w:r w:rsidRPr="005256BA">
              <w:rPr>
                <w:rFonts w:ascii="Arial" w:eastAsia="Times New Roman" w:hAnsi="Arial" w:cs="Arial"/>
                <w:b/>
                <w:bCs/>
                <w:color w:val="000000"/>
                <w:sz w:val="16"/>
                <w:szCs w:val="16"/>
                <w:lang w:eastAsia="hr-HR"/>
              </w:rPr>
              <w:t>do 60 dana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4613B94"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od 61 do 90 dana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13778DB"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od 91 do 120 dana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824261A"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od 121 do 150 dana</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2DD6844C" w14:textId="77777777"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od 151 do 180 dana</w:t>
            </w:r>
          </w:p>
        </w:tc>
        <w:tc>
          <w:tcPr>
            <w:tcW w:w="992" w:type="dxa"/>
            <w:tcBorders>
              <w:top w:val="single" w:sz="4" w:space="0" w:color="auto"/>
              <w:left w:val="nil"/>
              <w:bottom w:val="single" w:sz="4" w:space="0" w:color="auto"/>
              <w:right w:val="nil"/>
            </w:tcBorders>
            <w:vAlign w:val="center"/>
          </w:tcPr>
          <w:p w14:paraId="009D91FA" w14:textId="77777777" w:rsidR="00104F00" w:rsidRDefault="00104F00" w:rsidP="00D737AE">
            <w:pPr>
              <w:spacing w:after="0" w:line="240" w:lineRule="auto"/>
              <w:jc w:val="center"/>
              <w:rPr>
                <w:rFonts w:ascii="Arial" w:eastAsia="Times New Roman" w:hAnsi="Arial" w:cs="Arial"/>
                <w:b/>
                <w:bCs/>
                <w:color w:val="000000"/>
                <w:sz w:val="16"/>
                <w:szCs w:val="16"/>
                <w:lang w:eastAsia="hr-HR"/>
              </w:rPr>
            </w:pPr>
            <w:r>
              <w:rPr>
                <w:rFonts w:ascii="Arial" w:eastAsia="Times New Roman" w:hAnsi="Arial" w:cs="Arial"/>
                <w:b/>
                <w:bCs/>
                <w:color w:val="000000"/>
                <w:sz w:val="16"/>
                <w:szCs w:val="16"/>
                <w:lang w:eastAsia="hr-HR"/>
              </w:rPr>
              <w:t xml:space="preserve">Dospjelo </w:t>
            </w:r>
          </w:p>
          <w:p w14:paraId="7041A757" w14:textId="37F5D905" w:rsidR="00104F00" w:rsidRDefault="00104F00" w:rsidP="005256BA">
            <w:pPr>
              <w:spacing w:after="0" w:line="240" w:lineRule="auto"/>
              <w:jc w:val="center"/>
              <w:rPr>
                <w:rFonts w:ascii="Arial" w:eastAsia="Times New Roman" w:hAnsi="Arial" w:cs="Arial"/>
                <w:b/>
                <w:bCs/>
                <w:color w:val="000000"/>
                <w:sz w:val="16"/>
                <w:szCs w:val="16"/>
                <w:lang w:eastAsia="hr-HR"/>
              </w:rPr>
            </w:pPr>
            <w:r>
              <w:rPr>
                <w:rFonts w:ascii="Arial" w:eastAsia="Times New Roman" w:hAnsi="Arial" w:cs="Arial"/>
                <w:b/>
                <w:bCs/>
                <w:color w:val="000000"/>
                <w:sz w:val="16"/>
                <w:szCs w:val="16"/>
                <w:lang w:eastAsia="hr-HR"/>
              </w:rPr>
              <w:t xml:space="preserve">od </w:t>
            </w:r>
            <w:r w:rsidRPr="005256BA">
              <w:rPr>
                <w:rFonts w:ascii="Arial" w:eastAsia="Times New Roman" w:hAnsi="Arial" w:cs="Arial"/>
                <w:b/>
                <w:bCs/>
                <w:color w:val="000000"/>
                <w:sz w:val="16"/>
                <w:szCs w:val="16"/>
                <w:lang w:eastAsia="hr-HR"/>
              </w:rPr>
              <w:t>181 do 365 dana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C58986" w14:textId="1AC07E4F"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od 366 do 730 dana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9B6F8" w14:textId="42CEE175"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Dospjelo preko 730 dana</w:t>
            </w:r>
          </w:p>
        </w:tc>
      </w:tr>
      <w:tr w:rsidR="00EB202C" w:rsidRPr="005256BA" w14:paraId="7559C4C6" w14:textId="77777777" w:rsidTr="00EB202C">
        <w:trPr>
          <w:trHeight w:val="300"/>
        </w:trPr>
        <w:tc>
          <w:tcPr>
            <w:tcW w:w="1008" w:type="dxa"/>
            <w:tcBorders>
              <w:top w:val="nil"/>
              <w:left w:val="single" w:sz="4" w:space="0" w:color="auto"/>
              <w:bottom w:val="single" w:sz="4" w:space="0" w:color="auto"/>
              <w:right w:val="single" w:sz="4" w:space="0" w:color="auto"/>
            </w:tcBorders>
            <w:shd w:val="clear" w:color="auto" w:fill="auto"/>
            <w:vAlign w:val="center"/>
            <w:hideMark/>
          </w:tcPr>
          <w:p w14:paraId="738DB844"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w:t>
            </w:r>
          </w:p>
        </w:tc>
        <w:tc>
          <w:tcPr>
            <w:tcW w:w="850" w:type="dxa"/>
            <w:tcBorders>
              <w:top w:val="nil"/>
              <w:left w:val="nil"/>
              <w:bottom w:val="single" w:sz="4" w:space="0" w:color="auto"/>
              <w:right w:val="single" w:sz="4" w:space="0" w:color="auto"/>
            </w:tcBorders>
            <w:shd w:val="clear" w:color="auto" w:fill="auto"/>
            <w:vAlign w:val="center"/>
            <w:hideMark/>
          </w:tcPr>
          <w:p w14:paraId="1EE30E87"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1</w:t>
            </w:r>
          </w:p>
        </w:tc>
        <w:tc>
          <w:tcPr>
            <w:tcW w:w="992" w:type="dxa"/>
            <w:tcBorders>
              <w:top w:val="nil"/>
              <w:left w:val="nil"/>
              <w:bottom w:val="single" w:sz="4" w:space="0" w:color="auto"/>
              <w:right w:val="single" w:sz="4" w:space="0" w:color="auto"/>
            </w:tcBorders>
            <w:shd w:val="clear" w:color="auto" w:fill="auto"/>
            <w:vAlign w:val="center"/>
            <w:hideMark/>
          </w:tcPr>
          <w:p w14:paraId="07B11468"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2</w:t>
            </w:r>
          </w:p>
        </w:tc>
        <w:tc>
          <w:tcPr>
            <w:tcW w:w="993" w:type="dxa"/>
            <w:tcBorders>
              <w:top w:val="nil"/>
              <w:left w:val="nil"/>
              <w:bottom w:val="single" w:sz="4" w:space="0" w:color="auto"/>
              <w:right w:val="single" w:sz="4" w:space="0" w:color="auto"/>
            </w:tcBorders>
            <w:shd w:val="clear" w:color="auto" w:fill="auto"/>
            <w:vAlign w:val="center"/>
            <w:hideMark/>
          </w:tcPr>
          <w:p w14:paraId="2F689893"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3</w:t>
            </w:r>
          </w:p>
        </w:tc>
        <w:tc>
          <w:tcPr>
            <w:tcW w:w="992" w:type="dxa"/>
            <w:tcBorders>
              <w:top w:val="nil"/>
              <w:left w:val="nil"/>
              <w:bottom w:val="single" w:sz="4" w:space="0" w:color="auto"/>
              <w:right w:val="single" w:sz="4" w:space="0" w:color="auto"/>
            </w:tcBorders>
            <w:shd w:val="clear" w:color="auto" w:fill="auto"/>
            <w:vAlign w:val="center"/>
            <w:hideMark/>
          </w:tcPr>
          <w:p w14:paraId="5AB1FB1E"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4</w:t>
            </w:r>
          </w:p>
        </w:tc>
        <w:tc>
          <w:tcPr>
            <w:tcW w:w="992" w:type="dxa"/>
            <w:tcBorders>
              <w:top w:val="nil"/>
              <w:left w:val="nil"/>
              <w:bottom w:val="single" w:sz="4" w:space="0" w:color="auto"/>
              <w:right w:val="single" w:sz="4" w:space="0" w:color="auto"/>
            </w:tcBorders>
            <w:shd w:val="clear" w:color="auto" w:fill="auto"/>
            <w:vAlign w:val="center"/>
            <w:hideMark/>
          </w:tcPr>
          <w:p w14:paraId="78FBA52E"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5</w:t>
            </w:r>
          </w:p>
        </w:tc>
        <w:tc>
          <w:tcPr>
            <w:tcW w:w="992" w:type="dxa"/>
            <w:tcBorders>
              <w:top w:val="nil"/>
              <w:left w:val="nil"/>
              <w:bottom w:val="single" w:sz="4" w:space="0" w:color="auto"/>
              <w:right w:val="single" w:sz="4" w:space="0" w:color="auto"/>
            </w:tcBorders>
            <w:shd w:val="clear" w:color="auto" w:fill="auto"/>
            <w:vAlign w:val="center"/>
            <w:hideMark/>
          </w:tcPr>
          <w:p w14:paraId="68FCDC81"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6</w:t>
            </w:r>
          </w:p>
        </w:tc>
        <w:tc>
          <w:tcPr>
            <w:tcW w:w="993" w:type="dxa"/>
            <w:tcBorders>
              <w:top w:val="nil"/>
              <w:left w:val="nil"/>
              <w:bottom w:val="single" w:sz="4" w:space="0" w:color="auto"/>
              <w:right w:val="single" w:sz="4" w:space="0" w:color="auto"/>
            </w:tcBorders>
            <w:shd w:val="clear" w:color="auto" w:fill="auto"/>
            <w:vAlign w:val="center"/>
            <w:hideMark/>
          </w:tcPr>
          <w:p w14:paraId="47A43860" w14:textId="77777777"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7</w:t>
            </w:r>
          </w:p>
        </w:tc>
        <w:tc>
          <w:tcPr>
            <w:tcW w:w="992" w:type="dxa"/>
            <w:tcBorders>
              <w:top w:val="single" w:sz="4" w:space="0" w:color="auto"/>
              <w:left w:val="nil"/>
              <w:bottom w:val="single" w:sz="4" w:space="0" w:color="auto"/>
              <w:right w:val="nil"/>
            </w:tcBorders>
            <w:vAlign w:val="center"/>
          </w:tcPr>
          <w:p w14:paraId="2CB57C24" w14:textId="6D936D4E" w:rsidR="00104F00" w:rsidRPr="005256BA" w:rsidRDefault="00104F00" w:rsidP="005256BA">
            <w:pPr>
              <w:spacing w:after="0" w:line="240" w:lineRule="auto"/>
              <w:jc w:val="center"/>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8</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429C34E8" w14:textId="3AAD9CF9"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9</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7DA67169" w14:textId="09D066E6" w:rsidR="00104F00" w:rsidRPr="005256BA" w:rsidRDefault="00104F00" w:rsidP="005256BA">
            <w:pPr>
              <w:spacing w:after="0" w:line="240" w:lineRule="auto"/>
              <w:jc w:val="center"/>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10</w:t>
            </w:r>
          </w:p>
        </w:tc>
      </w:tr>
      <w:tr w:rsidR="00EB202C" w:rsidRPr="005256BA" w14:paraId="3DDA6CD6"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0FDED50C" w14:textId="77777777" w:rsidR="00104F00" w:rsidRPr="005256BA" w:rsidRDefault="00104F00" w:rsidP="005256BA">
            <w:pPr>
              <w:spacing w:after="0" w:line="240" w:lineRule="auto"/>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Potraživanja od HZZO-a na osnovi pružanja zdravstvene zaštite</w:t>
            </w:r>
          </w:p>
        </w:tc>
        <w:tc>
          <w:tcPr>
            <w:tcW w:w="850" w:type="dxa"/>
            <w:tcBorders>
              <w:top w:val="nil"/>
              <w:left w:val="nil"/>
              <w:bottom w:val="single" w:sz="4" w:space="0" w:color="auto"/>
              <w:right w:val="single" w:sz="4" w:space="0" w:color="auto"/>
            </w:tcBorders>
            <w:shd w:val="clear" w:color="auto" w:fill="auto"/>
            <w:vAlign w:val="bottom"/>
            <w:hideMark/>
          </w:tcPr>
          <w:p w14:paraId="729FDD3C"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45.236,52</w:t>
            </w:r>
          </w:p>
        </w:tc>
        <w:tc>
          <w:tcPr>
            <w:tcW w:w="992" w:type="dxa"/>
            <w:tcBorders>
              <w:top w:val="nil"/>
              <w:left w:val="nil"/>
              <w:bottom w:val="single" w:sz="4" w:space="0" w:color="auto"/>
              <w:right w:val="single" w:sz="4" w:space="0" w:color="auto"/>
            </w:tcBorders>
            <w:shd w:val="clear" w:color="auto" w:fill="auto"/>
            <w:vAlign w:val="bottom"/>
            <w:hideMark/>
          </w:tcPr>
          <w:p w14:paraId="79F7499E"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7.325,61</w:t>
            </w:r>
          </w:p>
        </w:tc>
        <w:tc>
          <w:tcPr>
            <w:tcW w:w="993" w:type="dxa"/>
            <w:tcBorders>
              <w:top w:val="nil"/>
              <w:left w:val="nil"/>
              <w:bottom w:val="single" w:sz="4" w:space="0" w:color="auto"/>
              <w:right w:val="single" w:sz="4" w:space="0" w:color="auto"/>
            </w:tcBorders>
            <w:shd w:val="clear" w:color="auto" w:fill="auto"/>
            <w:vAlign w:val="bottom"/>
            <w:hideMark/>
          </w:tcPr>
          <w:p w14:paraId="1ED0384C"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1.066,38</w:t>
            </w:r>
          </w:p>
        </w:tc>
        <w:tc>
          <w:tcPr>
            <w:tcW w:w="992" w:type="dxa"/>
            <w:tcBorders>
              <w:top w:val="nil"/>
              <w:left w:val="nil"/>
              <w:bottom w:val="single" w:sz="4" w:space="0" w:color="auto"/>
              <w:right w:val="single" w:sz="4" w:space="0" w:color="auto"/>
            </w:tcBorders>
            <w:shd w:val="clear" w:color="auto" w:fill="auto"/>
            <w:vAlign w:val="bottom"/>
            <w:hideMark/>
          </w:tcPr>
          <w:p w14:paraId="350C85DD"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23,00</w:t>
            </w:r>
          </w:p>
        </w:tc>
        <w:tc>
          <w:tcPr>
            <w:tcW w:w="992" w:type="dxa"/>
            <w:tcBorders>
              <w:top w:val="nil"/>
              <w:left w:val="nil"/>
              <w:bottom w:val="single" w:sz="4" w:space="0" w:color="auto"/>
              <w:right w:val="single" w:sz="4" w:space="0" w:color="auto"/>
            </w:tcBorders>
            <w:shd w:val="clear" w:color="auto" w:fill="auto"/>
            <w:vAlign w:val="bottom"/>
            <w:hideMark/>
          </w:tcPr>
          <w:p w14:paraId="3C784959"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0,08</w:t>
            </w:r>
          </w:p>
        </w:tc>
        <w:tc>
          <w:tcPr>
            <w:tcW w:w="992" w:type="dxa"/>
            <w:tcBorders>
              <w:top w:val="nil"/>
              <w:left w:val="nil"/>
              <w:bottom w:val="single" w:sz="4" w:space="0" w:color="auto"/>
              <w:right w:val="single" w:sz="4" w:space="0" w:color="auto"/>
            </w:tcBorders>
            <w:shd w:val="clear" w:color="auto" w:fill="auto"/>
            <w:vAlign w:val="bottom"/>
            <w:hideMark/>
          </w:tcPr>
          <w:p w14:paraId="6DA2C1E8"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96,97</w:t>
            </w:r>
          </w:p>
        </w:tc>
        <w:tc>
          <w:tcPr>
            <w:tcW w:w="993" w:type="dxa"/>
            <w:tcBorders>
              <w:top w:val="nil"/>
              <w:left w:val="nil"/>
              <w:bottom w:val="single" w:sz="4" w:space="0" w:color="auto"/>
              <w:right w:val="single" w:sz="4" w:space="0" w:color="auto"/>
            </w:tcBorders>
            <w:shd w:val="clear" w:color="auto" w:fill="auto"/>
            <w:vAlign w:val="bottom"/>
            <w:hideMark/>
          </w:tcPr>
          <w:p w14:paraId="17F5D4AC"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3.102,87</w:t>
            </w:r>
          </w:p>
        </w:tc>
        <w:tc>
          <w:tcPr>
            <w:tcW w:w="992" w:type="dxa"/>
            <w:tcBorders>
              <w:top w:val="single" w:sz="4" w:space="0" w:color="auto"/>
              <w:left w:val="nil"/>
              <w:bottom w:val="single" w:sz="4" w:space="0" w:color="auto"/>
              <w:right w:val="nil"/>
            </w:tcBorders>
            <w:vAlign w:val="bottom"/>
          </w:tcPr>
          <w:p w14:paraId="5532EEB9" w14:textId="4BD5427F"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3.036,31</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2BD667EE" w14:textId="1053DB6F"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5B5DF059" w14:textId="271EA6F5"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r>
      <w:tr w:rsidR="00EB202C" w:rsidRPr="005256BA" w14:paraId="637EB360"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7F8E13CC" w14:textId="77777777" w:rsidR="00104F00" w:rsidRPr="005256BA" w:rsidRDefault="00104F00" w:rsidP="005256BA">
            <w:pPr>
              <w:spacing w:after="0" w:line="240" w:lineRule="auto"/>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 xml:space="preserve">Potraživanja od dopunskog zdravstvenog osiguranja </w:t>
            </w:r>
          </w:p>
        </w:tc>
        <w:tc>
          <w:tcPr>
            <w:tcW w:w="850" w:type="dxa"/>
            <w:tcBorders>
              <w:top w:val="nil"/>
              <w:left w:val="nil"/>
              <w:bottom w:val="single" w:sz="4" w:space="0" w:color="auto"/>
              <w:right w:val="single" w:sz="4" w:space="0" w:color="auto"/>
            </w:tcBorders>
            <w:shd w:val="clear" w:color="auto" w:fill="auto"/>
            <w:vAlign w:val="bottom"/>
            <w:hideMark/>
          </w:tcPr>
          <w:p w14:paraId="089A72F2"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28386EE1"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180273B9"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311E4CB6"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271A70C"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D227BC3"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7EF299D0"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single" w:sz="4" w:space="0" w:color="auto"/>
              <w:left w:val="nil"/>
              <w:bottom w:val="single" w:sz="4" w:space="0" w:color="auto"/>
              <w:right w:val="nil"/>
            </w:tcBorders>
            <w:vAlign w:val="bottom"/>
          </w:tcPr>
          <w:p w14:paraId="665B47F7" w14:textId="4F64D109"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0,00</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77EA06CE" w14:textId="6D900E4F"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681407DE" w14:textId="0669B5F5"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r>
      <w:tr w:rsidR="00EB202C" w:rsidRPr="005256BA" w14:paraId="6A6A01A4"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0EB46104" w14:textId="77777777" w:rsidR="00104F00" w:rsidRPr="005256BA" w:rsidRDefault="00104F00" w:rsidP="005256BA">
            <w:pPr>
              <w:spacing w:after="0" w:line="240" w:lineRule="auto"/>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 xml:space="preserve">Potraživanja na osnovi ozljeda na radu i profesionalne bolesti </w:t>
            </w:r>
          </w:p>
        </w:tc>
        <w:tc>
          <w:tcPr>
            <w:tcW w:w="850" w:type="dxa"/>
            <w:tcBorders>
              <w:top w:val="nil"/>
              <w:left w:val="nil"/>
              <w:bottom w:val="single" w:sz="4" w:space="0" w:color="auto"/>
              <w:right w:val="single" w:sz="4" w:space="0" w:color="auto"/>
            </w:tcBorders>
            <w:shd w:val="clear" w:color="auto" w:fill="auto"/>
            <w:vAlign w:val="bottom"/>
            <w:hideMark/>
          </w:tcPr>
          <w:p w14:paraId="38FA8296"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D708DCE"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61FD0574"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42C72974"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6D8E19B6"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7F7D3B66"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025CA1A2"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single" w:sz="4" w:space="0" w:color="auto"/>
              <w:left w:val="nil"/>
              <w:bottom w:val="single" w:sz="4" w:space="0" w:color="auto"/>
              <w:right w:val="nil"/>
            </w:tcBorders>
            <w:vAlign w:val="bottom"/>
          </w:tcPr>
          <w:p w14:paraId="650C33D2" w14:textId="69B42A5F"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0,00</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50D9E796" w14:textId="72119233"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5296488C" w14:textId="72D043F0"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r>
      <w:tr w:rsidR="00EB202C" w:rsidRPr="005256BA" w14:paraId="69747D3F"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7FCDE829" w14:textId="77777777" w:rsidR="00104F00" w:rsidRPr="005256BA" w:rsidRDefault="00104F00" w:rsidP="005256BA">
            <w:pPr>
              <w:spacing w:after="0" w:line="240" w:lineRule="auto"/>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Potraživanja od drugih zdravstvenih ustanova</w:t>
            </w:r>
          </w:p>
        </w:tc>
        <w:tc>
          <w:tcPr>
            <w:tcW w:w="850" w:type="dxa"/>
            <w:tcBorders>
              <w:top w:val="nil"/>
              <w:left w:val="nil"/>
              <w:bottom w:val="single" w:sz="4" w:space="0" w:color="auto"/>
              <w:right w:val="single" w:sz="4" w:space="0" w:color="auto"/>
            </w:tcBorders>
            <w:shd w:val="clear" w:color="auto" w:fill="auto"/>
            <w:vAlign w:val="bottom"/>
            <w:hideMark/>
          </w:tcPr>
          <w:p w14:paraId="19506934"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3CE0B08E"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12E20810"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045C0470"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5923001F"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2EC89162"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5F7E3A8F"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single" w:sz="4" w:space="0" w:color="auto"/>
              <w:left w:val="nil"/>
              <w:bottom w:val="single" w:sz="4" w:space="0" w:color="auto"/>
              <w:right w:val="nil"/>
            </w:tcBorders>
            <w:vAlign w:val="bottom"/>
          </w:tcPr>
          <w:p w14:paraId="14D8D34E" w14:textId="3FCA7220"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0,00</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028E7896" w14:textId="79A16193"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2EB4CEF6" w14:textId="20079811"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r>
      <w:tr w:rsidR="00EB202C" w:rsidRPr="005256BA" w14:paraId="1C68A180"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34F5CE7A" w14:textId="77777777" w:rsidR="00104F00" w:rsidRPr="005256BA" w:rsidRDefault="00104F00" w:rsidP="005256BA">
            <w:pPr>
              <w:spacing w:after="0" w:line="240" w:lineRule="auto"/>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Ostala potraživanja</w:t>
            </w:r>
          </w:p>
        </w:tc>
        <w:tc>
          <w:tcPr>
            <w:tcW w:w="850" w:type="dxa"/>
            <w:tcBorders>
              <w:top w:val="nil"/>
              <w:left w:val="nil"/>
              <w:bottom w:val="single" w:sz="4" w:space="0" w:color="auto"/>
              <w:right w:val="single" w:sz="4" w:space="0" w:color="auto"/>
            </w:tcBorders>
            <w:shd w:val="clear" w:color="auto" w:fill="auto"/>
            <w:vAlign w:val="bottom"/>
            <w:hideMark/>
          </w:tcPr>
          <w:p w14:paraId="54FEEA12"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35.075,56</w:t>
            </w:r>
          </w:p>
        </w:tc>
        <w:tc>
          <w:tcPr>
            <w:tcW w:w="992" w:type="dxa"/>
            <w:tcBorders>
              <w:top w:val="nil"/>
              <w:left w:val="nil"/>
              <w:bottom w:val="single" w:sz="4" w:space="0" w:color="auto"/>
              <w:right w:val="single" w:sz="4" w:space="0" w:color="auto"/>
            </w:tcBorders>
            <w:shd w:val="clear" w:color="auto" w:fill="auto"/>
            <w:vAlign w:val="bottom"/>
            <w:hideMark/>
          </w:tcPr>
          <w:p w14:paraId="5266A6E1"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6.756,26</w:t>
            </w:r>
          </w:p>
        </w:tc>
        <w:tc>
          <w:tcPr>
            <w:tcW w:w="993" w:type="dxa"/>
            <w:tcBorders>
              <w:top w:val="nil"/>
              <w:left w:val="nil"/>
              <w:bottom w:val="single" w:sz="4" w:space="0" w:color="auto"/>
              <w:right w:val="single" w:sz="4" w:space="0" w:color="auto"/>
            </w:tcBorders>
            <w:shd w:val="clear" w:color="auto" w:fill="auto"/>
            <w:vAlign w:val="bottom"/>
            <w:hideMark/>
          </w:tcPr>
          <w:p w14:paraId="471CE69F"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3.901,36</w:t>
            </w:r>
          </w:p>
        </w:tc>
        <w:tc>
          <w:tcPr>
            <w:tcW w:w="992" w:type="dxa"/>
            <w:tcBorders>
              <w:top w:val="nil"/>
              <w:left w:val="nil"/>
              <w:bottom w:val="single" w:sz="4" w:space="0" w:color="auto"/>
              <w:right w:val="single" w:sz="4" w:space="0" w:color="auto"/>
            </w:tcBorders>
            <w:shd w:val="clear" w:color="auto" w:fill="auto"/>
            <w:vAlign w:val="bottom"/>
            <w:hideMark/>
          </w:tcPr>
          <w:p w14:paraId="3AC83648"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554,74</w:t>
            </w:r>
          </w:p>
        </w:tc>
        <w:tc>
          <w:tcPr>
            <w:tcW w:w="992" w:type="dxa"/>
            <w:tcBorders>
              <w:top w:val="nil"/>
              <w:left w:val="nil"/>
              <w:bottom w:val="single" w:sz="4" w:space="0" w:color="auto"/>
              <w:right w:val="single" w:sz="4" w:space="0" w:color="auto"/>
            </w:tcBorders>
            <w:shd w:val="clear" w:color="auto" w:fill="auto"/>
            <w:vAlign w:val="bottom"/>
            <w:hideMark/>
          </w:tcPr>
          <w:p w14:paraId="2DD73DCD"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2" w:type="dxa"/>
            <w:tcBorders>
              <w:top w:val="nil"/>
              <w:left w:val="nil"/>
              <w:bottom w:val="single" w:sz="4" w:space="0" w:color="auto"/>
              <w:right w:val="single" w:sz="4" w:space="0" w:color="auto"/>
            </w:tcBorders>
            <w:shd w:val="clear" w:color="auto" w:fill="auto"/>
            <w:vAlign w:val="bottom"/>
            <w:hideMark/>
          </w:tcPr>
          <w:p w14:paraId="356AAC8D"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0,00</w:t>
            </w:r>
          </w:p>
        </w:tc>
        <w:tc>
          <w:tcPr>
            <w:tcW w:w="993" w:type="dxa"/>
            <w:tcBorders>
              <w:top w:val="nil"/>
              <w:left w:val="nil"/>
              <w:bottom w:val="single" w:sz="4" w:space="0" w:color="auto"/>
              <w:right w:val="single" w:sz="4" w:space="0" w:color="auto"/>
            </w:tcBorders>
            <w:shd w:val="clear" w:color="auto" w:fill="auto"/>
            <w:vAlign w:val="bottom"/>
            <w:hideMark/>
          </w:tcPr>
          <w:p w14:paraId="586A7736" w14:textId="77777777"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295,60</w:t>
            </w:r>
          </w:p>
        </w:tc>
        <w:tc>
          <w:tcPr>
            <w:tcW w:w="992" w:type="dxa"/>
            <w:tcBorders>
              <w:top w:val="single" w:sz="4" w:space="0" w:color="auto"/>
              <w:left w:val="nil"/>
              <w:bottom w:val="single" w:sz="4" w:space="0" w:color="auto"/>
              <w:right w:val="nil"/>
            </w:tcBorders>
            <w:vAlign w:val="bottom"/>
          </w:tcPr>
          <w:p w14:paraId="1A417984" w14:textId="548919E1"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519,28</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5CCFAC37" w14:textId="2D36E043"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475,59</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260EAF52" w14:textId="5E405BEE" w:rsidR="00104F00" w:rsidRPr="005256BA" w:rsidRDefault="00104F00" w:rsidP="005256BA">
            <w:pPr>
              <w:spacing w:after="0" w:line="240" w:lineRule="auto"/>
              <w:jc w:val="right"/>
              <w:rPr>
                <w:rFonts w:ascii="Arial" w:eastAsia="Times New Roman" w:hAnsi="Arial" w:cs="Arial"/>
                <w:color w:val="000000"/>
                <w:sz w:val="16"/>
                <w:szCs w:val="16"/>
                <w:lang w:eastAsia="hr-HR"/>
              </w:rPr>
            </w:pPr>
            <w:r w:rsidRPr="005256BA">
              <w:rPr>
                <w:rFonts w:ascii="Arial" w:eastAsia="Times New Roman" w:hAnsi="Arial" w:cs="Arial"/>
                <w:color w:val="000000"/>
                <w:sz w:val="16"/>
                <w:szCs w:val="16"/>
                <w:lang w:eastAsia="hr-HR"/>
              </w:rPr>
              <w:t>1.009,69</w:t>
            </w:r>
          </w:p>
        </w:tc>
      </w:tr>
      <w:tr w:rsidR="00EB202C" w:rsidRPr="005256BA" w14:paraId="2936F50F" w14:textId="77777777" w:rsidTr="00EB202C">
        <w:trPr>
          <w:trHeight w:val="563"/>
        </w:trPr>
        <w:tc>
          <w:tcPr>
            <w:tcW w:w="1008" w:type="dxa"/>
            <w:tcBorders>
              <w:top w:val="nil"/>
              <w:left w:val="single" w:sz="4" w:space="0" w:color="auto"/>
              <w:bottom w:val="single" w:sz="4" w:space="0" w:color="auto"/>
              <w:right w:val="single" w:sz="4" w:space="0" w:color="auto"/>
            </w:tcBorders>
            <w:shd w:val="clear" w:color="auto" w:fill="auto"/>
            <w:vAlign w:val="bottom"/>
            <w:hideMark/>
          </w:tcPr>
          <w:p w14:paraId="750874A1" w14:textId="77777777" w:rsidR="00104F00" w:rsidRPr="005256BA" w:rsidRDefault="00104F00" w:rsidP="005256BA">
            <w:pPr>
              <w:spacing w:after="0" w:line="240" w:lineRule="auto"/>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UKUPNO:</w:t>
            </w:r>
          </w:p>
        </w:tc>
        <w:tc>
          <w:tcPr>
            <w:tcW w:w="850" w:type="dxa"/>
            <w:tcBorders>
              <w:top w:val="nil"/>
              <w:left w:val="nil"/>
              <w:bottom w:val="single" w:sz="4" w:space="0" w:color="auto"/>
              <w:right w:val="single" w:sz="4" w:space="0" w:color="auto"/>
            </w:tcBorders>
            <w:shd w:val="clear" w:color="auto" w:fill="auto"/>
            <w:vAlign w:val="bottom"/>
            <w:hideMark/>
          </w:tcPr>
          <w:p w14:paraId="606F291E"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80.312,08</w:t>
            </w:r>
          </w:p>
        </w:tc>
        <w:tc>
          <w:tcPr>
            <w:tcW w:w="992" w:type="dxa"/>
            <w:tcBorders>
              <w:top w:val="nil"/>
              <w:left w:val="nil"/>
              <w:bottom w:val="single" w:sz="4" w:space="0" w:color="auto"/>
              <w:right w:val="single" w:sz="4" w:space="0" w:color="auto"/>
            </w:tcBorders>
            <w:shd w:val="clear" w:color="auto" w:fill="auto"/>
            <w:vAlign w:val="bottom"/>
            <w:hideMark/>
          </w:tcPr>
          <w:p w14:paraId="23893BA4"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14.081,87</w:t>
            </w:r>
          </w:p>
        </w:tc>
        <w:tc>
          <w:tcPr>
            <w:tcW w:w="993" w:type="dxa"/>
            <w:tcBorders>
              <w:top w:val="nil"/>
              <w:left w:val="nil"/>
              <w:bottom w:val="single" w:sz="4" w:space="0" w:color="auto"/>
              <w:right w:val="single" w:sz="4" w:space="0" w:color="auto"/>
            </w:tcBorders>
            <w:shd w:val="clear" w:color="auto" w:fill="auto"/>
            <w:vAlign w:val="bottom"/>
            <w:hideMark/>
          </w:tcPr>
          <w:p w14:paraId="62C1D0F4"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4.967,74</w:t>
            </w:r>
          </w:p>
        </w:tc>
        <w:tc>
          <w:tcPr>
            <w:tcW w:w="992" w:type="dxa"/>
            <w:tcBorders>
              <w:top w:val="nil"/>
              <w:left w:val="nil"/>
              <w:bottom w:val="single" w:sz="4" w:space="0" w:color="auto"/>
              <w:right w:val="single" w:sz="4" w:space="0" w:color="auto"/>
            </w:tcBorders>
            <w:shd w:val="clear" w:color="auto" w:fill="auto"/>
            <w:vAlign w:val="bottom"/>
            <w:hideMark/>
          </w:tcPr>
          <w:p w14:paraId="4079FA55"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577,74</w:t>
            </w:r>
          </w:p>
        </w:tc>
        <w:tc>
          <w:tcPr>
            <w:tcW w:w="992" w:type="dxa"/>
            <w:tcBorders>
              <w:top w:val="nil"/>
              <w:left w:val="nil"/>
              <w:bottom w:val="single" w:sz="4" w:space="0" w:color="auto"/>
              <w:right w:val="single" w:sz="4" w:space="0" w:color="auto"/>
            </w:tcBorders>
            <w:shd w:val="clear" w:color="auto" w:fill="auto"/>
            <w:vAlign w:val="bottom"/>
            <w:hideMark/>
          </w:tcPr>
          <w:p w14:paraId="2285529E"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0,08</w:t>
            </w:r>
          </w:p>
        </w:tc>
        <w:tc>
          <w:tcPr>
            <w:tcW w:w="992" w:type="dxa"/>
            <w:tcBorders>
              <w:top w:val="nil"/>
              <w:left w:val="nil"/>
              <w:bottom w:val="single" w:sz="4" w:space="0" w:color="auto"/>
              <w:right w:val="single" w:sz="4" w:space="0" w:color="auto"/>
            </w:tcBorders>
            <w:shd w:val="clear" w:color="auto" w:fill="auto"/>
            <w:vAlign w:val="bottom"/>
            <w:hideMark/>
          </w:tcPr>
          <w:p w14:paraId="6FBF32AA"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96,97</w:t>
            </w:r>
          </w:p>
        </w:tc>
        <w:tc>
          <w:tcPr>
            <w:tcW w:w="993" w:type="dxa"/>
            <w:tcBorders>
              <w:top w:val="nil"/>
              <w:left w:val="nil"/>
              <w:bottom w:val="single" w:sz="4" w:space="0" w:color="auto"/>
              <w:right w:val="single" w:sz="4" w:space="0" w:color="auto"/>
            </w:tcBorders>
            <w:shd w:val="clear" w:color="auto" w:fill="auto"/>
            <w:vAlign w:val="bottom"/>
            <w:hideMark/>
          </w:tcPr>
          <w:p w14:paraId="1507979A" w14:textId="77777777"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3.398,47</w:t>
            </w:r>
          </w:p>
        </w:tc>
        <w:tc>
          <w:tcPr>
            <w:tcW w:w="992" w:type="dxa"/>
            <w:tcBorders>
              <w:top w:val="single" w:sz="4" w:space="0" w:color="auto"/>
              <w:left w:val="nil"/>
              <w:bottom w:val="single" w:sz="4" w:space="0" w:color="auto"/>
              <w:right w:val="nil"/>
            </w:tcBorders>
            <w:vAlign w:val="bottom"/>
          </w:tcPr>
          <w:p w14:paraId="7A195AA7" w14:textId="2AB2A7ED"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3.555,59</w:t>
            </w:r>
          </w:p>
        </w:tc>
        <w:tc>
          <w:tcPr>
            <w:tcW w:w="992" w:type="dxa"/>
            <w:tcBorders>
              <w:top w:val="nil"/>
              <w:left w:val="single" w:sz="4" w:space="0" w:color="auto"/>
              <w:bottom w:val="single" w:sz="4" w:space="0" w:color="auto"/>
              <w:right w:val="single" w:sz="4" w:space="0" w:color="auto"/>
            </w:tcBorders>
            <w:shd w:val="clear" w:color="auto" w:fill="auto"/>
            <w:vAlign w:val="bottom"/>
            <w:hideMark/>
          </w:tcPr>
          <w:p w14:paraId="0C0E66CF" w14:textId="78962E34"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475,59</w:t>
            </w:r>
          </w:p>
        </w:tc>
        <w:tc>
          <w:tcPr>
            <w:tcW w:w="851" w:type="dxa"/>
            <w:tcBorders>
              <w:top w:val="nil"/>
              <w:left w:val="single" w:sz="4" w:space="0" w:color="auto"/>
              <w:bottom w:val="single" w:sz="4" w:space="0" w:color="auto"/>
              <w:right w:val="single" w:sz="4" w:space="0" w:color="auto"/>
            </w:tcBorders>
            <w:shd w:val="clear" w:color="auto" w:fill="auto"/>
            <w:vAlign w:val="bottom"/>
            <w:hideMark/>
          </w:tcPr>
          <w:p w14:paraId="1F8AC1BB" w14:textId="1B28BE91" w:rsidR="00104F00" w:rsidRPr="005256BA" w:rsidRDefault="00104F00" w:rsidP="005256BA">
            <w:pPr>
              <w:spacing w:after="0" w:line="240" w:lineRule="auto"/>
              <w:jc w:val="right"/>
              <w:rPr>
                <w:rFonts w:ascii="Arial" w:eastAsia="Times New Roman" w:hAnsi="Arial" w:cs="Arial"/>
                <w:b/>
                <w:bCs/>
                <w:color w:val="000000"/>
                <w:sz w:val="16"/>
                <w:szCs w:val="16"/>
                <w:lang w:eastAsia="hr-HR"/>
              </w:rPr>
            </w:pPr>
            <w:r w:rsidRPr="005256BA">
              <w:rPr>
                <w:rFonts w:ascii="Arial" w:eastAsia="Times New Roman" w:hAnsi="Arial" w:cs="Arial"/>
                <w:b/>
                <w:bCs/>
                <w:color w:val="000000"/>
                <w:sz w:val="16"/>
                <w:szCs w:val="16"/>
                <w:lang w:eastAsia="hr-HR"/>
              </w:rPr>
              <w:t>1.009,69</w:t>
            </w:r>
          </w:p>
        </w:tc>
      </w:tr>
    </w:tbl>
    <w:p w14:paraId="2FB1FBF8" w14:textId="77777777" w:rsidR="00531E1D" w:rsidRDefault="00531E1D" w:rsidP="00531E1D">
      <w:pPr>
        <w:spacing w:after="0" w:line="240" w:lineRule="auto"/>
        <w:jc w:val="both"/>
        <w:rPr>
          <w:rFonts w:ascii="Times New Roman" w:hAnsi="Times New Roman" w:cs="Times New Roman"/>
          <w:color w:val="FF0000"/>
        </w:rPr>
      </w:pPr>
    </w:p>
    <w:p w14:paraId="0736AC6B" w14:textId="77777777" w:rsidR="00B97076" w:rsidRDefault="00B97076" w:rsidP="00DD3A58">
      <w:pPr>
        <w:spacing w:after="0" w:line="240" w:lineRule="auto"/>
        <w:jc w:val="both"/>
        <w:rPr>
          <w:rFonts w:ascii="Times New Roman" w:hAnsi="Times New Roman" w:cs="Times New Roman"/>
          <w:color w:val="FF0000"/>
        </w:rPr>
      </w:pPr>
    </w:p>
    <w:p w14:paraId="5E451AB2" w14:textId="77777777" w:rsidR="00A10448" w:rsidRDefault="00A10448" w:rsidP="00DD3A58">
      <w:pPr>
        <w:spacing w:after="0" w:line="240" w:lineRule="auto"/>
        <w:jc w:val="both"/>
        <w:rPr>
          <w:rFonts w:ascii="Times New Roman" w:hAnsi="Times New Roman" w:cs="Times New Roman"/>
          <w:color w:val="FF0000"/>
        </w:rPr>
      </w:pPr>
    </w:p>
    <w:p w14:paraId="5781477B" w14:textId="77777777" w:rsidR="00B97076" w:rsidRDefault="00B97076" w:rsidP="00DD3A58">
      <w:pPr>
        <w:spacing w:after="0" w:line="240" w:lineRule="auto"/>
        <w:jc w:val="both"/>
        <w:rPr>
          <w:rFonts w:ascii="Times New Roman" w:hAnsi="Times New Roman" w:cs="Times New Roman"/>
          <w:color w:val="FF0000"/>
        </w:rPr>
      </w:pPr>
    </w:p>
    <w:tbl>
      <w:tblPr>
        <w:tblW w:w="0" w:type="auto"/>
        <w:tblLayout w:type="fixed"/>
        <w:tblCellMar>
          <w:left w:w="30" w:type="dxa"/>
          <w:right w:w="30" w:type="dxa"/>
        </w:tblCellMar>
        <w:tblLook w:val="0000" w:firstRow="0" w:lastRow="0" w:firstColumn="0" w:lastColumn="0" w:noHBand="0" w:noVBand="0"/>
      </w:tblPr>
      <w:tblGrid>
        <w:gridCol w:w="751"/>
        <w:gridCol w:w="4575"/>
        <w:gridCol w:w="1994"/>
        <w:gridCol w:w="2026"/>
      </w:tblGrid>
      <w:tr w:rsidR="00D205D6" w:rsidRPr="00D205D6" w14:paraId="1E269FF3" w14:textId="77777777" w:rsidTr="00D205D6">
        <w:trPr>
          <w:trHeight w:val="302"/>
        </w:trPr>
        <w:tc>
          <w:tcPr>
            <w:tcW w:w="5326" w:type="dxa"/>
            <w:gridSpan w:val="2"/>
            <w:tcBorders>
              <w:top w:val="nil"/>
              <w:left w:val="nil"/>
              <w:bottom w:val="nil"/>
              <w:right w:val="nil"/>
            </w:tcBorders>
          </w:tcPr>
          <w:p w14:paraId="3D465D0C"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r w:rsidRPr="00D205D6">
              <w:rPr>
                <w:rFonts w:ascii="Arial" w:hAnsi="Arial" w:cs="Arial"/>
                <w:b/>
                <w:bCs/>
                <w:color w:val="000000"/>
              </w:rPr>
              <w:t>KRATKOROČNA IMOVINA</w:t>
            </w:r>
          </w:p>
        </w:tc>
        <w:tc>
          <w:tcPr>
            <w:tcW w:w="1994" w:type="dxa"/>
            <w:tcBorders>
              <w:top w:val="nil"/>
              <w:left w:val="nil"/>
              <w:bottom w:val="nil"/>
              <w:right w:val="nil"/>
            </w:tcBorders>
          </w:tcPr>
          <w:p w14:paraId="0B4F4798"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p>
        </w:tc>
        <w:tc>
          <w:tcPr>
            <w:tcW w:w="2026" w:type="dxa"/>
            <w:tcBorders>
              <w:top w:val="nil"/>
              <w:left w:val="nil"/>
              <w:bottom w:val="nil"/>
              <w:right w:val="nil"/>
            </w:tcBorders>
          </w:tcPr>
          <w:p w14:paraId="7B7A4E9C"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p>
        </w:tc>
      </w:tr>
      <w:tr w:rsidR="00D205D6" w:rsidRPr="00D205D6" w14:paraId="5E24A060" w14:textId="77777777">
        <w:trPr>
          <w:trHeight w:val="302"/>
        </w:trPr>
        <w:tc>
          <w:tcPr>
            <w:tcW w:w="751" w:type="dxa"/>
            <w:tcBorders>
              <w:top w:val="nil"/>
              <w:left w:val="nil"/>
              <w:bottom w:val="nil"/>
              <w:right w:val="nil"/>
            </w:tcBorders>
          </w:tcPr>
          <w:p w14:paraId="4AD2E8B2"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nil"/>
              <w:left w:val="nil"/>
              <w:bottom w:val="nil"/>
              <w:right w:val="nil"/>
            </w:tcBorders>
          </w:tcPr>
          <w:p w14:paraId="1835D014" w14:textId="77777777" w:rsidR="00D205D6" w:rsidRPr="00D205D6" w:rsidRDefault="00D205D6" w:rsidP="00D205D6">
            <w:pPr>
              <w:autoSpaceDE w:val="0"/>
              <w:autoSpaceDN w:val="0"/>
              <w:adjustRightInd w:val="0"/>
              <w:spacing w:after="0" w:line="240" w:lineRule="auto"/>
              <w:rPr>
                <w:rFonts w:ascii="Arial" w:hAnsi="Arial" w:cs="Arial"/>
                <w:b/>
                <w:bCs/>
                <w:color w:val="000000"/>
              </w:rPr>
            </w:pPr>
          </w:p>
        </w:tc>
        <w:tc>
          <w:tcPr>
            <w:tcW w:w="1994" w:type="dxa"/>
            <w:tcBorders>
              <w:top w:val="nil"/>
              <w:left w:val="nil"/>
              <w:bottom w:val="nil"/>
              <w:right w:val="nil"/>
            </w:tcBorders>
          </w:tcPr>
          <w:p w14:paraId="637C59D1"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2026" w:type="dxa"/>
            <w:tcBorders>
              <w:top w:val="nil"/>
              <w:left w:val="nil"/>
              <w:bottom w:val="nil"/>
              <w:right w:val="nil"/>
            </w:tcBorders>
          </w:tcPr>
          <w:p w14:paraId="348E9CDD"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r>
      <w:tr w:rsidR="00D205D6" w:rsidRPr="00D205D6" w14:paraId="77965561" w14:textId="77777777">
        <w:trPr>
          <w:trHeight w:val="302"/>
        </w:trPr>
        <w:tc>
          <w:tcPr>
            <w:tcW w:w="751" w:type="dxa"/>
            <w:tcBorders>
              <w:top w:val="nil"/>
              <w:left w:val="nil"/>
              <w:bottom w:val="nil"/>
              <w:right w:val="nil"/>
            </w:tcBorders>
          </w:tcPr>
          <w:p w14:paraId="3E2977C3"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nil"/>
              <w:left w:val="nil"/>
              <w:bottom w:val="nil"/>
              <w:right w:val="nil"/>
            </w:tcBorders>
          </w:tcPr>
          <w:p w14:paraId="57E45B77" w14:textId="77777777" w:rsidR="00D205D6" w:rsidRPr="00D205D6" w:rsidRDefault="00D205D6" w:rsidP="00D205D6">
            <w:pPr>
              <w:autoSpaceDE w:val="0"/>
              <w:autoSpaceDN w:val="0"/>
              <w:adjustRightInd w:val="0"/>
              <w:spacing w:after="0" w:line="240" w:lineRule="auto"/>
              <w:rPr>
                <w:rFonts w:ascii="Arial" w:hAnsi="Arial" w:cs="Arial"/>
                <w:b/>
                <w:bCs/>
                <w:color w:val="000000"/>
              </w:rPr>
            </w:pPr>
          </w:p>
        </w:tc>
        <w:tc>
          <w:tcPr>
            <w:tcW w:w="1994" w:type="dxa"/>
            <w:tcBorders>
              <w:top w:val="nil"/>
              <w:left w:val="nil"/>
              <w:bottom w:val="nil"/>
              <w:right w:val="nil"/>
            </w:tcBorders>
          </w:tcPr>
          <w:p w14:paraId="6E95C616"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2026" w:type="dxa"/>
            <w:tcBorders>
              <w:top w:val="nil"/>
              <w:left w:val="nil"/>
              <w:bottom w:val="nil"/>
              <w:right w:val="nil"/>
            </w:tcBorders>
          </w:tcPr>
          <w:p w14:paraId="02DD1C61"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EUR</w:t>
            </w:r>
          </w:p>
        </w:tc>
      </w:tr>
      <w:tr w:rsidR="00D205D6" w:rsidRPr="00D205D6" w14:paraId="384467EB" w14:textId="77777777">
        <w:trPr>
          <w:trHeight w:val="547"/>
        </w:trPr>
        <w:tc>
          <w:tcPr>
            <w:tcW w:w="751" w:type="dxa"/>
            <w:tcBorders>
              <w:top w:val="single" w:sz="6" w:space="0" w:color="auto"/>
              <w:left w:val="single" w:sz="6" w:space="0" w:color="auto"/>
              <w:bottom w:val="single" w:sz="6" w:space="0" w:color="auto"/>
              <w:right w:val="single" w:sz="6" w:space="0" w:color="auto"/>
            </w:tcBorders>
          </w:tcPr>
          <w:p w14:paraId="5D566785" w14:textId="77777777" w:rsidR="00D205D6" w:rsidRPr="00D205D6" w:rsidRDefault="00D205D6" w:rsidP="00D205D6">
            <w:pPr>
              <w:autoSpaceDE w:val="0"/>
              <w:autoSpaceDN w:val="0"/>
              <w:adjustRightInd w:val="0"/>
              <w:spacing w:after="0" w:line="240" w:lineRule="auto"/>
              <w:jc w:val="center"/>
              <w:rPr>
                <w:rFonts w:ascii="Arial" w:hAnsi="Arial" w:cs="Arial"/>
                <w:color w:val="000000"/>
              </w:rPr>
            </w:pPr>
            <w:r w:rsidRPr="00D205D6">
              <w:rPr>
                <w:rFonts w:ascii="Arial" w:hAnsi="Arial" w:cs="Arial"/>
                <w:color w:val="000000"/>
              </w:rPr>
              <w:t>Red.</w:t>
            </w:r>
          </w:p>
          <w:p w14:paraId="56CE3ED8" w14:textId="77777777" w:rsidR="00D205D6" w:rsidRPr="00D205D6" w:rsidRDefault="00D205D6" w:rsidP="00D205D6">
            <w:pPr>
              <w:autoSpaceDE w:val="0"/>
              <w:autoSpaceDN w:val="0"/>
              <w:adjustRightInd w:val="0"/>
              <w:spacing w:after="0" w:line="240" w:lineRule="auto"/>
              <w:jc w:val="center"/>
              <w:rPr>
                <w:rFonts w:ascii="Arial" w:hAnsi="Arial" w:cs="Arial"/>
                <w:color w:val="000000"/>
              </w:rPr>
            </w:pPr>
            <w:r w:rsidRPr="00D205D6">
              <w:rPr>
                <w:rFonts w:ascii="Arial" w:hAnsi="Arial" w:cs="Arial"/>
                <w:color w:val="000000"/>
              </w:rPr>
              <w:t>br.</w:t>
            </w:r>
          </w:p>
        </w:tc>
        <w:tc>
          <w:tcPr>
            <w:tcW w:w="4575" w:type="dxa"/>
            <w:tcBorders>
              <w:top w:val="single" w:sz="6" w:space="0" w:color="auto"/>
              <w:left w:val="single" w:sz="6" w:space="0" w:color="auto"/>
              <w:bottom w:val="single" w:sz="6" w:space="0" w:color="auto"/>
              <w:right w:val="single" w:sz="6" w:space="0" w:color="auto"/>
            </w:tcBorders>
          </w:tcPr>
          <w:p w14:paraId="414DC307"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r w:rsidRPr="00D205D6">
              <w:rPr>
                <w:rFonts w:ascii="Arial" w:hAnsi="Arial" w:cs="Arial"/>
                <w:b/>
                <w:bCs/>
                <w:color w:val="000000"/>
              </w:rPr>
              <w:t>OPIS</w:t>
            </w:r>
          </w:p>
        </w:tc>
        <w:tc>
          <w:tcPr>
            <w:tcW w:w="1994" w:type="dxa"/>
            <w:tcBorders>
              <w:top w:val="single" w:sz="6" w:space="0" w:color="auto"/>
              <w:left w:val="single" w:sz="6" w:space="0" w:color="auto"/>
              <w:bottom w:val="single" w:sz="6" w:space="0" w:color="auto"/>
              <w:right w:val="single" w:sz="6" w:space="0" w:color="auto"/>
            </w:tcBorders>
          </w:tcPr>
          <w:p w14:paraId="5F3FC639"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p>
        </w:tc>
        <w:tc>
          <w:tcPr>
            <w:tcW w:w="2026" w:type="dxa"/>
            <w:tcBorders>
              <w:top w:val="single" w:sz="6" w:space="0" w:color="auto"/>
              <w:left w:val="single" w:sz="6" w:space="0" w:color="auto"/>
              <w:bottom w:val="single" w:sz="6" w:space="0" w:color="auto"/>
              <w:right w:val="single" w:sz="6" w:space="0" w:color="auto"/>
            </w:tcBorders>
          </w:tcPr>
          <w:p w14:paraId="2CA45B04" w14:textId="77777777" w:rsidR="00D205D6" w:rsidRPr="00D205D6" w:rsidRDefault="00D205D6" w:rsidP="00D205D6">
            <w:pPr>
              <w:autoSpaceDE w:val="0"/>
              <w:autoSpaceDN w:val="0"/>
              <w:adjustRightInd w:val="0"/>
              <w:spacing w:after="0" w:line="240" w:lineRule="auto"/>
              <w:jc w:val="center"/>
              <w:rPr>
                <w:rFonts w:ascii="Arial" w:hAnsi="Arial" w:cs="Arial"/>
                <w:b/>
                <w:bCs/>
                <w:color w:val="000000"/>
              </w:rPr>
            </w:pPr>
            <w:r w:rsidRPr="00D205D6">
              <w:rPr>
                <w:rFonts w:ascii="Arial" w:hAnsi="Arial" w:cs="Arial"/>
                <w:b/>
                <w:bCs/>
                <w:color w:val="000000"/>
              </w:rPr>
              <w:t>IZNOS</w:t>
            </w:r>
          </w:p>
        </w:tc>
      </w:tr>
      <w:tr w:rsidR="00D205D6" w:rsidRPr="00D205D6" w14:paraId="51D5A95F" w14:textId="77777777">
        <w:trPr>
          <w:trHeight w:val="384"/>
        </w:trPr>
        <w:tc>
          <w:tcPr>
            <w:tcW w:w="751" w:type="dxa"/>
            <w:tcBorders>
              <w:top w:val="single" w:sz="6" w:space="0" w:color="auto"/>
              <w:left w:val="single" w:sz="6" w:space="0" w:color="auto"/>
              <w:bottom w:val="single" w:sz="6" w:space="0" w:color="auto"/>
              <w:right w:val="single" w:sz="6" w:space="0" w:color="auto"/>
            </w:tcBorders>
          </w:tcPr>
          <w:p w14:paraId="33537671" w14:textId="77777777" w:rsidR="00D205D6" w:rsidRPr="00D205D6" w:rsidRDefault="00D205D6" w:rsidP="00D205D6">
            <w:pPr>
              <w:autoSpaceDE w:val="0"/>
              <w:autoSpaceDN w:val="0"/>
              <w:adjustRightInd w:val="0"/>
              <w:spacing w:after="0" w:line="240" w:lineRule="auto"/>
              <w:jc w:val="center"/>
              <w:rPr>
                <w:rFonts w:ascii="Arial" w:hAnsi="Arial" w:cs="Arial"/>
                <w:color w:val="000000"/>
              </w:rPr>
            </w:pPr>
            <w:r w:rsidRPr="00D205D6">
              <w:rPr>
                <w:rFonts w:ascii="Arial" w:hAnsi="Arial" w:cs="Arial"/>
                <w:color w:val="000000"/>
              </w:rPr>
              <w:t>1</w:t>
            </w:r>
          </w:p>
        </w:tc>
        <w:tc>
          <w:tcPr>
            <w:tcW w:w="4575" w:type="dxa"/>
            <w:tcBorders>
              <w:top w:val="single" w:sz="6" w:space="0" w:color="auto"/>
              <w:left w:val="single" w:sz="6" w:space="0" w:color="auto"/>
              <w:bottom w:val="single" w:sz="6" w:space="0" w:color="auto"/>
              <w:right w:val="single" w:sz="6" w:space="0" w:color="auto"/>
            </w:tcBorders>
          </w:tcPr>
          <w:p w14:paraId="23F39F40" w14:textId="77777777" w:rsidR="00D205D6" w:rsidRPr="00D205D6" w:rsidRDefault="00D205D6" w:rsidP="00D205D6">
            <w:pPr>
              <w:autoSpaceDE w:val="0"/>
              <w:autoSpaceDN w:val="0"/>
              <w:adjustRightInd w:val="0"/>
              <w:spacing w:after="0" w:line="240" w:lineRule="auto"/>
              <w:rPr>
                <w:rFonts w:ascii="Arial" w:hAnsi="Arial" w:cs="Arial"/>
                <w:b/>
                <w:bCs/>
                <w:color w:val="000000"/>
              </w:rPr>
            </w:pPr>
            <w:r w:rsidRPr="00D205D6">
              <w:rPr>
                <w:rFonts w:ascii="Arial" w:hAnsi="Arial" w:cs="Arial"/>
                <w:b/>
                <w:bCs/>
                <w:color w:val="000000"/>
              </w:rPr>
              <w:t>Stanje žiro-računa na dan: 30.06.2024..god</w:t>
            </w:r>
          </w:p>
        </w:tc>
        <w:tc>
          <w:tcPr>
            <w:tcW w:w="1994" w:type="dxa"/>
            <w:tcBorders>
              <w:top w:val="single" w:sz="6" w:space="0" w:color="auto"/>
              <w:left w:val="single" w:sz="6" w:space="0" w:color="auto"/>
              <w:bottom w:val="single" w:sz="6" w:space="0" w:color="auto"/>
              <w:right w:val="single" w:sz="6" w:space="0" w:color="auto"/>
            </w:tcBorders>
          </w:tcPr>
          <w:p w14:paraId="543117B1" w14:textId="77777777" w:rsidR="00D205D6" w:rsidRPr="00D205D6" w:rsidRDefault="00D205D6" w:rsidP="00D205D6">
            <w:pPr>
              <w:autoSpaceDE w:val="0"/>
              <w:autoSpaceDN w:val="0"/>
              <w:adjustRightInd w:val="0"/>
              <w:spacing w:after="0" w:line="240" w:lineRule="auto"/>
              <w:rPr>
                <w:rFonts w:ascii="Arial" w:hAnsi="Arial" w:cs="Arial"/>
                <w:b/>
                <w:bCs/>
                <w:color w:val="000000"/>
              </w:rPr>
            </w:pPr>
          </w:p>
        </w:tc>
        <w:tc>
          <w:tcPr>
            <w:tcW w:w="2026" w:type="dxa"/>
            <w:tcBorders>
              <w:top w:val="single" w:sz="6" w:space="0" w:color="auto"/>
              <w:left w:val="single" w:sz="6" w:space="0" w:color="auto"/>
              <w:bottom w:val="single" w:sz="6" w:space="0" w:color="auto"/>
              <w:right w:val="single" w:sz="6" w:space="0" w:color="auto"/>
            </w:tcBorders>
          </w:tcPr>
          <w:p w14:paraId="7A66B90A"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130.745,17</w:t>
            </w:r>
          </w:p>
        </w:tc>
      </w:tr>
      <w:tr w:rsidR="00D205D6" w:rsidRPr="00D205D6" w14:paraId="1899392D" w14:textId="77777777">
        <w:trPr>
          <w:trHeight w:val="384"/>
        </w:trPr>
        <w:tc>
          <w:tcPr>
            <w:tcW w:w="751" w:type="dxa"/>
            <w:tcBorders>
              <w:top w:val="single" w:sz="6" w:space="0" w:color="auto"/>
              <w:left w:val="single" w:sz="6" w:space="0" w:color="auto"/>
              <w:bottom w:val="single" w:sz="6" w:space="0" w:color="auto"/>
              <w:right w:val="single" w:sz="6" w:space="0" w:color="auto"/>
            </w:tcBorders>
          </w:tcPr>
          <w:p w14:paraId="0CCF7B5B" w14:textId="77777777" w:rsidR="00D205D6" w:rsidRPr="00D205D6" w:rsidRDefault="00D205D6" w:rsidP="00D205D6">
            <w:pPr>
              <w:autoSpaceDE w:val="0"/>
              <w:autoSpaceDN w:val="0"/>
              <w:adjustRightInd w:val="0"/>
              <w:spacing w:after="0" w:line="240" w:lineRule="auto"/>
              <w:jc w:val="center"/>
              <w:rPr>
                <w:rFonts w:ascii="Arial" w:hAnsi="Arial" w:cs="Arial"/>
                <w:color w:val="000000"/>
              </w:rPr>
            </w:pPr>
            <w:r w:rsidRPr="00D205D6">
              <w:rPr>
                <w:rFonts w:ascii="Arial" w:hAnsi="Arial" w:cs="Arial"/>
                <w:color w:val="000000"/>
              </w:rPr>
              <w:t>2</w:t>
            </w:r>
          </w:p>
        </w:tc>
        <w:tc>
          <w:tcPr>
            <w:tcW w:w="4575" w:type="dxa"/>
            <w:tcBorders>
              <w:top w:val="single" w:sz="6" w:space="0" w:color="auto"/>
              <w:left w:val="single" w:sz="6" w:space="0" w:color="auto"/>
              <w:bottom w:val="single" w:sz="6" w:space="0" w:color="auto"/>
              <w:right w:val="single" w:sz="6" w:space="0" w:color="auto"/>
            </w:tcBorders>
          </w:tcPr>
          <w:p w14:paraId="0EBBFD5F" w14:textId="77777777" w:rsidR="00D205D6" w:rsidRPr="00D205D6" w:rsidRDefault="00D205D6" w:rsidP="00D205D6">
            <w:pPr>
              <w:autoSpaceDE w:val="0"/>
              <w:autoSpaceDN w:val="0"/>
              <w:adjustRightInd w:val="0"/>
              <w:spacing w:after="0" w:line="240" w:lineRule="auto"/>
              <w:rPr>
                <w:rFonts w:ascii="Arial" w:hAnsi="Arial" w:cs="Arial"/>
                <w:b/>
                <w:bCs/>
                <w:color w:val="000000"/>
              </w:rPr>
            </w:pPr>
            <w:r w:rsidRPr="00D205D6">
              <w:rPr>
                <w:rFonts w:ascii="Arial" w:hAnsi="Arial" w:cs="Arial"/>
                <w:b/>
                <w:bCs/>
                <w:color w:val="000000"/>
              </w:rPr>
              <w:t>Zalihe na dan 30.06.2024.godine:</w:t>
            </w:r>
          </w:p>
        </w:tc>
        <w:tc>
          <w:tcPr>
            <w:tcW w:w="1994" w:type="dxa"/>
            <w:tcBorders>
              <w:top w:val="single" w:sz="6" w:space="0" w:color="auto"/>
              <w:left w:val="single" w:sz="6" w:space="0" w:color="auto"/>
              <w:bottom w:val="single" w:sz="6" w:space="0" w:color="auto"/>
              <w:right w:val="single" w:sz="6" w:space="0" w:color="auto"/>
            </w:tcBorders>
          </w:tcPr>
          <w:p w14:paraId="5CF3D889" w14:textId="77777777" w:rsidR="00D205D6" w:rsidRPr="00D205D6" w:rsidRDefault="00D205D6" w:rsidP="00D205D6">
            <w:pPr>
              <w:autoSpaceDE w:val="0"/>
              <w:autoSpaceDN w:val="0"/>
              <w:adjustRightInd w:val="0"/>
              <w:spacing w:after="0" w:line="240" w:lineRule="auto"/>
              <w:rPr>
                <w:rFonts w:ascii="Arial" w:hAnsi="Arial" w:cs="Arial"/>
                <w:b/>
                <w:bCs/>
                <w:color w:val="000000"/>
              </w:rPr>
            </w:pPr>
          </w:p>
        </w:tc>
        <w:tc>
          <w:tcPr>
            <w:tcW w:w="2026" w:type="dxa"/>
            <w:tcBorders>
              <w:top w:val="single" w:sz="6" w:space="0" w:color="auto"/>
              <w:left w:val="single" w:sz="6" w:space="0" w:color="auto"/>
              <w:bottom w:val="single" w:sz="6" w:space="0" w:color="auto"/>
              <w:right w:val="single" w:sz="6" w:space="0" w:color="auto"/>
            </w:tcBorders>
          </w:tcPr>
          <w:p w14:paraId="11C6F45C"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0,00</w:t>
            </w:r>
          </w:p>
        </w:tc>
      </w:tr>
      <w:tr w:rsidR="00D205D6" w:rsidRPr="00D205D6" w14:paraId="7B08FF9E" w14:textId="77777777">
        <w:trPr>
          <w:trHeight w:val="384"/>
        </w:trPr>
        <w:tc>
          <w:tcPr>
            <w:tcW w:w="751" w:type="dxa"/>
            <w:tcBorders>
              <w:top w:val="single" w:sz="6" w:space="0" w:color="auto"/>
              <w:left w:val="single" w:sz="6" w:space="0" w:color="auto"/>
              <w:bottom w:val="single" w:sz="6" w:space="0" w:color="auto"/>
              <w:right w:val="nil"/>
            </w:tcBorders>
          </w:tcPr>
          <w:p w14:paraId="49333F53"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p>
        </w:tc>
        <w:tc>
          <w:tcPr>
            <w:tcW w:w="4575" w:type="dxa"/>
            <w:tcBorders>
              <w:top w:val="single" w:sz="6" w:space="0" w:color="auto"/>
              <w:left w:val="nil"/>
              <w:bottom w:val="single" w:sz="6" w:space="0" w:color="auto"/>
              <w:right w:val="nil"/>
            </w:tcBorders>
          </w:tcPr>
          <w:p w14:paraId="4E113409" w14:textId="77777777" w:rsidR="00D205D6" w:rsidRPr="00D205D6" w:rsidRDefault="00D205D6" w:rsidP="00D205D6">
            <w:pPr>
              <w:autoSpaceDE w:val="0"/>
              <w:autoSpaceDN w:val="0"/>
              <w:adjustRightInd w:val="0"/>
              <w:spacing w:after="0" w:line="240" w:lineRule="auto"/>
              <w:rPr>
                <w:rFonts w:ascii="Arial" w:hAnsi="Arial" w:cs="Arial"/>
                <w:color w:val="000000"/>
              </w:rPr>
            </w:pPr>
            <w:r w:rsidRPr="00D205D6">
              <w:rPr>
                <w:rFonts w:ascii="Arial" w:hAnsi="Arial" w:cs="Arial"/>
                <w:color w:val="000000"/>
              </w:rPr>
              <w:t>- lijekova i potrošnog medicinskog materijala</w:t>
            </w:r>
          </w:p>
        </w:tc>
        <w:tc>
          <w:tcPr>
            <w:tcW w:w="1994" w:type="dxa"/>
            <w:tcBorders>
              <w:top w:val="single" w:sz="6" w:space="0" w:color="auto"/>
              <w:left w:val="nil"/>
              <w:bottom w:val="single" w:sz="6" w:space="0" w:color="auto"/>
              <w:right w:val="single" w:sz="6" w:space="0" w:color="auto"/>
            </w:tcBorders>
          </w:tcPr>
          <w:p w14:paraId="050611CB" w14:textId="77777777" w:rsidR="00D205D6" w:rsidRPr="00D205D6" w:rsidRDefault="00D205D6" w:rsidP="00D205D6">
            <w:pPr>
              <w:autoSpaceDE w:val="0"/>
              <w:autoSpaceDN w:val="0"/>
              <w:adjustRightInd w:val="0"/>
              <w:spacing w:after="0" w:line="240" w:lineRule="auto"/>
              <w:rPr>
                <w:rFonts w:ascii="Arial" w:hAnsi="Arial" w:cs="Arial"/>
                <w:color w:val="000000"/>
              </w:rPr>
            </w:pPr>
          </w:p>
        </w:tc>
        <w:tc>
          <w:tcPr>
            <w:tcW w:w="2026" w:type="dxa"/>
            <w:tcBorders>
              <w:top w:val="single" w:sz="6" w:space="0" w:color="auto"/>
              <w:left w:val="single" w:sz="6" w:space="0" w:color="auto"/>
              <w:bottom w:val="single" w:sz="6" w:space="0" w:color="auto"/>
              <w:right w:val="single" w:sz="6" w:space="0" w:color="auto"/>
            </w:tcBorders>
          </w:tcPr>
          <w:p w14:paraId="54E54806"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19.352,55</w:t>
            </w:r>
          </w:p>
        </w:tc>
      </w:tr>
      <w:tr w:rsidR="00D205D6" w:rsidRPr="00D205D6" w14:paraId="6085115D" w14:textId="77777777">
        <w:trPr>
          <w:trHeight w:val="384"/>
        </w:trPr>
        <w:tc>
          <w:tcPr>
            <w:tcW w:w="751" w:type="dxa"/>
            <w:tcBorders>
              <w:top w:val="single" w:sz="6" w:space="0" w:color="auto"/>
              <w:left w:val="single" w:sz="6" w:space="0" w:color="auto"/>
              <w:bottom w:val="single" w:sz="6" w:space="0" w:color="auto"/>
              <w:right w:val="nil"/>
            </w:tcBorders>
          </w:tcPr>
          <w:p w14:paraId="234350C1"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single" w:sz="6" w:space="0" w:color="auto"/>
              <w:left w:val="nil"/>
              <w:bottom w:val="single" w:sz="6" w:space="0" w:color="auto"/>
              <w:right w:val="nil"/>
            </w:tcBorders>
          </w:tcPr>
          <w:p w14:paraId="687DB56E" w14:textId="77777777" w:rsidR="00D205D6" w:rsidRPr="00D205D6" w:rsidRDefault="00D205D6" w:rsidP="00D205D6">
            <w:pPr>
              <w:autoSpaceDE w:val="0"/>
              <w:autoSpaceDN w:val="0"/>
              <w:adjustRightInd w:val="0"/>
              <w:spacing w:after="0" w:line="240" w:lineRule="auto"/>
              <w:rPr>
                <w:rFonts w:ascii="Arial" w:hAnsi="Arial" w:cs="Arial"/>
                <w:color w:val="000000"/>
              </w:rPr>
            </w:pPr>
            <w:r w:rsidRPr="00D205D6">
              <w:rPr>
                <w:rFonts w:ascii="Arial" w:hAnsi="Arial" w:cs="Arial"/>
                <w:color w:val="000000"/>
              </w:rPr>
              <w:t>- krvi i krvnih pripravaka</w:t>
            </w:r>
          </w:p>
        </w:tc>
        <w:tc>
          <w:tcPr>
            <w:tcW w:w="1994" w:type="dxa"/>
            <w:tcBorders>
              <w:top w:val="single" w:sz="6" w:space="0" w:color="auto"/>
              <w:left w:val="nil"/>
              <w:bottom w:val="single" w:sz="6" w:space="0" w:color="auto"/>
              <w:right w:val="single" w:sz="6" w:space="0" w:color="auto"/>
            </w:tcBorders>
          </w:tcPr>
          <w:p w14:paraId="39A63B71" w14:textId="77777777" w:rsidR="00D205D6" w:rsidRPr="00D205D6" w:rsidRDefault="00D205D6" w:rsidP="00D205D6">
            <w:pPr>
              <w:autoSpaceDE w:val="0"/>
              <w:autoSpaceDN w:val="0"/>
              <w:adjustRightInd w:val="0"/>
              <w:spacing w:after="0" w:line="240" w:lineRule="auto"/>
              <w:rPr>
                <w:rFonts w:ascii="Arial" w:hAnsi="Arial" w:cs="Arial"/>
                <w:color w:val="000000"/>
              </w:rPr>
            </w:pPr>
          </w:p>
        </w:tc>
        <w:tc>
          <w:tcPr>
            <w:tcW w:w="2026" w:type="dxa"/>
            <w:tcBorders>
              <w:top w:val="single" w:sz="6" w:space="0" w:color="auto"/>
              <w:left w:val="single" w:sz="6" w:space="0" w:color="auto"/>
              <w:bottom w:val="single" w:sz="6" w:space="0" w:color="auto"/>
              <w:right w:val="single" w:sz="6" w:space="0" w:color="auto"/>
            </w:tcBorders>
          </w:tcPr>
          <w:p w14:paraId="394328E8"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0,00</w:t>
            </w:r>
          </w:p>
        </w:tc>
      </w:tr>
      <w:tr w:rsidR="00D205D6" w:rsidRPr="00D205D6" w14:paraId="720A9E9E" w14:textId="77777777">
        <w:trPr>
          <w:trHeight w:val="384"/>
        </w:trPr>
        <w:tc>
          <w:tcPr>
            <w:tcW w:w="751" w:type="dxa"/>
            <w:tcBorders>
              <w:top w:val="single" w:sz="6" w:space="0" w:color="auto"/>
              <w:left w:val="single" w:sz="6" w:space="0" w:color="auto"/>
              <w:bottom w:val="single" w:sz="6" w:space="0" w:color="auto"/>
              <w:right w:val="nil"/>
            </w:tcBorders>
          </w:tcPr>
          <w:p w14:paraId="6BF808C1"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single" w:sz="6" w:space="0" w:color="auto"/>
              <w:left w:val="nil"/>
              <w:bottom w:val="single" w:sz="6" w:space="0" w:color="auto"/>
              <w:right w:val="nil"/>
            </w:tcBorders>
          </w:tcPr>
          <w:p w14:paraId="2574CA80" w14:textId="77777777" w:rsidR="00D205D6" w:rsidRPr="00D205D6" w:rsidRDefault="00D205D6" w:rsidP="00D205D6">
            <w:pPr>
              <w:autoSpaceDE w:val="0"/>
              <w:autoSpaceDN w:val="0"/>
              <w:adjustRightInd w:val="0"/>
              <w:spacing w:after="0" w:line="240" w:lineRule="auto"/>
              <w:rPr>
                <w:rFonts w:ascii="Arial" w:hAnsi="Arial" w:cs="Arial"/>
                <w:color w:val="000000"/>
              </w:rPr>
            </w:pPr>
            <w:r w:rsidRPr="00D205D6">
              <w:rPr>
                <w:rFonts w:ascii="Arial" w:hAnsi="Arial" w:cs="Arial"/>
                <w:color w:val="000000"/>
              </w:rPr>
              <w:t>- živežnih namirnica</w:t>
            </w:r>
          </w:p>
        </w:tc>
        <w:tc>
          <w:tcPr>
            <w:tcW w:w="1994" w:type="dxa"/>
            <w:tcBorders>
              <w:top w:val="single" w:sz="6" w:space="0" w:color="auto"/>
              <w:left w:val="nil"/>
              <w:bottom w:val="single" w:sz="6" w:space="0" w:color="auto"/>
              <w:right w:val="single" w:sz="6" w:space="0" w:color="auto"/>
            </w:tcBorders>
          </w:tcPr>
          <w:p w14:paraId="0C896A0B" w14:textId="77777777" w:rsidR="00D205D6" w:rsidRPr="00D205D6" w:rsidRDefault="00D205D6" w:rsidP="00D205D6">
            <w:pPr>
              <w:autoSpaceDE w:val="0"/>
              <w:autoSpaceDN w:val="0"/>
              <w:adjustRightInd w:val="0"/>
              <w:spacing w:after="0" w:line="240" w:lineRule="auto"/>
              <w:rPr>
                <w:rFonts w:ascii="Arial" w:hAnsi="Arial" w:cs="Arial"/>
                <w:color w:val="000000"/>
              </w:rPr>
            </w:pPr>
          </w:p>
        </w:tc>
        <w:tc>
          <w:tcPr>
            <w:tcW w:w="2026" w:type="dxa"/>
            <w:tcBorders>
              <w:top w:val="single" w:sz="6" w:space="0" w:color="auto"/>
              <w:left w:val="single" w:sz="6" w:space="0" w:color="auto"/>
              <w:bottom w:val="single" w:sz="6" w:space="0" w:color="auto"/>
              <w:right w:val="single" w:sz="6" w:space="0" w:color="auto"/>
            </w:tcBorders>
          </w:tcPr>
          <w:p w14:paraId="0EB5DDCC"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0,00</w:t>
            </w:r>
          </w:p>
        </w:tc>
      </w:tr>
      <w:tr w:rsidR="00D205D6" w:rsidRPr="00D205D6" w14:paraId="37480BDA" w14:textId="77777777">
        <w:trPr>
          <w:trHeight w:val="384"/>
        </w:trPr>
        <w:tc>
          <w:tcPr>
            <w:tcW w:w="751" w:type="dxa"/>
            <w:tcBorders>
              <w:top w:val="single" w:sz="6" w:space="0" w:color="auto"/>
              <w:left w:val="single" w:sz="6" w:space="0" w:color="auto"/>
              <w:bottom w:val="single" w:sz="6" w:space="0" w:color="auto"/>
              <w:right w:val="nil"/>
            </w:tcBorders>
          </w:tcPr>
          <w:p w14:paraId="1C74067E"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single" w:sz="6" w:space="0" w:color="auto"/>
              <w:left w:val="nil"/>
              <w:bottom w:val="single" w:sz="6" w:space="0" w:color="auto"/>
              <w:right w:val="nil"/>
            </w:tcBorders>
          </w:tcPr>
          <w:p w14:paraId="2A29C340" w14:textId="77777777" w:rsidR="00D205D6" w:rsidRPr="00D205D6" w:rsidRDefault="00D205D6" w:rsidP="00D205D6">
            <w:pPr>
              <w:autoSpaceDE w:val="0"/>
              <w:autoSpaceDN w:val="0"/>
              <w:adjustRightInd w:val="0"/>
              <w:spacing w:after="0" w:line="240" w:lineRule="auto"/>
              <w:rPr>
                <w:rFonts w:ascii="Arial" w:hAnsi="Arial" w:cs="Arial"/>
                <w:color w:val="000000"/>
              </w:rPr>
            </w:pPr>
            <w:r w:rsidRPr="00D205D6">
              <w:rPr>
                <w:rFonts w:ascii="Arial" w:hAnsi="Arial" w:cs="Arial"/>
                <w:color w:val="000000"/>
              </w:rPr>
              <w:t>- ostale zalihe</w:t>
            </w:r>
          </w:p>
        </w:tc>
        <w:tc>
          <w:tcPr>
            <w:tcW w:w="1994" w:type="dxa"/>
            <w:tcBorders>
              <w:top w:val="single" w:sz="6" w:space="0" w:color="auto"/>
              <w:left w:val="nil"/>
              <w:bottom w:val="single" w:sz="6" w:space="0" w:color="auto"/>
              <w:right w:val="single" w:sz="6" w:space="0" w:color="auto"/>
            </w:tcBorders>
          </w:tcPr>
          <w:p w14:paraId="1F343FED" w14:textId="77777777" w:rsidR="00D205D6" w:rsidRPr="00D205D6" w:rsidRDefault="00D205D6" w:rsidP="00D205D6">
            <w:pPr>
              <w:autoSpaceDE w:val="0"/>
              <w:autoSpaceDN w:val="0"/>
              <w:adjustRightInd w:val="0"/>
              <w:spacing w:after="0" w:line="240" w:lineRule="auto"/>
              <w:rPr>
                <w:rFonts w:ascii="Arial" w:hAnsi="Arial" w:cs="Arial"/>
                <w:color w:val="000000"/>
              </w:rPr>
            </w:pPr>
          </w:p>
        </w:tc>
        <w:tc>
          <w:tcPr>
            <w:tcW w:w="2026" w:type="dxa"/>
            <w:tcBorders>
              <w:top w:val="single" w:sz="6" w:space="0" w:color="auto"/>
              <w:left w:val="single" w:sz="6" w:space="0" w:color="auto"/>
              <w:bottom w:val="single" w:sz="6" w:space="0" w:color="auto"/>
              <w:right w:val="single" w:sz="6" w:space="0" w:color="auto"/>
            </w:tcBorders>
          </w:tcPr>
          <w:p w14:paraId="32851A20" w14:textId="77777777" w:rsidR="00D205D6" w:rsidRPr="00D205D6" w:rsidRDefault="00D205D6" w:rsidP="00D205D6">
            <w:pPr>
              <w:autoSpaceDE w:val="0"/>
              <w:autoSpaceDN w:val="0"/>
              <w:adjustRightInd w:val="0"/>
              <w:spacing w:after="0" w:line="240" w:lineRule="auto"/>
              <w:jc w:val="right"/>
              <w:rPr>
                <w:rFonts w:ascii="Arial" w:hAnsi="Arial" w:cs="Arial"/>
                <w:color w:val="000000"/>
              </w:rPr>
            </w:pPr>
            <w:r w:rsidRPr="00D205D6">
              <w:rPr>
                <w:rFonts w:ascii="Arial" w:hAnsi="Arial" w:cs="Arial"/>
                <w:color w:val="000000"/>
              </w:rPr>
              <w:t>0,00</w:t>
            </w:r>
          </w:p>
        </w:tc>
      </w:tr>
      <w:tr w:rsidR="00D205D6" w:rsidRPr="00D205D6" w14:paraId="504C8FAC" w14:textId="77777777">
        <w:trPr>
          <w:trHeight w:val="384"/>
        </w:trPr>
        <w:tc>
          <w:tcPr>
            <w:tcW w:w="751" w:type="dxa"/>
            <w:tcBorders>
              <w:top w:val="single" w:sz="6" w:space="0" w:color="auto"/>
              <w:left w:val="single" w:sz="6" w:space="0" w:color="auto"/>
              <w:bottom w:val="single" w:sz="6" w:space="0" w:color="auto"/>
              <w:right w:val="single" w:sz="6" w:space="0" w:color="auto"/>
            </w:tcBorders>
          </w:tcPr>
          <w:p w14:paraId="61FB75F2" w14:textId="77777777" w:rsidR="00D205D6" w:rsidRPr="00D205D6" w:rsidRDefault="00D205D6" w:rsidP="00D205D6">
            <w:pPr>
              <w:autoSpaceDE w:val="0"/>
              <w:autoSpaceDN w:val="0"/>
              <w:adjustRightInd w:val="0"/>
              <w:spacing w:after="0" w:line="240" w:lineRule="auto"/>
              <w:jc w:val="right"/>
              <w:rPr>
                <w:rFonts w:ascii="Times New Roman" w:hAnsi="Times New Roman" w:cs="Times New Roman"/>
                <w:color w:val="000000"/>
                <w:sz w:val="24"/>
                <w:szCs w:val="24"/>
              </w:rPr>
            </w:pPr>
          </w:p>
        </w:tc>
        <w:tc>
          <w:tcPr>
            <w:tcW w:w="4575" w:type="dxa"/>
            <w:tcBorders>
              <w:top w:val="single" w:sz="6" w:space="0" w:color="auto"/>
              <w:left w:val="single" w:sz="6" w:space="0" w:color="auto"/>
              <w:bottom w:val="single" w:sz="6" w:space="0" w:color="auto"/>
              <w:right w:val="nil"/>
            </w:tcBorders>
          </w:tcPr>
          <w:p w14:paraId="06E8B742" w14:textId="77777777" w:rsidR="00D205D6" w:rsidRPr="00D205D6" w:rsidRDefault="00D205D6" w:rsidP="00D205D6">
            <w:pPr>
              <w:autoSpaceDE w:val="0"/>
              <w:autoSpaceDN w:val="0"/>
              <w:adjustRightInd w:val="0"/>
              <w:spacing w:after="0" w:line="240" w:lineRule="auto"/>
              <w:rPr>
                <w:rFonts w:ascii="Arial" w:hAnsi="Arial" w:cs="Arial"/>
                <w:b/>
                <w:bCs/>
                <w:color w:val="000000"/>
              </w:rPr>
            </w:pPr>
            <w:r w:rsidRPr="00D205D6">
              <w:rPr>
                <w:rFonts w:ascii="Arial" w:hAnsi="Arial" w:cs="Arial"/>
                <w:b/>
                <w:bCs/>
                <w:color w:val="000000"/>
              </w:rPr>
              <w:t>UKUPNE ZALIHE:</w:t>
            </w:r>
          </w:p>
        </w:tc>
        <w:tc>
          <w:tcPr>
            <w:tcW w:w="1994" w:type="dxa"/>
            <w:tcBorders>
              <w:top w:val="single" w:sz="6" w:space="0" w:color="auto"/>
              <w:left w:val="nil"/>
              <w:bottom w:val="single" w:sz="6" w:space="0" w:color="auto"/>
              <w:right w:val="single" w:sz="6" w:space="0" w:color="auto"/>
            </w:tcBorders>
          </w:tcPr>
          <w:p w14:paraId="28CB197F" w14:textId="77777777" w:rsidR="00D205D6" w:rsidRPr="00D205D6" w:rsidRDefault="00D205D6" w:rsidP="00D205D6">
            <w:pPr>
              <w:autoSpaceDE w:val="0"/>
              <w:autoSpaceDN w:val="0"/>
              <w:adjustRightInd w:val="0"/>
              <w:spacing w:after="0" w:line="240" w:lineRule="auto"/>
              <w:rPr>
                <w:rFonts w:ascii="Arial" w:hAnsi="Arial" w:cs="Arial"/>
                <w:b/>
                <w:bCs/>
                <w:color w:val="000000"/>
              </w:rPr>
            </w:pPr>
          </w:p>
        </w:tc>
        <w:tc>
          <w:tcPr>
            <w:tcW w:w="2026" w:type="dxa"/>
            <w:tcBorders>
              <w:top w:val="single" w:sz="6" w:space="0" w:color="auto"/>
              <w:left w:val="single" w:sz="6" w:space="0" w:color="auto"/>
              <w:bottom w:val="single" w:sz="6" w:space="0" w:color="auto"/>
              <w:right w:val="single" w:sz="6" w:space="0" w:color="auto"/>
            </w:tcBorders>
          </w:tcPr>
          <w:p w14:paraId="129DF1A9" w14:textId="77777777" w:rsidR="00D205D6" w:rsidRPr="00D205D6" w:rsidRDefault="00D205D6" w:rsidP="00D205D6">
            <w:pPr>
              <w:autoSpaceDE w:val="0"/>
              <w:autoSpaceDN w:val="0"/>
              <w:adjustRightInd w:val="0"/>
              <w:spacing w:after="0" w:line="240" w:lineRule="auto"/>
              <w:jc w:val="right"/>
              <w:rPr>
                <w:rFonts w:ascii="Arial" w:hAnsi="Arial" w:cs="Arial"/>
                <w:b/>
                <w:bCs/>
                <w:color w:val="000000"/>
              </w:rPr>
            </w:pPr>
            <w:r w:rsidRPr="00D205D6">
              <w:rPr>
                <w:rFonts w:ascii="Arial" w:hAnsi="Arial" w:cs="Arial"/>
                <w:b/>
                <w:bCs/>
                <w:color w:val="000000"/>
              </w:rPr>
              <w:t>19.352,55</w:t>
            </w:r>
          </w:p>
        </w:tc>
      </w:tr>
    </w:tbl>
    <w:p w14:paraId="6D3BD7AA" w14:textId="77777777" w:rsidR="00C14242" w:rsidRDefault="00C14242" w:rsidP="00DD3A58">
      <w:pPr>
        <w:spacing w:after="0" w:line="240" w:lineRule="auto"/>
        <w:jc w:val="both"/>
        <w:rPr>
          <w:rFonts w:ascii="Times New Roman" w:hAnsi="Times New Roman" w:cs="Times New Roman"/>
          <w:color w:val="FF0000"/>
        </w:rPr>
      </w:pPr>
    </w:p>
    <w:p w14:paraId="58A61885" w14:textId="77777777" w:rsidR="00F16BFA" w:rsidRDefault="00F16BFA" w:rsidP="00DD3A58">
      <w:pPr>
        <w:spacing w:after="0" w:line="240" w:lineRule="auto"/>
        <w:jc w:val="both"/>
        <w:rPr>
          <w:rFonts w:ascii="Times New Roman" w:hAnsi="Times New Roman" w:cs="Times New Roman"/>
          <w:color w:val="FF0000"/>
        </w:rPr>
      </w:pPr>
    </w:p>
    <w:p w14:paraId="77078C11" w14:textId="77777777" w:rsidR="00F16BFA" w:rsidRDefault="00F16BFA" w:rsidP="00DD3A58">
      <w:pPr>
        <w:spacing w:after="0" w:line="240" w:lineRule="auto"/>
        <w:jc w:val="both"/>
        <w:rPr>
          <w:rFonts w:ascii="Times New Roman" w:hAnsi="Times New Roman" w:cs="Times New Roman"/>
          <w:color w:val="FF0000"/>
        </w:rPr>
      </w:pPr>
    </w:p>
    <w:p w14:paraId="442A4CF1" w14:textId="77777777" w:rsidR="00F16BFA" w:rsidRDefault="00F16BFA" w:rsidP="00DD3A58">
      <w:pPr>
        <w:spacing w:after="0" w:line="240" w:lineRule="auto"/>
        <w:jc w:val="both"/>
        <w:rPr>
          <w:rFonts w:ascii="Times New Roman" w:hAnsi="Times New Roman" w:cs="Times New Roman"/>
          <w:color w:val="FF0000"/>
        </w:rPr>
      </w:pPr>
    </w:p>
    <w:p w14:paraId="25D6818F" w14:textId="301F814C" w:rsidR="00F16BFA" w:rsidRDefault="00816514" w:rsidP="00DD3A58">
      <w:pPr>
        <w:spacing w:after="0" w:line="240" w:lineRule="auto"/>
        <w:jc w:val="both"/>
        <w:rPr>
          <w:rFonts w:ascii="Times New Roman" w:hAnsi="Times New Roman" w:cs="Times New Roman"/>
          <w:color w:val="FF0000"/>
        </w:rPr>
      </w:pPr>
      <w:r>
        <w:rPr>
          <w:rFonts w:ascii="Times New Roman" w:hAnsi="Times New Roman" w:cs="Times New Roman"/>
          <w:noProof/>
          <w:color w:val="FF0000"/>
          <w:lang w:eastAsia="hr-HR"/>
        </w:rPr>
        <w:lastRenderedPageBreak/>
        <w:drawing>
          <wp:inline distT="0" distB="0" distL="0" distR="0" wp14:anchorId="5526129C" wp14:editId="2CE5C45D">
            <wp:extent cx="6390640" cy="5401270"/>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0640" cy="5401270"/>
                    </a:xfrm>
                    <a:prstGeom prst="rect">
                      <a:avLst/>
                    </a:prstGeom>
                    <a:noFill/>
                    <a:ln>
                      <a:noFill/>
                    </a:ln>
                  </pic:spPr>
                </pic:pic>
              </a:graphicData>
            </a:graphic>
          </wp:inline>
        </w:drawing>
      </w:r>
    </w:p>
    <w:p w14:paraId="313513C8" w14:textId="77777777" w:rsidR="00F16BFA" w:rsidRDefault="00F16BFA" w:rsidP="00DD3A58">
      <w:pPr>
        <w:spacing w:after="0" w:line="240" w:lineRule="auto"/>
        <w:jc w:val="both"/>
        <w:rPr>
          <w:rFonts w:ascii="Times New Roman" w:hAnsi="Times New Roman" w:cs="Times New Roman"/>
          <w:color w:val="FF0000"/>
        </w:rPr>
      </w:pPr>
    </w:p>
    <w:p w14:paraId="5C44A869" w14:textId="77777777" w:rsidR="00F16BFA" w:rsidRDefault="00F16BFA" w:rsidP="00DD3A58">
      <w:pPr>
        <w:spacing w:after="0" w:line="240" w:lineRule="auto"/>
        <w:jc w:val="both"/>
        <w:rPr>
          <w:rFonts w:ascii="Times New Roman" w:hAnsi="Times New Roman" w:cs="Times New Roman"/>
          <w:color w:val="FF0000"/>
        </w:rPr>
      </w:pPr>
    </w:p>
    <w:p w14:paraId="50FDAC4B" w14:textId="77777777" w:rsidR="00F16BFA" w:rsidRDefault="00F16BFA" w:rsidP="00DD3A58">
      <w:pPr>
        <w:spacing w:after="0" w:line="240" w:lineRule="auto"/>
        <w:jc w:val="both"/>
        <w:rPr>
          <w:rFonts w:ascii="Times New Roman" w:hAnsi="Times New Roman" w:cs="Times New Roman"/>
          <w:color w:val="FF0000"/>
        </w:rPr>
      </w:pPr>
    </w:p>
    <w:p w14:paraId="1C1E01A6" w14:textId="77777777" w:rsidR="00A10448" w:rsidRDefault="00A10448" w:rsidP="00DD3A58">
      <w:pPr>
        <w:spacing w:after="0" w:line="240" w:lineRule="auto"/>
        <w:jc w:val="both"/>
        <w:rPr>
          <w:rFonts w:ascii="Times New Roman" w:hAnsi="Times New Roman" w:cs="Times New Roman"/>
          <w:color w:val="FF0000"/>
        </w:rPr>
      </w:pPr>
    </w:p>
    <w:p w14:paraId="4631EEC2" w14:textId="77777777" w:rsidR="00A10448" w:rsidRDefault="00A10448" w:rsidP="00DD3A58">
      <w:pPr>
        <w:spacing w:after="0" w:line="240" w:lineRule="auto"/>
        <w:jc w:val="both"/>
        <w:rPr>
          <w:rFonts w:ascii="Times New Roman" w:hAnsi="Times New Roman" w:cs="Times New Roman"/>
          <w:color w:val="FF0000"/>
        </w:rPr>
      </w:pPr>
    </w:p>
    <w:p w14:paraId="04A15DD3" w14:textId="77777777" w:rsidR="00A10448" w:rsidRDefault="00A10448" w:rsidP="00DD3A58">
      <w:pPr>
        <w:spacing w:after="0" w:line="240" w:lineRule="auto"/>
        <w:jc w:val="both"/>
        <w:rPr>
          <w:rFonts w:ascii="Times New Roman" w:hAnsi="Times New Roman" w:cs="Times New Roman"/>
          <w:color w:val="FF0000"/>
        </w:rPr>
      </w:pPr>
    </w:p>
    <w:p w14:paraId="3D9916DC" w14:textId="77777777" w:rsidR="00A10448" w:rsidRDefault="00A10448" w:rsidP="00DD3A58">
      <w:pPr>
        <w:spacing w:after="0" w:line="240" w:lineRule="auto"/>
        <w:jc w:val="both"/>
        <w:rPr>
          <w:rFonts w:ascii="Times New Roman" w:hAnsi="Times New Roman" w:cs="Times New Roman"/>
          <w:color w:val="FF0000"/>
        </w:rPr>
      </w:pPr>
    </w:p>
    <w:p w14:paraId="350EBA08" w14:textId="77777777" w:rsidR="00A10448" w:rsidRDefault="00A10448" w:rsidP="00DD3A58">
      <w:pPr>
        <w:spacing w:after="0" w:line="240" w:lineRule="auto"/>
        <w:jc w:val="both"/>
        <w:rPr>
          <w:rFonts w:ascii="Times New Roman" w:hAnsi="Times New Roman" w:cs="Times New Roman"/>
          <w:color w:val="FF0000"/>
        </w:rPr>
      </w:pPr>
    </w:p>
    <w:p w14:paraId="1103A305" w14:textId="77777777" w:rsidR="00A10448" w:rsidRDefault="00A10448" w:rsidP="00DD3A58">
      <w:pPr>
        <w:spacing w:after="0" w:line="240" w:lineRule="auto"/>
        <w:jc w:val="both"/>
        <w:rPr>
          <w:rFonts w:ascii="Times New Roman" w:hAnsi="Times New Roman" w:cs="Times New Roman"/>
          <w:color w:val="FF0000"/>
        </w:rPr>
      </w:pPr>
    </w:p>
    <w:p w14:paraId="5391AFB0" w14:textId="77777777" w:rsidR="00A10448" w:rsidRDefault="00A10448" w:rsidP="00DD3A58">
      <w:pPr>
        <w:spacing w:after="0" w:line="240" w:lineRule="auto"/>
        <w:jc w:val="both"/>
        <w:rPr>
          <w:rFonts w:ascii="Times New Roman" w:hAnsi="Times New Roman" w:cs="Times New Roman"/>
          <w:color w:val="FF0000"/>
        </w:rPr>
      </w:pPr>
    </w:p>
    <w:p w14:paraId="170DC79C" w14:textId="77777777" w:rsidR="00A10448" w:rsidRDefault="00A10448" w:rsidP="00DD3A58">
      <w:pPr>
        <w:spacing w:after="0" w:line="240" w:lineRule="auto"/>
        <w:jc w:val="both"/>
        <w:rPr>
          <w:rFonts w:ascii="Times New Roman" w:hAnsi="Times New Roman" w:cs="Times New Roman"/>
          <w:color w:val="FF0000"/>
        </w:rPr>
      </w:pPr>
    </w:p>
    <w:p w14:paraId="06AF68E4" w14:textId="77777777" w:rsidR="00A10448" w:rsidRDefault="00A10448" w:rsidP="00DD3A58">
      <w:pPr>
        <w:spacing w:after="0" w:line="240" w:lineRule="auto"/>
        <w:jc w:val="both"/>
        <w:rPr>
          <w:rFonts w:ascii="Times New Roman" w:hAnsi="Times New Roman" w:cs="Times New Roman"/>
          <w:color w:val="FF0000"/>
        </w:rPr>
      </w:pPr>
    </w:p>
    <w:p w14:paraId="1257B5AB" w14:textId="77777777" w:rsidR="00A10448" w:rsidRDefault="00A10448" w:rsidP="00DD3A58">
      <w:pPr>
        <w:spacing w:after="0" w:line="240" w:lineRule="auto"/>
        <w:jc w:val="both"/>
        <w:rPr>
          <w:rFonts w:ascii="Times New Roman" w:hAnsi="Times New Roman" w:cs="Times New Roman"/>
          <w:color w:val="FF0000"/>
        </w:rPr>
      </w:pPr>
    </w:p>
    <w:p w14:paraId="49E1157F" w14:textId="77777777" w:rsidR="00A10448" w:rsidRDefault="00A10448" w:rsidP="00DD3A58">
      <w:pPr>
        <w:spacing w:after="0" w:line="240" w:lineRule="auto"/>
        <w:jc w:val="both"/>
        <w:rPr>
          <w:rFonts w:ascii="Times New Roman" w:hAnsi="Times New Roman" w:cs="Times New Roman"/>
          <w:color w:val="FF0000"/>
        </w:rPr>
      </w:pPr>
    </w:p>
    <w:p w14:paraId="5B0281B3" w14:textId="77777777" w:rsidR="00A10448" w:rsidRDefault="00A10448" w:rsidP="00DD3A58">
      <w:pPr>
        <w:spacing w:after="0" w:line="240" w:lineRule="auto"/>
        <w:jc w:val="both"/>
        <w:rPr>
          <w:rFonts w:ascii="Times New Roman" w:hAnsi="Times New Roman" w:cs="Times New Roman"/>
          <w:color w:val="FF0000"/>
        </w:rPr>
      </w:pPr>
    </w:p>
    <w:p w14:paraId="0A36A4B2" w14:textId="77777777" w:rsidR="00A10448" w:rsidRDefault="00A10448" w:rsidP="00DD3A58">
      <w:pPr>
        <w:spacing w:after="0" w:line="240" w:lineRule="auto"/>
        <w:jc w:val="both"/>
        <w:rPr>
          <w:rFonts w:ascii="Times New Roman" w:hAnsi="Times New Roman" w:cs="Times New Roman"/>
          <w:color w:val="FF0000"/>
        </w:rPr>
      </w:pPr>
    </w:p>
    <w:p w14:paraId="6D58ED05" w14:textId="77777777" w:rsidR="00A10448" w:rsidRDefault="00A10448" w:rsidP="00DD3A58">
      <w:pPr>
        <w:spacing w:after="0" w:line="240" w:lineRule="auto"/>
        <w:jc w:val="both"/>
        <w:rPr>
          <w:rFonts w:ascii="Times New Roman" w:hAnsi="Times New Roman" w:cs="Times New Roman"/>
          <w:color w:val="FF0000"/>
        </w:rPr>
      </w:pPr>
    </w:p>
    <w:p w14:paraId="0789C70A" w14:textId="77777777" w:rsidR="00A10448" w:rsidRDefault="00A10448" w:rsidP="00DD3A58">
      <w:pPr>
        <w:spacing w:after="0" w:line="240" w:lineRule="auto"/>
        <w:jc w:val="both"/>
        <w:rPr>
          <w:rFonts w:ascii="Times New Roman" w:hAnsi="Times New Roman" w:cs="Times New Roman"/>
          <w:color w:val="FF0000"/>
        </w:rPr>
      </w:pPr>
    </w:p>
    <w:p w14:paraId="4BA5859A" w14:textId="77777777" w:rsidR="00A10448" w:rsidRDefault="00A10448" w:rsidP="00DD3A58">
      <w:pPr>
        <w:spacing w:after="0" w:line="240" w:lineRule="auto"/>
        <w:jc w:val="both"/>
        <w:rPr>
          <w:rFonts w:ascii="Times New Roman" w:hAnsi="Times New Roman" w:cs="Times New Roman"/>
          <w:color w:val="FF0000"/>
        </w:rPr>
      </w:pPr>
    </w:p>
    <w:p w14:paraId="28033CEA" w14:textId="77777777" w:rsidR="00A10448" w:rsidRDefault="00A10448" w:rsidP="00DD3A58">
      <w:pPr>
        <w:spacing w:after="0" w:line="240" w:lineRule="auto"/>
        <w:jc w:val="both"/>
        <w:rPr>
          <w:rFonts w:ascii="Times New Roman" w:hAnsi="Times New Roman" w:cs="Times New Roman"/>
          <w:color w:val="FF0000"/>
        </w:rPr>
      </w:pPr>
    </w:p>
    <w:p w14:paraId="1F4499ED" w14:textId="77777777" w:rsidR="00A10448" w:rsidRDefault="00A10448" w:rsidP="00DD3A58">
      <w:pPr>
        <w:spacing w:after="0" w:line="240" w:lineRule="auto"/>
        <w:jc w:val="both"/>
        <w:rPr>
          <w:rFonts w:ascii="Times New Roman" w:hAnsi="Times New Roman" w:cs="Times New Roman"/>
          <w:color w:val="FF0000"/>
        </w:rPr>
      </w:pPr>
    </w:p>
    <w:p w14:paraId="25D1E66D" w14:textId="77777777" w:rsidR="00A10448" w:rsidRDefault="00A10448" w:rsidP="00DD3A58">
      <w:pPr>
        <w:spacing w:after="0" w:line="240" w:lineRule="auto"/>
        <w:jc w:val="both"/>
        <w:rPr>
          <w:rFonts w:ascii="Times New Roman" w:hAnsi="Times New Roman" w:cs="Times New Roman"/>
          <w:color w:val="FF0000"/>
        </w:rPr>
      </w:pPr>
    </w:p>
    <w:p w14:paraId="0081A876" w14:textId="77777777" w:rsidR="00A10448" w:rsidRDefault="00A10448" w:rsidP="00DD3A58">
      <w:pPr>
        <w:spacing w:after="0" w:line="240" w:lineRule="auto"/>
        <w:jc w:val="both"/>
        <w:rPr>
          <w:rFonts w:ascii="Times New Roman" w:hAnsi="Times New Roman" w:cs="Times New Roman"/>
          <w:color w:val="FF0000"/>
        </w:rPr>
      </w:pPr>
    </w:p>
    <w:p w14:paraId="751D8651" w14:textId="77777777" w:rsidR="002A19EA" w:rsidRDefault="002A19EA" w:rsidP="002A1EA5">
      <w:pPr>
        <w:spacing w:after="0" w:line="240" w:lineRule="auto"/>
        <w:jc w:val="both"/>
        <w:rPr>
          <w:rFonts w:ascii="Times New Roman" w:hAnsi="Times New Roman" w:cs="Times New Roman"/>
          <w:b/>
          <w:sz w:val="28"/>
          <w:szCs w:val="28"/>
          <w:u w:val="single"/>
        </w:rPr>
      </w:pPr>
    </w:p>
    <w:p w14:paraId="5F4F45DD" w14:textId="77777777" w:rsidR="00FF5B6D" w:rsidRPr="002A1EA5" w:rsidRDefault="00FF5B6D" w:rsidP="002A1EA5">
      <w:pPr>
        <w:spacing w:after="0" w:line="240" w:lineRule="auto"/>
        <w:jc w:val="both"/>
        <w:rPr>
          <w:rFonts w:ascii="Times New Roman" w:hAnsi="Times New Roman" w:cs="Times New Roman"/>
          <w:b/>
          <w:sz w:val="28"/>
          <w:szCs w:val="28"/>
          <w:u w:val="single"/>
        </w:rPr>
      </w:pPr>
    </w:p>
    <w:p w14:paraId="56CC506B" w14:textId="1C1BBB4F" w:rsidR="002248BB" w:rsidRDefault="00965BBF" w:rsidP="002248BB">
      <w:pPr>
        <w:pStyle w:val="ListParagraph"/>
        <w:numPr>
          <w:ilvl w:val="0"/>
          <w:numId w:val="4"/>
        </w:numPr>
        <w:spacing w:after="0" w:line="240" w:lineRule="auto"/>
        <w:jc w:val="both"/>
        <w:rPr>
          <w:rFonts w:ascii="Times New Roman" w:hAnsi="Times New Roman" w:cs="Times New Roman"/>
          <w:b/>
          <w:sz w:val="28"/>
          <w:szCs w:val="28"/>
          <w:u w:val="single"/>
        </w:rPr>
      </w:pPr>
      <w:r w:rsidRPr="002248BB">
        <w:rPr>
          <w:rFonts w:ascii="Times New Roman" w:hAnsi="Times New Roman" w:cs="Times New Roman"/>
          <w:b/>
          <w:sz w:val="28"/>
          <w:szCs w:val="28"/>
          <w:u w:val="single"/>
        </w:rPr>
        <w:lastRenderedPageBreak/>
        <w:t>SLUŽBA ZDRAVSTVENE ZAŠTITE</w:t>
      </w:r>
    </w:p>
    <w:p w14:paraId="7735EC1D" w14:textId="77777777" w:rsidR="00105E9E" w:rsidRDefault="00105E9E" w:rsidP="002248BB">
      <w:pPr>
        <w:spacing w:after="0" w:line="240" w:lineRule="auto"/>
        <w:jc w:val="both"/>
        <w:rPr>
          <w:rFonts w:ascii="Times New Roman" w:hAnsi="Times New Roman" w:cs="Times New Roman"/>
        </w:rPr>
      </w:pPr>
    </w:p>
    <w:p w14:paraId="7D60A65B" w14:textId="77777777" w:rsidR="00060C60" w:rsidRPr="00060C60" w:rsidRDefault="00060C60" w:rsidP="00060C60">
      <w:pPr>
        <w:spacing w:after="0" w:line="240" w:lineRule="auto"/>
        <w:jc w:val="both"/>
        <w:rPr>
          <w:rFonts w:ascii="Times New Roman" w:hAnsi="Times New Roman" w:cs="Times New Roman"/>
        </w:rPr>
      </w:pPr>
      <w:r w:rsidRPr="00060C60">
        <w:rPr>
          <w:rFonts w:ascii="Times New Roman" w:hAnsi="Times New Roman" w:cs="Times New Roman"/>
        </w:rPr>
        <w:t>Ugovoreni timovi hitne medicinske pomoći i sanitetskog prijevoza skrbe za 140.549 stanovnika naše Županije na području od 4.468 km², koja je po površini treća među županijama u Republici Hrvatskoj i kojom prolazi oko 80 km autoceste.</w:t>
      </w:r>
    </w:p>
    <w:p w14:paraId="7EF6158A" w14:textId="68BD9BE7" w:rsidR="002248BB" w:rsidRDefault="00105E9E" w:rsidP="002248BB">
      <w:pPr>
        <w:spacing w:after="0" w:line="240" w:lineRule="auto"/>
        <w:jc w:val="both"/>
        <w:rPr>
          <w:rFonts w:ascii="Times New Roman" w:hAnsi="Times New Roman" w:cs="Times New Roman"/>
        </w:rPr>
      </w:pPr>
      <w:r w:rsidRPr="00105E9E">
        <w:rPr>
          <w:rFonts w:ascii="Times New Roman" w:hAnsi="Times New Roman" w:cs="Times New Roman"/>
        </w:rPr>
        <w:t>Timovi hitne medicinske pomoći i sanitetskog prijevoza su u 202</w:t>
      </w:r>
      <w:r w:rsidR="00342896">
        <w:rPr>
          <w:rFonts w:ascii="Times New Roman" w:hAnsi="Times New Roman" w:cs="Times New Roman"/>
        </w:rPr>
        <w:t>4</w:t>
      </w:r>
      <w:r w:rsidRPr="00105E9E">
        <w:rPr>
          <w:rFonts w:ascii="Times New Roman" w:hAnsi="Times New Roman" w:cs="Times New Roman"/>
        </w:rPr>
        <w:t xml:space="preserve">. koristili </w:t>
      </w:r>
      <w:r w:rsidR="00DB493A">
        <w:rPr>
          <w:rFonts w:ascii="Times New Roman" w:hAnsi="Times New Roman" w:cs="Times New Roman"/>
        </w:rPr>
        <w:t>45</w:t>
      </w:r>
      <w:r w:rsidR="00590F9F">
        <w:rPr>
          <w:rFonts w:ascii="Times New Roman" w:hAnsi="Times New Roman" w:cs="Times New Roman"/>
        </w:rPr>
        <w:t xml:space="preserve"> </w:t>
      </w:r>
      <w:r w:rsidRPr="00105E9E">
        <w:rPr>
          <w:rFonts w:ascii="Times New Roman" w:hAnsi="Times New Roman" w:cs="Times New Roman"/>
        </w:rPr>
        <w:t xml:space="preserve">vozila, od toga </w:t>
      </w:r>
      <w:r w:rsidR="00590F9F">
        <w:rPr>
          <w:rFonts w:ascii="Times New Roman" w:hAnsi="Times New Roman" w:cs="Times New Roman"/>
        </w:rPr>
        <w:t>14</w:t>
      </w:r>
      <w:r w:rsidRPr="00105E9E">
        <w:rPr>
          <w:rFonts w:ascii="Times New Roman" w:hAnsi="Times New Roman" w:cs="Times New Roman"/>
        </w:rPr>
        <w:t xml:space="preserve"> vo</w:t>
      </w:r>
      <w:r w:rsidR="00342896">
        <w:rPr>
          <w:rFonts w:ascii="Times New Roman" w:hAnsi="Times New Roman" w:cs="Times New Roman"/>
        </w:rPr>
        <w:t>zila hitne medicinske pomoći i 29</w:t>
      </w:r>
      <w:r w:rsidRPr="00105E9E">
        <w:rPr>
          <w:rFonts w:ascii="Times New Roman" w:hAnsi="Times New Roman" w:cs="Times New Roman"/>
        </w:rPr>
        <w:t xml:space="preserve"> vozil</w:t>
      </w:r>
      <w:r w:rsidR="00FF5B6D">
        <w:rPr>
          <w:rFonts w:ascii="Times New Roman" w:hAnsi="Times New Roman" w:cs="Times New Roman"/>
        </w:rPr>
        <w:t>a</w:t>
      </w:r>
      <w:r w:rsidRPr="00105E9E">
        <w:rPr>
          <w:rFonts w:ascii="Times New Roman" w:hAnsi="Times New Roman" w:cs="Times New Roman"/>
        </w:rPr>
        <w:t xml:space="preserve"> za potrebe sanitetskog prijevoza</w:t>
      </w:r>
      <w:r w:rsidR="00FF5B6D">
        <w:rPr>
          <w:rFonts w:ascii="Times New Roman" w:hAnsi="Times New Roman" w:cs="Times New Roman"/>
        </w:rPr>
        <w:t xml:space="preserve"> te 1 vozilo za potrebe zavoda</w:t>
      </w:r>
      <w:r w:rsidRPr="00105E9E">
        <w:rPr>
          <w:rFonts w:ascii="Times New Roman" w:hAnsi="Times New Roman" w:cs="Times New Roman"/>
        </w:rPr>
        <w:t>.</w:t>
      </w:r>
    </w:p>
    <w:p w14:paraId="11A97049" w14:textId="77777777" w:rsidR="00F24353" w:rsidRPr="00105E9E" w:rsidRDefault="00F24353" w:rsidP="00F24353">
      <w:pPr>
        <w:spacing w:after="0" w:line="240" w:lineRule="auto"/>
        <w:jc w:val="both"/>
        <w:rPr>
          <w:rFonts w:ascii="Times New Roman" w:hAnsi="Times New Roman" w:cs="Times New Roman"/>
        </w:rPr>
      </w:pPr>
    </w:p>
    <w:p w14:paraId="4FA396CE" w14:textId="52917728" w:rsidR="00325B8C" w:rsidRPr="00325B8C" w:rsidRDefault="00F24353" w:rsidP="00325B8C">
      <w:pPr>
        <w:pStyle w:val="ListParagraph"/>
        <w:numPr>
          <w:ilvl w:val="1"/>
          <w:numId w:val="4"/>
        </w:numPr>
        <w:spacing w:after="0" w:line="240" w:lineRule="auto"/>
        <w:jc w:val="both"/>
        <w:rPr>
          <w:rFonts w:ascii="Times New Roman" w:hAnsi="Times New Roman" w:cs="Times New Roman"/>
          <w:b/>
          <w:sz w:val="28"/>
          <w:szCs w:val="28"/>
          <w:u w:val="single"/>
        </w:rPr>
      </w:pPr>
      <w:r w:rsidRPr="00F24353">
        <w:rPr>
          <w:rFonts w:ascii="Times New Roman" w:hAnsi="Times New Roman" w:cs="Times New Roman"/>
          <w:b/>
          <w:sz w:val="28"/>
          <w:szCs w:val="28"/>
          <w:u w:val="single"/>
        </w:rPr>
        <w:t>Odjel hitne medicinske pomoći</w:t>
      </w:r>
    </w:p>
    <w:p w14:paraId="6579FBD7" w14:textId="77777777" w:rsidR="00325B8C" w:rsidRPr="00F24353" w:rsidRDefault="00325B8C" w:rsidP="00325B8C">
      <w:pPr>
        <w:pStyle w:val="ListParagraph"/>
        <w:spacing w:after="0" w:line="240" w:lineRule="auto"/>
        <w:ind w:left="1440"/>
        <w:jc w:val="both"/>
        <w:rPr>
          <w:rFonts w:ascii="Times New Roman" w:hAnsi="Times New Roman" w:cs="Times New Roman"/>
          <w:b/>
          <w:sz w:val="28"/>
          <w:szCs w:val="28"/>
          <w:u w:val="single"/>
        </w:rPr>
      </w:pPr>
    </w:p>
    <w:p w14:paraId="6FF5EC6F" w14:textId="187D3143" w:rsidR="00325B8C" w:rsidRDefault="002248BB" w:rsidP="00810B14">
      <w:pPr>
        <w:spacing w:line="240" w:lineRule="auto"/>
        <w:ind w:firstLine="708"/>
        <w:jc w:val="both"/>
        <w:rPr>
          <w:rFonts w:ascii="Times New Roman" w:hAnsi="Times New Roman" w:cs="Times New Roman"/>
        </w:rPr>
      </w:pPr>
      <w:r w:rsidRPr="00BD228E">
        <w:rPr>
          <w:rFonts w:ascii="Times New Roman" w:hAnsi="Times New Roman" w:cs="Times New Roman"/>
        </w:rPr>
        <w:t>Sukladno Mreži hitne medicine („Narodne novine“, br. 49/16. i 67/17.) obavlja se djelatnost hitne medicine</w:t>
      </w:r>
      <w:r w:rsidRPr="009C1CAC">
        <w:rPr>
          <w:rFonts w:ascii="Times New Roman" w:hAnsi="Times New Roman" w:cs="Times New Roman"/>
        </w:rPr>
        <w:t xml:space="preserve"> u osam (8) Ispostava (Ispostava Sisak, Petrinja, Glina, Sunja, Hrvatska Kostajnica, Popovača, Kutina i N</w:t>
      </w:r>
      <w:r>
        <w:rPr>
          <w:rFonts w:ascii="Times New Roman" w:hAnsi="Times New Roman" w:cs="Times New Roman"/>
        </w:rPr>
        <w:t>ovska) te je Zavod s Hrvatskim z</w:t>
      </w:r>
      <w:r w:rsidRPr="009C1CAC">
        <w:rPr>
          <w:rFonts w:ascii="Times New Roman" w:hAnsi="Times New Roman" w:cs="Times New Roman"/>
        </w:rPr>
        <w:t>avodom za zdravstveno osiguranje u 2019. godini ugovorio 35 timova T1, 15 timova T2 i 5 timova u medicinsko prijavno dojavnoj jedinici</w:t>
      </w:r>
      <w:r w:rsidR="00810B14">
        <w:rPr>
          <w:rFonts w:ascii="Times New Roman" w:hAnsi="Times New Roman" w:cs="Times New Roman"/>
        </w:rPr>
        <w:t>.</w:t>
      </w:r>
    </w:p>
    <w:p w14:paraId="62C16487" w14:textId="1AE00DFA" w:rsidR="00C549F0" w:rsidRDefault="0061425C" w:rsidP="00810B14">
      <w:pPr>
        <w:spacing w:line="240" w:lineRule="auto"/>
        <w:ind w:firstLine="708"/>
        <w:jc w:val="both"/>
        <w:rPr>
          <w:rFonts w:ascii="Times New Roman" w:hAnsi="Times New Roman" w:cs="Times New Roman"/>
        </w:rPr>
      </w:pPr>
      <w:r w:rsidRPr="0061425C">
        <w:rPr>
          <w:rFonts w:ascii="Times New Roman" w:hAnsi="Times New Roman" w:cs="Times New Roman"/>
        </w:rPr>
        <w:t>Na temelju članka 138. stavka 5. Zakona o zdravstvenoj zaštiti (»Narodne novine«, br. 100/18, 125/19, 147/20, 119/22, 156/22, 33/23) na prijedlog Hrvatskog zavoda za hitnu medicinu, uz prethodno pribavljeno mišljenje predstavničkih tijela jedinica područne (regionalne) samouprave odnosno Grada Zagreba, ministar zdravstva donosi</w:t>
      </w:r>
      <w:r>
        <w:rPr>
          <w:rFonts w:ascii="Times New Roman" w:hAnsi="Times New Roman" w:cs="Times New Roman"/>
        </w:rPr>
        <w:t xml:space="preserve"> Odluku o donoše</w:t>
      </w:r>
      <w:r w:rsidR="005B675D">
        <w:rPr>
          <w:rFonts w:ascii="Times New Roman" w:hAnsi="Times New Roman" w:cs="Times New Roman"/>
        </w:rPr>
        <w:t>n</w:t>
      </w:r>
      <w:r>
        <w:rPr>
          <w:rFonts w:ascii="Times New Roman" w:hAnsi="Times New Roman" w:cs="Times New Roman"/>
        </w:rPr>
        <w:t xml:space="preserve">ju mreže hitne medicine i sanitetskog prijevoza po kojoj se mreža timova u našoj županiji proširuje i </w:t>
      </w:r>
      <w:r w:rsidR="00810B14" w:rsidRPr="00810B14">
        <w:rPr>
          <w:rFonts w:ascii="Times New Roman" w:hAnsi="Times New Roman" w:cs="Times New Roman"/>
        </w:rPr>
        <w:t>raspoređ</w:t>
      </w:r>
      <w:r w:rsidR="0016204F">
        <w:rPr>
          <w:rFonts w:ascii="Times New Roman" w:hAnsi="Times New Roman" w:cs="Times New Roman"/>
        </w:rPr>
        <w:t>uje</w:t>
      </w:r>
      <w:r w:rsidR="0016204F" w:rsidRPr="0016204F">
        <w:t xml:space="preserve"> </w:t>
      </w:r>
      <w:r w:rsidR="0016204F" w:rsidRPr="0016204F">
        <w:rPr>
          <w:rFonts w:ascii="Times New Roman" w:hAnsi="Times New Roman" w:cs="Times New Roman"/>
        </w:rPr>
        <w:t xml:space="preserve">u </w:t>
      </w:r>
      <w:r w:rsidR="0016204F">
        <w:rPr>
          <w:rFonts w:ascii="Times New Roman" w:hAnsi="Times New Roman" w:cs="Times New Roman"/>
        </w:rPr>
        <w:t>deset (10</w:t>
      </w:r>
      <w:r w:rsidR="0016204F" w:rsidRPr="0016204F">
        <w:rPr>
          <w:rFonts w:ascii="Times New Roman" w:hAnsi="Times New Roman" w:cs="Times New Roman"/>
        </w:rPr>
        <w:t>) Ispostava (Ispostava Sisak, Petrinja, Glina, Sunja, Hrvatsk</w:t>
      </w:r>
      <w:r w:rsidR="0016204F">
        <w:rPr>
          <w:rFonts w:ascii="Times New Roman" w:hAnsi="Times New Roman" w:cs="Times New Roman"/>
        </w:rPr>
        <w:t>a Kostajnica, Popovača, Kutina,</w:t>
      </w:r>
      <w:r w:rsidR="0016204F" w:rsidRPr="0016204F">
        <w:rPr>
          <w:rFonts w:ascii="Times New Roman" w:hAnsi="Times New Roman" w:cs="Times New Roman"/>
        </w:rPr>
        <w:t xml:space="preserve"> Novska</w:t>
      </w:r>
      <w:r w:rsidR="0016204F">
        <w:rPr>
          <w:rFonts w:ascii="Times New Roman" w:hAnsi="Times New Roman" w:cs="Times New Roman"/>
        </w:rPr>
        <w:t>, Topusko i Dvor</w:t>
      </w:r>
      <w:r w:rsidR="0016204F" w:rsidRPr="0016204F">
        <w:rPr>
          <w:rFonts w:ascii="Times New Roman" w:hAnsi="Times New Roman" w:cs="Times New Roman"/>
        </w:rPr>
        <w:t>)</w:t>
      </w:r>
      <w:r w:rsidR="00810B14" w:rsidRPr="00810B14">
        <w:rPr>
          <w:rFonts w:ascii="Times New Roman" w:hAnsi="Times New Roman" w:cs="Times New Roman"/>
        </w:rPr>
        <w:t xml:space="preserve"> </w:t>
      </w:r>
      <w:r>
        <w:rPr>
          <w:rFonts w:ascii="Times New Roman" w:hAnsi="Times New Roman" w:cs="Times New Roman"/>
        </w:rPr>
        <w:t>kako slijedi u tabličnom prikazu:</w:t>
      </w:r>
      <w:r w:rsidR="00810B14" w:rsidRPr="00810B14">
        <w:rPr>
          <w:rFonts w:ascii="Times New Roman" w:hAnsi="Times New Roman" w:cs="Times New Roman"/>
        </w:rPr>
        <w:t xml:space="preserve"> </w:t>
      </w:r>
    </w:p>
    <w:p w14:paraId="30FCCE62" w14:textId="27D4ECEE" w:rsidR="009E3E05" w:rsidRDefault="009E3E05" w:rsidP="002248BB">
      <w:pPr>
        <w:jc w:val="both"/>
        <w:rPr>
          <w:rFonts w:ascii="Times New Roman" w:hAnsi="Times New Roman" w:cs="Times New Roman"/>
        </w:rPr>
      </w:pPr>
    </w:p>
    <w:p w14:paraId="3B617874" w14:textId="58E748D5" w:rsidR="0061425C" w:rsidRDefault="00295DDD" w:rsidP="002248BB">
      <w:pPr>
        <w:jc w:val="both"/>
        <w:rPr>
          <w:rFonts w:ascii="Times New Roman" w:hAnsi="Times New Roman" w:cs="Times New Roman"/>
        </w:rPr>
      </w:pPr>
      <w:r w:rsidRPr="009E3E05">
        <w:rPr>
          <w:rFonts w:ascii="Times New Roman" w:hAnsi="Times New Roman" w:cs="Times New Roman"/>
          <w:noProof/>
          <w:lang w:eastAsia="hr-HR"/>
        </w:rPr>
        <mc:AlternateContent>
          <mc:Choice Requires="wpg">
            <w:drawing>
              <wp:anchor distT="0" distB="0" distL="114300" distR="114300" simplePos="0" relativeHeight="251659264" behindDoc="0" locked="0" layoutInCell="1" allowOverlap="1" wp14:anchorId="46A55DED" wp14:editId="3BE207AB">
                <wp:simplePos x="0" y="0"/>
                <wp:positionH relativeFrom="margin">
                  <wp:align>right</wp:align>
                </wp:positionH>
                <wp:positionV relativeFrom="paragraph">
                  <wp:posOffset>-195580</wp:posOffset>
                </wp:positionV>
                <wp:extent cx="6339840" cy="2236470"/>
                <wp:effectExtent l="19050" t="19050" r="22860" b="11430"/>
                <wp:wrapNone/>
                <wp:docPr id="7" name="Group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764EEC7-0C00-E815-80AD-C65259BAC497}"/>
                    </a:ext>
                  </a:extLst>
                </wp:docPr>
                <wp:cNvGraphicFramePr/>
                <a:graphic xmlns:a="http://schemas.openxmlformats.org/drawingml/2006/main">
                  <a:graphicData uri="http://schemas.microsoft.com/office/word/2010/wordprocessingGroup">
                    <wpg:wgp>
                      <wpg:cNvGrpSpPr/>
                      <wpg:grpSpPr>
                        <a:xfrm>
                          <a:off x="0" y="0"/>
                          <a:ext cx="6339840" cy="2236470"/>
                          <a:chOff x="0" y="0"/>
                          <a:chExt cx="7916380" cy="3029397"/>
                        </a:xfrm>
                      </wpg:grpSpPr>
                      <pic:pic xmlns:pic="http://schemas.openxmlformats.org/drawingml/2006/picture">
                        <pic:nvPicPr>
                          <pic:cNvPr id="1356872010" name="Picture 1356872010">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6502AAA-02EA-1E8C-FF48-BC4CEBBBB294}"/>
                              </a:ext>
                            </a:extLst>
                          </pic:cNvPr>
                          <pic:cNvPicPr>
                            <a:picLocks noChangeAspect="1"/>
                          </pic:cNvPicPr>
                        </pic:nvPicPr>
                        <pic:blipFill>
                          <a:blip r:embed="rId12"/>
                          <a:stretch>
                            <a:fillRect/>
                          </a:stretch>
                        </pic:blipFill>
                        <pic:spPr>
                          <a:xfrm>
                            <a:off x="0" y="771657"/>
                            <a:ext cx="7916380" cy="2257740"/>
                          </a:xfrm>
                          <a:prstGeom prst="rect">
                            <a:avLst/>
                          </a:prstGeom>
                          <a:ln>
                            <a:solidFill>
                              <a:schemeClr val="tx1"/>
                            </a:solidFill>
                          </a:ln>
                        </pic:spPr>
                      </pic:pic>
                      <pic:pic xmlns:pic="http://schemas.openxmlformats.org/drawingml/2006/picture">
                        <pic:nvPicPr>
                          <pic:cNvPr id="1191044937" name="Picture 119104493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D33321E-C052-76F5-8DF7-FAB275DE3EB0}"/>
                              </a:ext>
                            </a:extLst>
                          </pic:cNvPr>
                          <pic:cNvPicPr>
                            <a:picLocks noChangeAspect="1"/>
                          </pic:cNvPicPr>
                        </pic:nvPicPr>
                        <pic:blipFill>
                          <a:blip r:embed="rId13"/>
                          <a:stretch>
                            <a:fillRect/>
                          </a:stretch>
                        </pic:blipFill>
                        <pic:spPr>
                          <a:xfrm>
                            <a:off x="0" y="0"/>
                            <a:ext cx="7916379" cy="771658"/>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B63BB35" id="Group 6" o:spid="_x0000_s1026" style="position:absolute;margin-left:448pt;margin-top:-15.4pt;width:499.2pt;height:176.1pt;z-index:251659264;mso-position-horizontal:right;mso-position-horizontal-relative:margin;mso-width-relative:margin;mso-height-relative:margin" coordsize="79163,3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7t0kAIAAOAHAAAOAAAAZHJzL2Uyb0RvYy54bWzUVdmO2jAUfa/Uf7Dy&#10;PgQSICQCRtXQQZVGLeryAcZxEmu8yTbb3/faCQxLq1YjVeo8YK6363POPbGn93vB0ZYay5ScRYNe&#10;P0JUElUyWc+iH98f7yYRsg7LEnMl6Sw6UBvdz9+/m+50QRPVKF5SgyCJtMVOz6LGOV3EsSUNFdj2&#10;lKYSJitlBHbQNXVcGryD7ILHSb8/jnfKlNooQq2F0UU7Gc1D/qqixH2pKksd4rMIsLnQmtCufRvP&#10;p7ioDdYNIx0M/AoUAjMJh55SLbDDaGPYTSrBiFFWVa5HlIhVVTFCAwdgM+hfsVkatdGBS13san2S&#10;CaS90unVacnn7dLob3plQImdrkGL0PNc9pUR/h9Qon2Q7HCSjO4dIjA4TtN8MgRlCcwlSToeZp2o&#10;pAHlb/aR5mO3M8sH43TS7Uz7SZ7mmS9HfDw4voCjGSng12kA0Y0Gf/YK7HIbQ6MuifirHAKb542+&#10;g3Jp7NiaceYOwXpQGA9KbleMrEzbATlXBrESPoV0NJ5kvqgRkliA9WGZPx2dzQBdn8LvanNgz/FJ&#10;kWeLpHposKzpB6vBxZAwiHO5PPbdCwBrzvQj49zXzccdVXD8lWN+oVbrxoUiG0Glaz8vQzmwVtI2&#10;TNsImYKKNQV65lMZAOHCOkMdafyBFRz8FcC2VTxNBJQvwDxmC4b7rcWybDAeBS/g4uizC7ckySjL&#10;wHTnbgHljHVLqgTyASAEIFAiXODtk+0gHZf4YS59axVn5VGwcOvQB27QFsN94fat5herwJ5+Z+DU&#10;sgghkGprCcHb8eggH/SHwzzNbjz6MvOmPZp4j/wLj3aX3IU9s7y9BoN/J/+dO8N9Cs9IuGK7J8+/&#10;U+d9iM8f5vlPAAAA//8DAFBLAwQKAAAAAAAAACEAZYAIC7elAAC3pQAAFAAAAGRycy9tZWRpYS9p&#10;bWFnZTEucG5niVBORw0KGgoAAAANSUhEUgAAAz8AAADtCAYAAACRS8v6AAAAAXNSR0IArs4c6QAA&#10;AARnQU1BAACxjwv8YQUAAAAJcEhZcwAADsMAAA7DAcdvqGQAAKVMSURBVHhe7N0HXBPnGwfwXxIM&#10;ewkICoLiQv/uPdpateLAOmtdrXUvXDhQ60JcxVpxD5yg1o0I2DoRHODGPRCQvRHCDiS5/yU5FBDQ&#10;arGM5/tpKvfe5e593xu55+6993gNLesxfD4f5RXDMIpPec4jIZ9Dvn1ramoiKyuLSyGfQ16fNWrU&#10;QGJiIpdCyhv5OqpTpw7Cw8O5lKpHXgdGNYyQlJjEpZAvybJePYSGhHBD5EtS7P916yI8LIxLqbrk&#10;dWHBHgsjqvCx8EsSCAQ4e/4ceBs3bGCmTJvGJZc/WzdvAY/Hg+2M6VwKIZWPfBuXHwTJv4Pqs/yj&#10;dUR18F+iuv9vUf2/Q3Xx5fzy08+YPWcOeFs3b2ZsZ8zgksufjRucwefzMHP2bC6FEEIIIYQQQj7e&#10;yGHDFfEEtSUjhBBCONKYZ3iWkKv4WxzzGM/jpYq/yeeQIubZMyirVYyYx89QdtUqgThbwv3NLi1b&#10;zP1FCCFKFPwQQgghHJ56Gi4uGo1pcyZh3IrryFLjcWPIp+NBXXQBS0ZPwfxJv2DltSyUWbXKkuD3&#10;hy3s/nDF7iWTsehoEBtuEULIOxT8EEIIIRy+fkfM2rAA39TrhSUbpqKNLv1Mfj4+9DvNxvoFXWHZ&#10;axnWT2uLMqtWvgmsFy2HjdgfQQ1mYuXYZlDlRhFCiNynP/OTFY37fg/BtO2NNkbvH8Vygy/ggqgj&#10;+rXR4VI+DT3zQ8i/QByA38ZsRpyFFUz01CDgsUkpcUjR/hYzFg5AHQE3HUt8byd2xA7BzH5G4MuS&#10;cOvAVpx8mAKpqjG+Gm2HwU3VIQ2/gB27zyEkvRpqfTcBdt83AD/1Idz3uONpmgSZGQzMvhuPyX3r&#10;sSceMqTcPYLtx28jUVwNWgb6UJcx0KjdEt2/740WNVS4JRfxqXnm0oqSxV3HgV1n8Dg5F6o1OmDY&#10;jJFoJXiIE5v+hH98DlR0G6L3xEloHnUIu04/QFJuNVRv0g+/fP0Maxyew6iZKbQlKYjPrAYjQw3k&#10;Jb/CE+H3mNf8BU77v0GtAQtg2125fFlCAA66eOBhogS6/xuECb3z4LX7LF6K8qBm3Ak/Th+OVtoJ&#10;CHDbBc/AJEh0G6PfpInoalagUJIQnN96AJdei9Fo5HJM6KDJjVCSvDyONdv9kW3cHj9M7gnmr104&#10;eTcRUk1D1NCthrz0N0hGS4x3GI6aDz5U/zIk+rsWKvf4Cd/ClM2ONPkhzhz0xsscPvLeRCJSZIL+&#10;CxahY1zhehrWLh6njwbgjWl/zJ/RHYqfBZm8jC5sGRPZMv4PAyf3Rt6ZPTj7MhUSdnvqOHwGhrXW&#10;QoK/G3Z7sPOS6qJxv4mY1M1MUcaCxJFXcPDoXYiy4xAcY4gBS+ahTUThPCjyLImEr+tR3BNlIy44&#10;BgYDl2B+HzMUqNlSthcpkh964LD3C+TwJHgTGQFRzQGwX9QJCX/ugPv9JOQKDdFy8FT81DgcRzcf&#10;w91kBrr1e2PctO9gzkvFo5N7cPpJOiRZGWDMemDslL6op8bNvghJyDlsP3ARr8VWGLF8ItoXWsUS&#10;BB1bhZ3+2ajRYSgmD28LfTazshL3M474/fLPbR+DY9tP4l6iGNX0G8NmYpFt7S0x7u3cjrghs2DD&#10;rkBZ0k24bTmJh6kSqNX4Cj/N+QH/U5ci/MI27P07BBnVaqH7xLno14DdhsT34LItFoNn94Nh0Z1Q&#10;moxHHgdx9oUYvLxkREWIYMLuLws6J+DIjlMITMqF0KAlBk0dDauII9h67A6SZbqo3+sHtI33xOli&#10;t+uRaFL00FHKMWPaTzq4uOdD++Bw6N3YjqP+8chVN0RNXQbZwnr4btgP6GT2LoQqbvtJf3AM2/4s&#10;ffvvP+x/CD3lgQdseavpN2HXwzi0jD+B7cduIV4sgA4bcP/QIRHep+4gUaIFQ2MdqOSlIyUJaDnR&#10;AcP/V8KxkhDyUfKf+YE8+PmnpLG+zNbpNkzb+v2YzS/yuNQC8l4xe4e3Zoa7RDJSLulTOf+xgdnk&#10;7MwNEUI+SfY5ZtGYrczzbG441Yf5tUszZoRLMCPhkpRyGP8lXzOtJp5gkrgURhLOHBjRjOkw9wKT&#10;xSXJpZ2Ywgxee4/JlA+kBjC/DRrErLr2RrHPS99cY9bYfM2M2vGA+46ECdrcn2nSdwPzXH7IEMcx&#10;d11nMtbtBzHrrycVf5z4nDyXIO+5M9O/YeHjljRyDzOiYTdm1W0xlyJhQrYOZJr0dGIespOJb61h&#10;pvweyC6FYTJPTmCa9XVm5F+XxJ5gZs0/yaQzqcy1xd8yVh1mMl7xBUqS4s5MH7CauSv/Iivn5gqm&#10;e8NhzP7ogqUVMZ7TBzNO9/KXXUTOHWZNt/pM68mnmTdcklIOE+DwLdOoyUTmVAqXJAlmdgy0YgZv&#10;5eonL4zZP34u46VYAR9T/4XLLZcXfJyZaTOK2XwnhZsmnbnrNIyZ7y2f6fvTp15dzHSv35GZ7Rlf&#10;YJ2mMKenDmTW3nlbEYzjN42YkXujC613kcd0Zuja+0yxNZF9i1k7cDxzKFJeMjHzctdUxuGyfH5F&#10;85DD3F41kJnoFqmoA/HLXYzt0suKdfdOSdtLHhNybDozYORG5m4Kl7P0O8zvw+YyZxXFfcls6deI&#10;sVn/hJ1SLpXxc/iFmXfsJZOhGBYxAWsGMz84XmPeyL8ufcNcX9WP+Xb4DuZhwR2niJw7q5jv6rVg&#10;pp0uvIaZ7ADGsWt9pvmEE2wNcj64n5VcfknwdmZIQ2tmff7KKk6OP7P8q+bMlBPvakYSvp/5qWlb&#10;Zv6FgoUQMacmD2Sc7ir2foWcG0uZb5ux22PRnTAvmDlh24/5eeMd5l21OjEj53or8ix5uYkZ0LAP&#10;s+Fx/kbkyzj+Moc58VJZq6Vv10V84JjxUfug5BWzrb8VM2DTS/Y7GcyLfWOYDu0mM6ei8r9T8vHm&#10;Y7Z/SfA2ZjC7Hn5/kL8epEyC2yimSadfmeuKfLPb9LaBzP8GbGNClAVmwvZOYOZ7lrIREUI+yogf&#10;hzEB/gFM0eszH4Vv0hW266agU+ELkRwpwk/9CZ9EamVLSLnBN0bPMUPRUHEFWownezfAW20Y7H6q&#10;V+iKOMSBuJNkAP27V+Av4tIEZug3uCPy7vjjkfI5cJYYj19qov+oFtCAhJ3fSrgbjcKUzvqKK6F8&#10;/a8we1FXRG9dgz9D5U8286CjowmBqrqyrb/QGG1G/46No6RwXbgB1zPl8yzic/JcAr62DjQFWtDW&#10;fnfo4+vpQkugWSCNB11dbQi0tKHD5pVv8BVGDX6/6YzAxBq/DLRk/9JFs+bNUQtX8JvjWcTLlOOh&#10;UROmDWuhZjXloEBHh10OO89C7X3UUMOkHoxLuvsl0IB2q+Ywu3Ua5+LyZ8xKu4qrb8xQT10TWvl3&#10;FXi60NHiK95joKBSGwOnD0dDxeI+pv4LlxvSMBxeshaRvZZials97gq3FlqNmYSuennvT8/Sbd4C&#10;zWsBvqtX4q93FYGapg1R811FsPkUQEtHt9BdFzXjmrA0NkJxNSF5cQXXUkxRz0heNiHqD52Efoqb&#10;Q0XyIHkO32upMK1vpNhGhPWHYuKAIneRSthepGEHsWxtJHous0UbPS5nWq3xy6RvoSff7hX1y+ab&#10;3YZ4kCHur6243GAxVv3YEPKfQsnjvVhzyhAjpnZW3KFhdwJ0mbMQ30Rtw9pDofK5FUugro2Wzc1w&#10;+/RfKLiK06/54Y1ZfahpakNdkfIR+1kp5efpyrc/dnvJX1nFEAfeQpKBPu753MC73f97DOqUh3s3&#10;HuLd7v8YL7UGYERLjfwEPLidhOr693DlesGdUIqwg0vhFGmNJbZt8a5ax2LCt3pQbEW68v2P3Sd1&#10;2XzJ4vD31ktosHgNfmjInWCUul0X8YFjxkftgzxtaGnwoaauwa5nTTQa8RO6Mn4445OsHF/K8eZj&#10;tn95ebXlxxt5eRX47DrRhlCLTVdkgd2m2WH5uw2VuVRB7cG2GFZsgQkhn+Iz9iYeeMUcQ6VRp+Ea&#10;3h796nMHKkLIf0/YEt261lDs8NLIk9jgmojusyejjfKs6i3xg5vI6zUN32jdxhX/DC6VD/1u1mif&#10;ehU+j7nTn9ynuJ3TEj3l7aJyH8P7r1A07PK18qSPo966K9qpP8D5i1GK4fcPF0I0HPQ9/pdwAd4B&#10;2VxaAZ+V55LJ81HMoavA8Sy/EMoElXpf4yvL4o5nOmjVuRUbDrAnVdUM8d3c6ahzbTVWecaxp8Zy&#10;1VBNXZUtJSd//kUWriJURTUuLniPLBN5NWxgY/UAZzwj2FNJRSKSfe5ApUsbqEklkOS/HqLo0Twn&#10;Cm8MmqMhF7W9X+ai9V+43JIX7jhxvzZ69K5fKCDh1+gOmy7y5syFp1cQqMDQei6m1b2GtSs8357M&#10;qwjVoVq0Ior+gLCVoFpCRfCqG0An7hKO/B3FhgDskvVboo2iYEXywKuO6jpxuHT4b0QpJ0SLNg0L&#10;Ba7Fby8SvDx1AoG1e8C6fqHSwqh7P3TWlf+dvwwg+7Eb9oR2h93wBty8c/HY6yxCG3bBV9ULrAj1&#10;1vimgxoenrvIJbxPliVBDZt+aBR4Bt4RXBdosiT43FZBlzZqkEkkyu3pY/azUsqv/Ar7u634tzhi&#10;PLyZB2vbrtC644Obb3d/fXS1bo/Uq5fxdvd/chviFj0VzSIVxA9wK68XpnbVwh2fALzdCyUvcfr4&#10;fZh91xv1ClWrEbr168LuQay31ZqNJ24ueN1tLn5sUGCNFSirQpHtupAPHTPyC1+kEgrvg0VG8rXY&#10;YIiBJE8eqn3gePMR23+x60G+L7AfZVrRAosRlWyIZo2KKzAh5FMU3cs+jywRF/c+RNNRX0OryPGD&#10;EFIepMJn83YENpmEmX0MixwA2JOfG5mo93UXfN1RgFtXbiGLG8PX/xY92iXh6sWniqu/kuc3kNm4&#10;O0zkM8h8gaBIIQyNCl/Jh9ACFjUZRJbyFnWBUR2Ya6chKvwNFzAU59PyXCJpHG4d3YPdLi7Kz4Hr&#10;iPwXut0VmP+E5dPr4saaFTgTLS8NHzwV9vOBoyyfJyj2QpKCLAN5jBms+zTHS08PvJKf0MpicO6B&#10;Frq1VAVPkqu4ev4Og7TQ2/C9fBGe2x2x40Y6l1680uo/88kTvBbWRp1inw0phaA2RjlOR93ra7HS&#10;I1oxX3kZ5VeyS8VWlKCEyhKY/4hZ46rDb/4Q/LL6b4TlcCOKEpjjR7uxMPCzx48/rcG5sKItEEra&#10;XjLx9EkoqtWui9KLyyD9yX7YrYlGzwmd3t7JkH//ZVAUhEZGRR7kF8LcohaYiJL3ASY9D0zt3ujd&#10;/AW8TwcpgjtZ9Dk81O6O5uz5bh530v1R+9kHy18KNoDxz6yPLl2+QXv+TVy59Xbvh/63PdE2yQ+X&#10;nyr2frxgT/qtetR8mw/xA39k1v8Knbt2gOCmD27nfzXzCZ6GClG7buFnrt7DpOPJvln4Ldoa4zvn&#10;32Us6J9t16UfM95X2j4ofnkDd0VsUPW1sXzow8ebT93+i2DSXuPOlcu45LEdq7Zfx4dKTAj5eP9s&#10;b/yAdP+9uFzzJ/Q3/VdnSwj5l4gDXbDprBaGzxuBukXPRsQPcTXeGFbSTFi2bIbsGz64n3+Sya+O&#10;b3u2QdyVS3gpYU9+rmeiQQ8TxQFElp2NXIaBTFrk9JmnDg11HqTS0iILPntiAFQTvr0t8J5PznNJ&#10;+Fqo3bQVWrdurfy0sviXep5SQYNfHDC1zg2sc3SHPP4p9jp7kRd5SyTSkoMfJhMSqQZq9u6LVhFe&#10;8HiYC0mwN16Z9FY87M2TSdnx3LQK7HqQ5SInJwfi3LxSAsp8JdW/DJmZWWDeXo3+Z1QajMYy2zrw&#10;X+sIjyi2wOxM3ptP0Teas9uVtMSF6aCj/REcWfk1Uo/OwOAfVuFKQvGl0+5kj0PHHPFV6lHM6v8D&#10;1vgkvquHkrYXWSYysxk2/vpQadn6zcuA6NlJbD8aoghUFGTZyBHL9wFpkTrnQUNDnV1PJa8JWRa7&#10;njRqwtqmNcK9T+NhrgTBZ4Ng0rsJqrH1z8jrRT7dR+5npZa/FOKHfkioYQVpRj20bJYN/8v32FN9&#10;JX71b9GjTRx8L71gV9Nz3MhoiG6KKx9yYjzyi0cNKyky67VE02x/+NxTflOWmQG2WkvevvMx7Hac&#10;KcLzE9twNPhtrRbwz7brUo8Zch/cB6WIub4XzqvtMXX5Q7Rb44QxDdgZfeTx5qO2/w9g2DrJZcub&#10;I2b3+X/h4gwh5J1/L0oRP8DebU+gr/MM3qe9cT9OgjfPL8I7IIKbgBDyn5KG4ejvh5FqPRsTWhVp&#10;O8bKfXQFL5PDcGzrVrg+58FYdB0+D96e/qD6tz3QMvYKLj55gmtpddCV6+WRr2cMAzUxEmKTC5+U&#10;MNnIyuKhRq1aXML7ZOmxiEk3Rr36OsUfjD4rzyXgaaFW0zZo07at8tOi9ttnVj4Vw57cyuQnVMJG&#10;+GXFVNT2d8Iq97hC51g8gQB8JgPpGQVriUFGphSq6sUfimWZ6cgVCMEz/A592yfh71PXcdc7CnX7&#10;1oOKgA1MmDzk3xhQ4kOv/lfobfM9hs5cignt5I3ySlZy/fOhW8MIqjkJiE36mFNnDlsPUmVFoOFY&#10;B0w2D2ADwVOIL1wRbN4ZZGZkFNpeGHZYqqZe/HagoIXGw9fjxIkVaJ/oCofNAW9PzovSajIc69yP&#10;Y3mHRLgt24Sb3AlqidsLXxdGhqoQx8ciudTisvXSyhZO9i3xfMNi7H/BtQPj66GGoRpyE+KKfJ9h&#10;94Es8GrI9wEJnrpMxMC+ffF93/6YfyKaTZMhKz0XfCEPht/ZsOX6C6ev38VfUZboXU+FDUzlwY/y&#10;7t4/2c9KKn/JcvHY5yWSw49ix9b9eM43Qdr1y3i3+xuga49WiPW5iKdPriGt7rfK3szkch/hyotk&#10;hB/Zhu37noNvIoL/pUDFuuHr1oChPM8xRfJcFFt/LW3XYV6rZ9i0eB9ectX6zj/Yrks5Znz8PihA&#10;rS4/Y8Lkxdjh7oolfS0UTT8/eLz5mO3/I/F166NLHxv0GzYDv05qp2heSwj5d5T8O/NPybTRbvgQ&#10;NKFmqYSUQzIkn98ElydNMXG2NQy4PV8a+QCPFK9al5/8JKDdwhVY7sh+VqzEz63f4PrlJ28fcuYb&#10;fYtu/4vEJZdDSKlT4ORHrS06tVHFi7u33j4krZDxAi9jTNC+c30uoSg2T75+eG7eF/1aF3fg+Pw8&#10;fym5eTnI4x6+ETYeh+WTzOC/bh0uvnl3ksXTN4A+YhD+ukC0Io1CcIY2zEq48cWkipAlqCavfPSw&#10;6YiMv9dgXVwz9Ja3zVI0Ectjl13CaaVGfTSuJ0Z4WAKXUFTp9a/evgvaqD5HwI2kwieuskS8elXC&#10;3QQ2EhPnSZRBn7Axxq6YCLMbv+P3Cynvpufpw0AfiHn9ukCTPSmiX2VCq9iKkCH1zjUEco9XaFgN&#10;w5xRVngTEozUIpmQpd7B9ftvJ8SP80fCKjkUwSL5hKVtL+po91VbCJ/740aRYE+W+AqvEgumCWAx&#10;fCXsO4Zgm/02BCraPamhTefWEL64g9uFdoJMvHwRA5P2ndm/VfC/Sbvh8ddf8PrLE78PNWXTGKSK&#10;suSPirCr+Dv06ZSB82t+Q1yzPormd4o7UblsgCtf/EfsZ6WX/33iyBBEyc/d5QFMQjvYr+DqZuVo&#10;tHpzDVeevN37YdStO/4XeRF7Dr6BxbfvunjOfeSDxPYLld9jPw6jW+PNdR8ovqreHp3ZPD/3v47C&#10;1SpD0qtXhdP4dfCj40J0CN2ChVsDS26+Wup2Xfox4x/tgzwhtA11Czwv9hHHm4/Z/otT9C5oIRqo&#10;36QecsPDkEB3gAj5V+Qfvz6BDDIpg7ctWtTrocuAQRg4SP7ph5bGAuhZ9YBNJ3P2mBEBv5Pn8KJI&#10;zyiEkC8k+z52O5+H7qh5GP72BTkZuLX/EBQtVHLu43yQMdqZc+P4hvj66yaI8bmgPIlRpJmgW/cm&#10;CLsSD4tuyoeKFfjG+H7yMJgEHMDeu9yJF3t8iDl7Gk+aTcDo9srTB4mEPWaIsxXNYBTDUX/hd1cR&#10;Rq6ahmJjn38jz0Uw8mZijKxwMxJFpwFS+T8cGXtcY09g2INb0XMNefMYxTy4YSUp0kXxSEvPP71R&#10;ZU9yHTHePB7hBW4D8PXbo33jBFw65ff27kD2Ey88Me6O5iUEP5L4OMTlKpem370fuuANana2hrEi&#10;7pFAxoiRk8VVqDxfbACWKxYrT75Y0uBj2HpU2dPYh+u/cLn5NQZg6mhz3NvtXKCJmQzxXmux9Wo2&#10;u4z360maLkJ8Wjo7Rkm16SQ4TDRHQljy2zzJH6Bv28EKCZdO4eq7ioD3E2N0L7Yi+FCJ9sKe05Fv&#10;l5Oby8CsWTPo84vkWSUG3i4e757hEueCqd0MTeU9BJS6vfBRY4Atfja/i70bfPCuuPE4u2Yzrisq&#10;LU9xVV8mX57ADINXLkO3xF2wX32FXZ98GPefjGEmAXDbffftA/+yaG94PG6KcWPbcSlFSRAfG4c8&#10;RX710c3mKyC5JjpZGyv2Lwk7gmHXmWIVf8R+Vlr5ZTL5ds4Gy/n7hiwap/84gGdsWcX3z+GVSQfU&#10;fls13+CrJjHwOV/g4odJd3Rr8hq+8XXwbY38vV+MwHOvYNy+NvdMDx+GXb9G4+jLuCjvHYFfA/2n&#10;/wyLe7uxiQ0c3lWrN37bdE1ZLraMMvn+x55PCGoPgcOy7kjaNQ9rfbig+wPbdSEfOGZ83D6Yx+aH&#10;W89cisJHHG8+ZvtXrgd5mbgEOfmdY5VqUPa5ID8+scvOFYPdzJWkITi26Rhe569XQshnEfTt08eh&#10;fYcO3ODHkcb44/CmPThz7zmiUmTQt2yOhkZcVymyJNw7thl7T9/Dy9hMaNVtjqbiU5gzYQti2/6M&#10;HnUKdvnyYTcDboLH46FDx45cCiHkn5Ei/JA9lpzJhFkdPsLuB8D/qg/+PrwZu26bY8QIXVxZuhR7&#10;76WimnkrdG5YHfy0hzh72AN+t2/hcbQGGrZvjlrqAmjpJ+NOaGNMHNkS2gWaignNOqJLrSD8uekI&#10;AhNSEXnHHSefWmH26rFoqilD5BX25GfvX3j64gVeRMUj4nEArtzJxtfzHPBT8+IadPxbeX6XSVni&#10;LRz63QXeT0MQL9JE/TbNUTPjFtycdsLz8StEJ/Nh1qIVtJ4dxPqdnngaEos3KrXRvHUd6PCliPRx&#10;wYY97InSqygkiTVRu2kTmKhJEX1lJ37bfhr+T2LAM2mMlnV02JNQY7RsnIsbD7TQ7/tmUHQIzK+O&#10;xo218MTVCdvOBuLxdU94PbPEODsb1Fb0P12Y5OUZ/Oa0HxcCw5Bt0AjtWjSDZqYETX/sDvM317F/&#10;/R789SwY0Yl8mP5PH8GHNsL17ycICglDYkIoAq/9hUM73JH73Uy0iHf7QP3LkBjgWqTc9dGoU1c0&#10;SvLG5u1/IyRVhMiAw/hjdyK+nTcKZs8L19P/jMNwZO0OeFx/ghheTTRuJa83FdRo2Ri51x5Aq//3&#10;aKqsCFRv0hiaj1zx+5a/8ODRdXideYa64+3Q11yt2Gcj+IJInFz6O3xT85D62Bt/RbbFrLm9oRbo&#10;VjjPbS0hOrkMf1wRITf1Mf7yjkQbu7nopf0EBxd9YHvp0gsDe1sh2Xsjdv4dgtTUSNz883fsTewG&#10;u1GWCPnTCbvOPEVITDKqWbRAqyat0d4yFsedNuNsqCoafm2DQd+ZIejQJhy9Fw9R5B2cPv4Mjeas&#10;wphmmsWUS4Igj7X4ff95PAjPgUGjdmjeXBOZkqb4obsF3lzfhz/2nMXz4Bgk8UzRtE1dGJqXtp+x&#10;S+ALEHn8/fJb8+/gwO+7cfZJEF6HxSM+5C58Dm/FwYR2GFXvMZyW7UVgqgpqt+yCBtX5SH/ojT/P&#10;+OLO7UeI0WiIds1rQV2gBf3k2wi1moThLbXBk6Xi3oFFWLbnPkTVaqNll4aozk/DI6/D8PS9g9uP&#10;oqHRqD1at/0W3zZKxlnn7TgXkgpRxE0cYfOS2H0uRloG4+hvO3CG3SdjkqvBokVrNGndAXVjj7Hb&#10;hjdeV9NC9o3D+PNccdu1Hfo1Kfj22NKPGaOm9kDtah/YB2WJuOW2Hns8n+BVVBIkhg3RtkF1IPUu&#10;3D6w/dQ3ewPPDTtL3f6bZNzEwXW74PUkBLFvBDBr3hrs4QJp907CLaopJg1piviL27Fp3zk8DQpF&#10;WGIiXt+/jr8P7sDp3B6YNbAJCpaYEPLPnDp5UhFP8OQvObWdMYNLLitSpCWlQdVQv1CXox9j4wZn&#10;8Pk85RtZCSH/sUwks0GCgcH7z98o5SIlIgq5BnVgrPn23lAVJUFaag609LTe3SWTk2YgPiwamdq1&#10;YVFDo/ResMqLnGREhMcjmz15rGVmAu0S7lSVRCJKRY62HrQKVwQy4sMQI29yVKcGND5UEbkpiAiN&#10;h9TAAhZGpT0bJN8GQ5EgMYB5HSOU8DhVqcTJEQiPz0K16rVgaqLzrrvyj5SbEoHoXANYGGuWks/P&#10;Udp+9vnlL1FmMpL5Bihx9y+VGMkRYUjIqgb9WmYw0fmntfov+sL7YPHbf75c3F3ZD7/pbcHRGY0K&#10;dStPCPl3jRw2XBFPfKHg59NR8EMIIYSQyijrxQEsWvcGozbOQXvFi48IIWUlP/gpm4tShBBCCCGk&#10;FBLExJthGgU+hHxRFPwQQgghhHxxKqjf9Ts0osCHkC+Kgh9CCCGEEEJIlcCbNnkKI3/RX3l1984d&#10;xb9t25XUVSghFZ9AIED+G9rJ5xOqCpErLqG/a1IuqKurIzs7mxuqmmg7/e9oamogM7PEtwmRMqau&#10;we7/WVV7/89HdfHleHl6wsFxBXhjR49mLOvV45LLn5DgYPb/PNSrX37zSMjnCA8LR25uLho0bMCl&#10;kM8RGxuL1JQUNG7ShEsh5U1qaipeh4SiVZvWXErVo9xOU9nttDGXQr6ka1evoWOnjqhWjXtNB/li&#10;0kQiBL8KRuu2bbiUqkvE1kUI1cUXc+/uPax1+o16eyPkv3Zg3z5ERERimcNyLoV8Dm9PL1y8cAGb&#10;tm7hUkh58yAwEI4OK+B+xoNLqXq8znji0qWL2LSFttP/QstmzXH1+nXo6NIDN1/a40ePsPTXxfDw&#10;9uJSqq5HDx9i2ZKl8PDy5FJIWaLe3gghhBBCCCFVCgU/hBBCCCGEkCqBgh9CCCGEEEJIlVC1gx9J&#10;GqIe++HM2ftIkXFpFUGuCOH3zsM7IBrUPxghhBBCCCEfp4IGP2JE+uzGH7//jlVzJmPamr8RzUYB&#10;sqRr2LZ0F26JuMk+QBobCK+ty/Hr3tsQMfLv+xX4vgwxpzfC9UkWYrw24sB9seI7n6ak/BZc3sfL&#10;CvbBjqVzscknjoIfUobYbf/e3/j7XiK7NxQgjkbA0e3Ysv04bsdRN71lSSZ6Dp9TJ3HqhPJz2i8Y&#10;1CEq+XcVv5+LowNwbNsm7Dx2C7SbF5AVjft//4V7iSVdMU3Dw2NrsGjWLMxduBLr1zpi5R+HERBV&#10;yjmELAlXtyzD7pv/8GSAkP9QbvAFeN9L44YqlgoZ/Ihv/wG7w+oYPmc+lvw2F60ibyIoD2DEqYiP&#10;TYBI/HG3cQS1u2LM982gwQ0zOaIC3+ejVvfmeL1mJOz+NkD3FqqKaSSR/gh4JVH8/bFKzG+h5X08&#10;jSZ9MbCtEbVZJGVHFge/LQswdcIs7Lr+5t1JkSwR5xZPxt70bzG4Yww2j12OyxXqtmnFIglyx659&#10;pxXvJvDy9MKN17mgjnnJv6aE/VyW+DeWTtqNjG5D0CF2IyYsu1SxWkeUEVmcH7YtmIzJM3fA/01J&#10;FaKDFj/8iNphFxBSaxjsFs3Fj9UvwW7wLLhHl/AdJgei+FgkiHILX2gq5z7lfIhUEpJgHFq6CIfv&#10;p1WobTZfBTx/luDFlWtIMa0PQwE7KKyPHyb3hymPDWZMv4fjnqWwrvEPisV+j/1PQWDWv/D3ddng&#10;aEA7dBv7A8zly5JG4vDCBTgd9k/ut5SS36LL+2g88Hj5uSakDPBN0HXGOkzqrMklKEle/cmeJFlh&#10;+KgmMG09FkMtLmLXsdd0B7KMSBMlaDpnHw4cdGM/rlg/pglUuHGEfLZi93MJgv/cCX+rERjRxAyt&#10;xg6D+cWdOPGa9nK+SVfYrpuCToUPi+/jaUNLgw81dQ3211oTjUb8hK6MH874JHMTFCEww/erdmNx&#10;rwp0UfOTzodI5SBF+Kk/4ZP4OS2i/lsVMPjhQb+6DuIvHca5SPkVBz70W7ZBQ9VMRNzywj4nF/il&#10;KqdETigu7duAVQuXY49/QoETtDQ893bBRsd5mLvvIXIUadmIvHkS21ZsxeUkZRybG+mHy9ECxPzp&#10;ALdAEV6eccHZoDd4fHwVVu2+gWT5ZCUuI19J+S1ueT7Yu+E3LLNbwC6Pa9ySG4M7x52xyNYe233f&#10;b+bGpN7D0XUrsHyZEw7fKtI8iZDPxOMXDLJlSAq4iVCzRmikuBGqCSurmgi6eRv5uxz5N8nwJlEA&#10;Q1P5VRNCyk6h/VyWhICbITBtZAXlbm4Fq5ovcfN2MXt5ThRundgMxy0X8ermAaywnYFl+24iiU33&#10;274A06YshuvdVO53KReRPnuwce0SzLN3xYMK235TfvGR+7NERSbga7HBEANJXh7EkbfgvsUBW8+/&#10;QIDLUixze4g3kTfZNEdsu5SEnAg/7F89C3Y7/BB44jfMmTYfG88GQ36aWdx35dWYG3MbJzcswEz7&#10;bfCLE+OVlzNWLXfAqvWeCMpNwb1DTnBcvgZ7/F4j+jZ73uGwBReC7uK401zMsGcD3YT8MwcZRI9O&#10;Yfv639jpN+D0k/wmTUXXnbj48yFSJUijTsM1vD361a+4v00VMPgRwHyYHcZU98PCIT/ht7/DFAcF&#10;yPKQGeWHP/f7IjyX3QulYTi6wBlRX9uygUN93Jj/K07GsOmyRPg42GJ3eg9MXbYSM7/Nv9IihfjN&#10;PXgfuY4I+QzZ7x/+1RUYOh+Lp1ji+ZVQmPf+EZ2NtfC/wfMw/5eOMGBKWEYhJeT3g8t7gVzxQ+z4&#10;ZTrO1x6Puf1lOLHQGdeVX36Lp20AcXQS6g2bjlEdqCkcKUsSxMayAbauPvQVxzw+qlfXhTQxDonU&#10;8qEMSBAf+wo3NvwMm+69MXz6RvhGU0WTMiaJRVyiDLr6+uyvF4tvgOq6UiTFJihGFyKTQHTfC0eP&#10;/Qmv8DroM8AcLzfOxPQV3khtOQTf13qEjcv34yW72UrDDmEp+xM3xH4pJtV7Bt/nVedBIvHLG7gr&#10;aoluXxtDmpeK+15H4OF2AOfC05GakgVJzhvc8zwC/3AxBDrGEIT54+r5S3hp8A36tEiDx9wJWHs9&#10;s9jv5jzcjnHTz8Fswjz0kx3D4g0BMO/zPYyenII/UweWQn20aKuOqPTmGPS1CaSiQHj/eRzHvcNQ&#10;q1tv1H29E8t23mXDGzafgZswwSEYHactxIKh1XBk/CTsYVfe++uOh/pFz4fo5KNqYM+hL+59iKaj&#10;voZWBW6AVDE3V52OmHf0KBy+EeHo9AEYtsoHidBD494dUY9rEyIO2AOXFyrIu3Uch8+HQpz9HI9D&#10;8pAbuBu/X2+EUUPqQRXqsLCsBaHiG1qo360D6igH2CN1AqKjXuLWlWBIGozBovFWUBcKIeDxwFdR&#10;g6pQUOIy3lNcfmUfXp5QoIdGA2fgl/Y6MOzSCY2yohAhKhhc5SHsxGFkDFuF0f/70H14Qj4Xg+ys&#10;HPCrVVOeFLGHD6FqNTDZWcikq35lQAirKZuw1+UQjh+wR5vY/bCbfwjh1MqElCUmC1nZfKhU467q&#10;8oUQCtl9n93P36NRB13a1IGw9rf4aei3aP/dSPRunAWNFiMwoHN7WI/ohboxoXjN/ixKE6IQ9eIm&#10;/IIlqD9mMcY2zv/xq6ykiLm+F86r7TF1+UO0W+OEMQ0E0LD8Bu3qVoOw5QgsXr0Rm2d1Qo0G3dDe&#10;Uvk0n0DPEs3q6kOvWR8M6t4ZPSeuwrTOb3DJ+26x39XWa4QB08einY4ROneyQmZUBER8Swwc3Bqx&#10;1/zwWipDcmAKmoyyZgMUdZh/1Q511EzRZdhgfNW+B4b3tkLi69fIRgZ8DvyJzI690VwDUG0yDAMb&#10;PcHhw3eLXXeCIudDpGpI99+LyzV/Qn/Tih3tVtzcazXBsPWncGxFByQeWIYtAWK8uxctRUTgU4gt&#10;mqHZ/1qiw7fj4OzjA8evVRDhfxtRBrVQ80MN54Wt8dP0jghdOwg247YjMLvogbqkZSg7RnhPcfkt&#10;qLjlqVige/+GiPNwwZZdvohgD2Kytxd+ZUi/9Qemr38MoaE6l0ZIWRJAV1cHsuxMrqmojD0hygFP&#10;J/9OEPm3aejpQZWtd03z7pg553voPApAoLLyCSkbAj3o6siQk8VtaLJsZOfwoMNui8Up3ASMDZSq&#10;sQkMoxxUZYdl7O+WfEzr0ZjWMRROA3tjwrb7eO8ntdIRoFaXnzFh8mLscHfFkr4WBZ7X40O/uuHH&#10;Pb/H10X9ekYQZ+UHn4W/q2LRA/0axeKMyybs9o2AjJFCwk5j9J01WoX7wicsCf7RxujZovgKFwqr&#10;gceuI0YSiaDgDGjp6Ssb7bHLtaiti4SIsCq47kixxA+wd9sT6Os8g/dpb9yPk+DN84vwDojgJqg4&#10;Kl7wI0vF3WuByFAMaKDR8HkYYfUGocFF2yNLkZHOQ+0WzdCofm0Y66lyhWUgTYxF7Idaj0jzYNxv&#10;A854/Y7vRK6Yu9wD3KM57BzylbSMAj42v8UtL+M21g+diONqfTF5mjUsCx0p+dBuPx2L+yXD5dc9&#10;eFYkliLk36cCs7pmUImNguLxNfYnNiY6ERoWdWFMwU+ZE+jqQ9fIBCYfdcZEyCdSMUOd2iqIjYpg&#10;93CWJAaxiZowtzRRjP5U0jxj2Dh7wWN9T6S52mGFRxV4RpUnhLahrvLZqU/GID1NgkbN/scNF5Z1&#10;ex1GTDgOtb5TMaWn5dugiG/UE9atQnHZ/QQiq3dDow8dN3gaUFdlkPYmmT2zeUdDV6/UdffufIhU&#10;ejJttBs+BE0+b4MuFype8MNXQYyXC85E5u+eYuQytdG0qb7iahMDAVT4Alh07gST+27YdC5KcQBP&#10;e3YTj5J4MP+qCyyi/8afF+MVO684WwxJnnwe7ID8apV8HuwIaagbfj8QAtX6Npg/xwbaSQlIYw8r&#10;KoIsiFLljxiWtIwih/MP5Le05aXE3sXNYFVYWtWEMCcbYiYHWdmKjELGfknGaKDjvFUYkrELC9b7&#10;I7XIogn5XDKpFAz7yaf9tTU6pt7D7Sg2TRqL+49z8HXvLqBGl2VAJkLo8whkKgbECLkahLpTxqFd&#10;JfjhIeVL4f1cG19bd4To7m0od/N7eJzzNXoX6fkxn0zG/SYphth/2WGG4eal+J2Sj5ci1M0JbiGq&#10;qGezALNttJEcn1ZBT5zZMkkZFDgsFiNPUW6ZVFJMGeX1w85FUS/53k97+3fGHVyN/QbjfzBjB4pO&#10;J0XcnQAEq1nCqqYQOez5jIw9V8iRj+Ybort1CwS5XYX6V/Xe3WWSf1f+HzcL+bkEww5IBab45ttG&#10;iLsVgAh52WQpeB3BQ6furYpfd7yC50OkSlCvhy4DBmHgIPmnH1oaC6Bn1QM2ncy5CSoOQd8+fRza&#10;d+jADZY/NwNuKrp17tCxI5fCBz/iBBx+v4LUvBQ89j6LqLazYWdTG2rZj3D6YBxaTu2HxmZNUD/P&#10;Dy6rf8eeY2dxR9YWg3rWg26tZmjEXMWu1Ztxyv8lEt9E4tmzcKRqVIf06nGcCHiOhFwzDOtbEz4r&#10;V+F8Wi5e3w5DnRFT0be+AaQvPbBz/zkE55qgpU1ftJK8v4zCD4GVkN/ePNzcvg1HSlmeTUtT5NzZ&#10;B+edf+FFui6EiVdw+ZE6LA2e4cTBv/EwIgN6LQZjTC8BvFaugUekMVp925gePKxgHgQGQiRKQ9dv&#10;v+VSygFpDAIObca+0/fwPDIF0up10bGhEXia9WGldQO79z9E0ktv3BCOxeLJzaFTjra5oJdBCA0J&#10;QZ++fbmUCirnLraO+gWrzrAnnw8eI6XZJMwdLH9WseKLi4uDn68fho0YzqVUPUEvXyI0NPS/3U6L&#10;3c9rQLN+Y2hed4HrwyS89L4O1TFLMaGFzntXS6Wh57Fp2zHcDXoDteZfoWbQAbgcv4PgFHU06Vwd&#10;T3btwqnAUKTrtUIvy+dYv/oc0nNf425YHQyfagNLzUI/ll/Uzh07MHbcOKiqffweJY3xx+FNe3Dm&#10;3nNEpcigb9kcDY2KvHlLlohbbuuxx/MJXkUlQWLYEG0bVOfqToroK9ux7XAAnsdmQq9BGzSpJUS0&#10;z3ZsZ9NexIth2roLdJ79CdeTPrgXHIJnj7PRyW4OuhujmO9qQEc/B3f3/oFdZ58jQ0+IJJ9LeKTZ&#10;Gj1b1YSOcTYe3jfEiAmdlOcF0nBc3LwNx26+xBuhFTqYh+HPHUdx+1UK1P/3DWxsvoLend1wuZGG&#10;7Bfn8aD6WMwf0xw10i9jddF1p6UBSYHzoWZt6kD7I38HEuLjceWyD4aPHMmlVF3x8rrwucLWxQgu&#10;pQKQJeHesc3Yyx43XrLbolbd5mhhVjEugZ46eVIZT2zdvJkN+ssv5z82MJucnbmhd8RvwpkXz0OY&#10;xCwpl8Iw0og9zE8/bmdCJFwCKy81igmLTWfeTaWUkxDBRIvY1EwRk15g+kIkGUzc6zAmIbPAtyUi&#10;JjYykcnhBuVKWkZBxeX3PSUtLypJubwMEZOWp0h9n1TCSEvLACm39u/dy6xY7sANVQw5byKY0MhU&#10;RswNlydeZzyZmbbTuaEKLk/ERIfHMRmVbN8OvH+fGdR/ADdUNXl6nGFmTi/P22kO8yYihIlK/ff2&#10;cklGHPM6LIEp+BP3X2nRtBkjShVxQ+WJmLm/uifTbdE59rxCxJR0elKQRBTLRCcpz0oy2DK9O03I&#10;YZKSMri/P15OUiQT9abwei923RVzPvQxHj18yAyw6ccNVW0PHzxgBvT7nhsiZW3Ej8OYAP8Aphxd&#10;r/1nhPrmaGRlCUP1d0XIC42BSe++sCjw/IGKriksTLTeu2KlalQbteSXqzV0oFXS8woCTRjXsYCR&#10;RoFvC3RgYmZY6OprScsoqLj8vqek5ZkaKJenqQPtktrt8gXgl5YBQv5Fqvq1UddMl+spkZQZFR3U&#10;MjeGJu3b5ItThX5tS5jq/nt7uUDTGHUsjFDwJ46UQKANExMdfMzjlAIdE9QyUJ6VaOrqvGvixq5D&#10;A4N/fkVe1cAMpvqF13ux666Y8yFCKoJKcgiSIeHOIaw9rYXBQy0+6mBBCCGEEFK+5CAxKQ1pCbFI&#10;p+d4CSkTlST4yUPCyyjU+Xk8OmlxSYQQQgghFYYMKfcuILTuKIxtGoszl0KUPe4RQv5VlST4UUXT&#10;nxZiTBsdbpgQQgghpCLhQ7/ND5gyYwZsZ0zHeOsCvbQRQv41vJZNmzHVhOW35X5eXp6iT8bynEdC&#10;Pod8G1dVVYVMRm0c/g0Stj61dXSQnU1dsJZX8q6V9fT1kZaWxqVUPYrtVFsb2Tn01tr/gvyFzakp&#10;qeDRw7JfnHz/b9uuHXbuduFSqq6Y6GgMGTgIUvr9/yLk294pDw/wnNauZcaNH88llz+7d7kourqe&#10;MGkil0JI5XL0yFHExERjzty5XAr5HBfOX8BVPz+sWrOaSyHlzZMnT7Bh/XrsO3CAS6l6Lpw/j2tX&#10;r2Hl6lVcCvmSenTrBg9PT0UASr6s58+e4XendfD86yyXUnU9evgQvy5chANurlwKKUtTJ0/B3Pnz&#10;wZN3dW07YwaXXP5s3OAMPp+HmbNncymEVC4H9u1DREQkljks51LI5/D29MLFCxewaesWLoWUN/J3&#10;Wzk6rID7GQ8uperxOuOJS5cuYtMW2k7/Cy2bNcfV69eho0vN5b+0x48eYemvi+Hh7cWlVF3y4GfZ&#10;kqXw8PLkUkhZGjlsuCKeoPu9hBBCCCGEkCqBgh9CCCGEEEJIlUDBDyGEEEIIIaRKqHjBjywRAfsd&#10;sWDWTNjNc8DuK1HciIpLlnIXf660h93MWZj/qyPWrlyBNX/sw9kHidTHPyFVmEz0HD6nTuLUCeXn&#10;tF8wqA87Qggh5NNVvOCHb4ROo0ehTvgFvKgxCGO7mXEjyooEkf7+CC7DKISv3xbDhtdG2PlgmP78&#10;KxYtXYTxXVVwad73GPH7DSRTD4iEVEmSIHfs2ncaXp6e7McLN17noho3jhBCCCH/XMVs9sbTha62&#10;AFrauuBxSWVFGnkIi+3dEVbGt2B4OjrQFKhBQ11eIiGM246G0+aRkOxfhI3XMpUTEUKqFGmiBE3n&#10;7MOBg27sxxXrxzShlx4SQgghn6FiBj9crnn5kU9uJK7sdobTkjlY5BqI7NwIXN27GnazduDq/ZNw&#10;mmWLBRvOIjj/XXIyER6f2oYNa1fA8Q93PH37nr1cRPrswca1SzDP3hUPRC/g6eKNoDePcHK1I/be&#10;SFZOFXMbJzcswEz7bfCLE+OVlzNWLXfAqvWeCMpNwb1DTnBcvgZ7/GLkE+POcWcssrXHdt84SBVz&#10;KEYxUZyw0SD0axqPi17X8aS0ZRRbHjGibp3EtuWbceGFP/YsXYKDD6nBDCEVhwxvEgUwNBVww4QQ&#10;Qgj5XBUz+ClEirCDi3EQP2De0smwfOqLF1IdGKuEw9/3Ai6/qI5vbJojzX0eJq++zk4vxoONY+H4&#10;qhOmLFqIIcLDmDRpN4Ik7JzCDmGpKzDEfikm1XsG3xAL9PqxC0y0mmLgvAX4uaMBxA+3Y9z0czCb&#10;MA/9ZMeweEMAzPt8D6Mnp+DP1IGlUB8t2qojKr05BrVPxI5fpuN87fGY21+GEwudcV2szPVHEdRA&#10;HQsdpEVGo3qvEpbxtUEJ5ZEiLyUQ3kc9cGj/3whPS0VqJrWfI6TikCA+9hVubPgZNt17Y/j0jfCN&#10;pqcACSGEkM9RKYKfxOgovLzpixBJA4xePA5W6nqo26wuqus1Q+8h3dHJeiIcZ3TGm4tngYzLcD2S&#10;hQ59mkMDqmg8bDAaPj6II3fEkCZEIerFTfgFS1B/zGKMbawOoZCtIh4fKqqqEArYeESvEQZMH4t2&#10;Okbo3MkKmVEREPEtMXBwa8Re88NrqQzJgSloMsoaBtX00GjgDPzSXgeGXTqhUVYUIkT/LADhy29v&#10;VRNCqFLCMrJKKo8Adbu2Qx0VIVqMXIqVm7ZiRmdNbq6EkPJPCKspm7DX5RCOH7BHm9j9sJt/COEl&#10;3j4mhBBCyIdUguBHiFajbdEhdC2G9BqHHfez2ZSi+NCtXw9G4kxIIoMQmq4FXX1lOzO+rgXMdBMQ&#10;Hp4DYevRmNYxFE4De2PCtvvIfn9GULHogX6NYnHGZRN2+0ZAxkghYedv9J01WoX7wicsCf7RxujZ&#10;gv2yigW692+IOA8XbNnliwg2aJH9kwu3sjTExqTDuF59aPOLX0Zp5VEQ6KG6IT0lQEhFpKGnB1UI&#10;oGneHTPnfA+dRwEIzG++SwghhJB/rFLc+ckz7of13l5wshbhoN1ynEl8/+4Kk5YGiVVz8DTUoMqI&#10;kJJc8PKpBnR1hZDmGcPG2Qse63sizdUOKzwSUXROWbfXYcSE41DrOxVTelq+ffiYb9QT1q1Ccdn9&#10;BCKrd0Mj+Yis21g/dCKOq/XF5GnWsPyHMYgsyQ9Xn5ujd/9W7AlQ8csorTyEkMpDoKsPXSMTmNC1&#10;DEIIIeSTVczgRyaDRMKwH/aEXxqKQ78dQIhqPfRdMAd9tJORkMa8nU75VwbuXo3F1xOHQGDaFd80&#10;isdt/whF5wOylNeI5HVG93YqCHVzgluIKurZLMBsG20kx6exZxzVIMhOhUhxtVWKuDsBCFazhFVN&#10;IXKyxZDlZCNHvhC+Ibpbt0CQ21Wof1VPERRJY+/iZrAqLK1qQshOJ2ZykJXN5a2oPCmbXXZ8Fjde&#10;EoW/17lCNGolpraRhz6sYpZRcnnY7zDsvNgPQ4/6EFLxyEQIfR4BZV+PYoRcDULdKeMg37UJIYQQ&#10;8mkqXvAjS8RN13VwfypGsNdG7LkGNJCdwaKFO3Bw91lk9LPFD3WVvSPJ4jyxbNxcOKzcgqddVmNp&#10;d31ApTHGr1sE88vL4OByCDs3BaLpil/R17AaTBtI4Wm/ELvc9uCvDBtMG1oXQtNWaGkQgPVj7LD9&#10;ShzMrQegbcRmjBxoi50RGjB+dQRr3R4gm61Kw+96oWPTr9C1nvLSrMCiJ75vF4mtwwdhxvZwaNQI&#10;xrHVbija6Zo00hd7/nDHM/FLHFu6EGt+X491q/cjvIcz9s5pDx1uOvnqKrqMEsujHwO/ne54lP0S&#10;Z7cdxb0UioAIqVDEj3HYdiBsBk/C3EVOuGQ+F2uGWYD6fiOEEEI+HW/r5s2M7YwZ3GD5s3GDM/h8&#10;HmbOns2lFEeKzPhIJPFqoHYNDUVEl3t/LQbMzoDdwRnoaGYCnffOGMRIjkwE39gM+gVaiEkz4xGZ&#10;xEeN2kbQ4EJDaVoc4nL1YWqovOQqH47P00ctA1VkitKgqqvDNX9j55ksgYFBgY4FpGmIi8uDvqkB&#10;VDPTkK6qA20ubvk0xSxDofjykPLvwL59iIiIxDKH5VwK+Rzenl64eOECNm3dwqVUYJI0xMRkQ9fM&#10;GJqVoJFyvgeBgXB0WAH3Mx5cStXjdcYTly5dxKYtlWA7rYBaNmuOq9evQ4f9/SZf1uNHj7D018Xw&#10;8PbiUqquRw8fYtmSpfDw8uRSSFkaOWy4Ip6oJD+nAmga14EFF/i8w4e2SXGBj5wqDGq/HygINI1R&#10;x+Jd4CMn0DF5G/jIyYflgY+c5tvAR46dZ9GgRKADE3ngI/9b83MDH7lilqFQfHkIIRWYig5qmVeu&#10;wIcQQgj5L1Xan9ScxCSkpSUgNo2aexFCCCGEEEIqafAjS7mHiyF1MXJ8M8R6XEIIvReQEEIIIYSQ&#10;Kq9SBj98/TYYMm06bGewn4nWyO8bgBBCCCGEEFJ18WbaTme+/uYbbrD8uernq+iuumvXb5UJhFQy&#10;t27dgig1Fda9enEp5HM8efIEr4KCMGjwYC6FlDfR0VG4eP4Cxowbx6VUPfLtNPjVKwwcNIhLIV/S&#10;+nXrMH3mTKipqXEp5EuJiYmBn68vTnmc5lKqrmdPn2H+nDkYO348l0LK0kE3VyxbsQK8kcOGM6Zm&#10;plxy+RMdFaUIfszMzJQJhFQycbGxkEiltI3/S5KTkpGZmQlzC3MuhZQ3GRkZiI+LQ7369bmUqic5&#10;KQlZmVmoTdvpf+LJ4yewamwFFRVqGvKlZbL7v/w1hNt37eRSqq7w8HDMmj4DDRs15FJIWXr54iXW&#10;O2+oLF1dE1JxUVfX/65K1dV1JUVdXVNX1/816ur6v0NdXb9DXV1/WZWsq2tCCCGEEEIIKR0FP4QQ&#10;QgghhJAqgYIfQgghhBBCSJVAwU+FIIM48RVunT2DgGgpl0YIIYQQQgj5Jype8CNLRMB+RyyYNRN2&#10;8xyw+0oUN6ISkCXjsfsW/LbaCX+sXY55kydi7tZrSJZl4NXVPVi9YDN84+TBjwzJflvhsOsmRMpv&#10;ElJ2ZGl4cfkUTp04qfy4+yE4mxtHCCGEEFKBVLzgh2+ETqNHoU74BbyoMQhju5V198ASRPr7I1jC&#10;DZaV3BAcnz4Ky+83wE8LFmDuohVwWtEf/Ds3ESXRQdN+g9DGkMdNzCAnNQ6xCWnIlXFJhJQVyUuc&#10;3rEfHp6e8GI/Z6+9Rm41bhwhhBBCSAVSMZu98XShqy2AlrYu8sOBsiKNPITF9u4IK9PgR4qQA7/i&#10;t3BrrFzWG2bcawcEJn0wZoClcoAtKO9tYQUwHbAKu5Zaw4gaLpKyJk1EXjM77DnohgPsZ5/zGDSh&#10;V2MQQgghpAKqmKfOXK7fBgO5kbiy2xlOS+ZgkWsgsnMjcHXvatjN2oGr90/CaZYtFmw4i+AcbnqZ&#10;CI9PbcOGtSvg+Ic7nqZx6chFpM8ebFy7BPPsXfFA9AKeLt4IevMIJ1c7Yu+NZOVUMbdxcsMCzLTf&#10;Br84MV55OWPVcgesWu+JoNwU3DvkBMfla7DHL0Y+Me4cd8YiW3ts941jw5xiSJ7C49RDmFvboJGQ&#10;S1NQwf8GD0GLQmms7EjcOrkVK7dcQrJMjOjbJ7HNYQsuBN3Fcae5mGG/E/4J724JFc4vPTNE/hlZ&#10;ciJUDE3ZkJsQQgghpGKrBPcNpAg7uBgH8QPmLZ0My6e+eCHVgbFKOPx9L+Dyi+r4xqY50tznYfLq&#10;6+z0YjzYOBaOrzphyqKFGCI8jEmTdiNIws4p7BCWugJD7JdiUr1n8A2xQK8fu8BEqykGzluAnzsa&#10;QPxwO8ZNPwezCfPQT3YMizcEwLzP9zB6cgr+TB1YCvXRoq06otKbY1D7ROz4ZTrO1x6Puf1lOLHQ&#10;GdfFylwXkvkcz8JUUNvSnA13PoJUjDd3PXHsRgRbGhmkokB4/3kcx73DUKtbb9R9vRPLdt5lQzm2&#10;tO/l9xr7HUI+niQ+Dq+ub8CY3j3Qd+gMbPaJRlm3AiWEEEIIKQuVIvhJjI7Cy5u+CJE0wOjF42Cl&#10;roe6zeqiul4z9B7SHZ2sJ8JxRme8uXgWyLgM1yNZ6NCnOTSgisbDBqPh44M4ckcMaUIUol7chF+w&#10;BPXHLMbYxuoQCtkq4vGhoqoKoQAQ6DXCgOlj0U7HCJ07WSEzKgIiviUGDm6N2Gt+eC2VITkwBU1G&#10;WcOgmh4aDZyBX9rrwLBLJzTKikKE6P2HdGSZWRAzfPDfXlpnA7pLe7Bl40Zsct6IHWdfcukcrfr4&#10;tmNdKB+7UIf5V+1QR80UXdiyfNW+B4b3tkLi69eQP5NebH7pOSHyDwgbT4bzfhe4ntqP+W1jcWC2&#10;PQ6H0x1EQgghhFQ8lSD4EaLVaFt0CF2LIb3GYcf9bDalKD5069eDkTgTksgghKZrQVdf2WaOr2sB&#10;M90EhIfnQNh6NKZ1DIXTwN6YsO0+st+fEVQseqBfo1iccdmE3b4RkDFSSNj5G31njVbhvvAJS4J/&#10;tDF6ytuqqVige/+GiPNwwZZdvohgAyNZMZfM+Xo1YKCWg7ioRK5ZnAB1vvsZNuo3sftoNBp+3UiR&#10;+rGEwmrgyWRg2L+Lzy8h/4CGHvTU2K1S0xzdZtmhn84j3Lyf34aUEEIIIaTiqBR3fvKM+2G9txec&#10;rEU4aLccZxLfv7XBpKVBYtUcPA01qDIipCQXvHKtAV1dIaR5xrBx9oLH+p5Ic7XDCo9EFJ1T1u11&#10;GDHhONT6TsWUnpZvm6nxjXrCulUoLrufQGT1bmgkH5F1G+uHTsRxtb6YPM0aliW1aVNrj286qOPF&#10;VT/Ev12gKmrWrgE1LX3osyeen6qk/BLySVTYQEjXCCYmtCURQgghpOKpmMGPTAaJhGE/bAAjDcWh&#10;3w4gRLUe+i6Ygz7ayUhIk9/zUE6n/CsDd6/G4uuJQyAw7YpvGsXjtn+E4i6LLOU1Inmd0b2dCkLd&#10;nOAWoop6Ngsw20YbyfFpgKAaBNmpECkudEsRdycAwWqWsKopRE62GLKcbOTIF8I3RHfrFghyuwr1&#10;r+opggxp7F3cDFaFpVVNCNnpxEwOsrK5vBXEN0K/6ePR4NEebLpQIOBi8y+TSpR3gxgGjIyRJykw&#10;+cPKAXnv14p/5GQMW252QFpafgn5KDKIQp4jIlM5JA6+ild1J2NMe1VlAiGEEEJIBVLxgh9ZIm66&#10;roP7UzGCvTZizzWggewMFi3cgYO7zyKjny1+qKt8eEYW54ll4+bCYeUWPO2yGku76wMqjTF+3SKY&#10;X14GB5dD2LkpEE1X/Iq+htVg2kAKT/uF2OW2B39l2GDa0LoQmrZCS4MArB9jh+1X4mBuPQBtIzZj&#10;5EBb7IzQgPGrI1jr9gDZbFUaftcLHZt+ha71lFfFBRY98X27SGwdPggztodDo0Ywjq12w8NiXhCp&#10;2mI6drmMRI7LJExbsRNHT/yJXaefQainDb4sBfeO/Qn/uGhcczuGO08vw8X9EXKC/sJuLz9c3OaO&#10;R9mvcOnPq4iK9MPBv4MgfvEX/vRPLiW/hHwMMZ4cmo4hvYZg6uxfse5ibdg5DYMFdf1GCCGEkAqI&#10;t3XzZsZ2xgxusPzZuMEZfD4PM2fP5lKKI0VmfCSSeDVQu4aGIqLLvb8WA2ZnwO7gDHQ0M4HOeydr&#10;YiRHJoJvbAb9As/2SDPjEZnER43aRtDgQkNpWhzicvVhaqi82i0fjs/TRy0DVWSK0qCqq8M1J2Pn&#10;mSyBgYGmYkhBmoa4uDzomxpANTMN6ao60C61xZAEadGvEZ3Gh34tM9TQVf3sCLXk/JLy4MC+fYiI&#10;iMQyh+VcSnkjQXpMDLJ0zWCsWf6vl3h7euHihQvYtHULl0LKmweBgXB0WAH3Mx5cStXjdcYTly5d&#10;xKYttJ3+F1o2a46r169Dh/09JF/W40ePsPTXxfDw9uJSqq5HDx9i2ZKl8PDy5FJIWRo5bLginqh4&#10;d36KJYCmcR1YcIHPO3xomxQX+MipwqB24cBHTqBpjDoW7wIfOYGOydvAR04+LA8k5DQLBRLsPAsG&#10;PnICHZjIAx/535ofCnzkVKBj2gCNG9eDyb8Q+MiVnF9CPoYKtGuZV4jAhxBCCCGkNJX2bCYnMQlp&#10;aQmITSvaZQEhhBBCCCGkKqqUwY8s5R4uhtTFyPHNEOtxCSHUtzMhhBBCCCFVXqUMfvj6bTBk2nTY&#10;zmA/E63B9T9ACCGEEEIIqcJ4XTp0ZNQ1NLjB8ic7O1vRh3N5ziMhnyOH3cZVqlWDigpF6f8GcU4O&#10;1NTVFd29k/JJkpenWEcSSdW9La/YTtXUuNcxkC9NwOcjj93++Oy/5MuSSPLwv/81xdYd27mUqism&#10;OlrxEH41YTFv1Sf/uuzsLBw6cgQ8x+UOzMiffuKSyx831wPg8fj4efRoLoWQyuW0uzviYmMx1daW&#10;SyGfw/fKFfjfuIFflyzhUkh58+L5c2zftg2bt27lUqqeKz4+uBngj0WLaTv9LwweMABuhw9DS0uL&#10;SyFfStDLl9jG7vvef//FpVRd8t7eFtrbY8s2CgS/hPlz5sB+0aLK0tU1IRVX+e/qumKhrq7LP+rq&#10;mrq6/q9RV9f/Herq+h3q6vrLqmRdXRNCCCGEEEJI6Sj4IYQQQgghhFQJFPyQwnJFCL93Ht4B0ZBy&#10;SYQQQgghhFQGFS/4kSUiYL8jFsyaCbt5Dth9JYobUXHJ4q5j34r5sJs5CwtX/YlAEZuY8RAnVi9Q&#10;pM1fug2XI75MKJIV7IMdS+dik0/cpwU/7Pq55cqtn/mOcA1IhDT1Lg47suWbNQ8OWy6hTIoiS8L1&#10;Lcuw+6a88kojQ7LfVjjsuokPTUk4sjS8uHwKp06cVH7c/RCczY0jhBBCCKlAKl7wwzdCp9GjUCf8&#10;Al7UGISx3cy4EWVFgkh/fwSXYY+sfJOvMHqYKULPh8J06I9opcsmarXAkF8aIv78Y+j1n4ge5gLl&#10;xJ9LEokA/2C2VMXTaNIXA9saffqGwa6fDj8NR+3QC3hlMgSjOhlBoNcAtZlEqHSZhPkzvsM/LYok&#10;0h8Brz6wAhgxUuNjkSDKZcOb0jDISY1DbEIackufkOSTvMTpHfvh4ekJL/Zz9tpr5FbjxhFCCCGE&#10;VCAVs9kbTxe62gJoaeuCxyWVFWnkISy2d0dYGb+Ogq+tA02BFrS1360Svp4utASahdI+jxSRhxZh&#10;kfvrUu7q8MDjfWatsutHR0u+fnTYuckQ99dWXG6wGKt+bAhNbpKPJo3E4YULcDrsA7eLBKbot2o3&#10;Fvf6UOAmgOmAVdi11BpGFXPr//KkichrZoc9B91wgP3scx6DJvRKIkIIIYRUQBXz9I/L9dtz9NxI&#10;XNntDKclc7DINRDZuRG4unc17GbtwNX7J+E0yxYLNpxFcA43vUyEx6e2YcPaFXD8wx1P07h05CLS&#10;Zw82rl2CefaueCB6AU8XbwS9eYSTqx2x90aycqqY2zi5YQFm2m+DX5wYr7ycsWq5A1at90RQbgru&#10;HXKC4/I12OMXI58Yd447Y5GtPbb7lt6UTF6c4sIORTlzonD75BY4br6Al/67sXyJGwIfe2GjowMc&#10;Hf+AV1AuUu4exjoHB/zm4sd+IRcxt09go/10LNzqhzh2weIXZ7DH6yXePDyBNY574J8sY6vOB3s3&#10;/IZldgvgFli4LROTeg9H163A8mVOOHwrkQ1j3p9n8bhSsP9kP3bDntDusBveAKrKVAWZ6BHct66H&#10;E5tfZ/enSOfSC+dHhJdnXHA26A0eH1+FVbtvgM1ysXWaGXEL3nucsPtKqqKu7pzcCsctFxB09xh+&#10;n2OLRTtvIFH+3exI3GLHrdxySTkvhWyEXdyGX6dMxKyVp/BSUQ0fW9bKT5acCBVDUzZsJIQQQgip&#10;2CrBtW8pwg4uxkH8gHlLJ8PyqS9eSHVgrBIOf98LuPyiOr6xaY4093mYvPo6O70YDzaOheOrTpiy&#10;aCGGCA9j0qTdCJKwcwo7hKWuwBD7pZhU7xl8QyzQ68cuMNFqioHzFuDnjgYQP9yOcdPPwWzCPPST&#10;HcPiDQEw7/M9jJ6cgj9TB5ZCfbRoq46o9OYY1D4RO36ZjvO1x2NufxlOLHTGdbEy18WSxuHW0T3Y&#10;7eKi/By4jsj8k25ZLlLve+PoaTe4/h2G9JQU5Fj2QT+jJ3C/IUMdSyH0W7aBRmQ6mg1uj0fbfsGs&#10;c7Uxfn5/yI4txKarYqg26I2hXUyg1XQQ5tiPRge9CBz+lS3w0PlYPMUSz6+8YE/53+Fps+WNTkK9&#10;YdMxqoMOnhQzz5IxSH+yH3ZrotFzQifoFdzScgKxeawDgjtNw4KFQyE8NB5TXF5CIg0rkp9QmPf+&#10;EZ2NtfC/wfMw/5eOMMh7WEydypCXEQW/wwfgF5ELGSODKNALR48dxV9htfBtn7p4vWMpdt1lSycV&#10;481dTxy7EcFuCXJpuL3ZAe68AVjgOAnteLGIy8kutv6qKkl8HF5d34AxvXug79AZ2OwTXWKzSUII&#10;IYSQ8qxSBD+J0VF4edMXIZIGGL14HKzU9VC3WV1U12uG3kO6o5P1RDjO6Iw3F88CGZfheiQLHfo0&#10;hwZU0XjYYDR8fBBH7oghTYhC1Iub8AuWoP6YxRjbWB1CIVtFPD5UVFUhFAACvUYYMH0s2ukYoXMn&#10;K2RGRUDEt8TAwa0Re80Pr6UyJAemoMkoaxhU00OjgTPwS3sdGHbphEZZUYgQlfKgCV8LtZu2QuvW&#10;rZWfVhbQzV9DGpb4un0dVBO2wPClq7Fh2yx00lSB5eBBaBV7HVdfSyFLDsSb/41ET8Nq0LUaBNux&#10;7aBt1BkdrTIRFSmCTCBky8ADT6ACNTUhBNIEREe9xK0rwZA0GINF460g5BYH5CHsxGFkDFuF0f+T&#10;N1YTFD9P5cTFYCDLy4Do2UlsPxpS6GQ5w+cAjmZ2RO8WGoBaYwwd3AhPDv6Ju1nv50ddyOaTxwNf&#10;RQ2qyhVQTJ0Cek16o1M9ri2Wujm6tKsDVbOv8OPgr9Guxwj0skrA69fZgFZ9fNuxLvIfWZE83oPf&#10;7jbGyO5m0K3RDj8tmY6u+iXUH/edqkbYeDKc97vA9dR+zG8biwOz7XE4vArfCiOEEEJIhVUJgh8h&#10;Wo22RYfQtRjSaxx23M8ucAKfjw/d+vVgJM6EJDIIoela0NVXNs3i61rATDcB4eE5ELYejWkdQ+E0&#10;sDcmbLuP7PdnBBWLHujXKBZnXDZht28EZIyUPbHnw+g7a7QK94VPWBL8o43RswX7ZRULdO/fEHEe&#10;LtiyyxcRbGAkK+2SOU8LtZq2QZu2bZWfFrWhU6QdHF/fAIYFnrfgG30H61bh8LsUhqQbMTCxbsGW&#10;XwUWPb5Hw1gP7N7kAr8IGRhpMQsWtsZP0zsidO0g2IzbjsC3BZYh/dYfmL7+MYSG6lzaR87zLbbO&#10;W9nCyb4lnm9YjP0v8u8pSRD1MgQZWnrQU5SNna6OGXQSwhEuKyk/BZRYp0UqqhA26KvGAyNjuOF8&#10;UkReu4EY/ZrQL7Qn/NOyVnIa7LpSY+NOTXN0m2WHfjqPcPN+fhtSQgghhJCKoxIEP1LkGffDem8v&#10;OFmLcNBuOc4oHu4ojElLg8SqOXgaalBlREhJLnjlWgO6ukJI84xh4+wFj/U9keZqhxUe8udcCsu6&#10;vQ4jJhyHWt+pmNLTkj1NVuIb9WSDkFBcdj+ByOrd0Eg+Ius21g+diONqfTF5mjUsy+Ihcb4RevRq&#10;idBL7jgZoY9vrRQLxp11P2LSMTX0nToVPYsuOD8GkObBuN8GnPH6Hd+JXDF3uQeSFAXmQ7v9dCzu&#10;lwyXX/fgmaLF1wfmWSwBLIavhH3HEGyz34bALHkaD+rqqmBEKXhTaBXoQk9QUn7eZfnfrVMGeZJc&#10;ZMVHv12O0qeUtYpQYQMhXSOYmFCdEEIIIaTiqZjBj0wGiYRhP+zZszQUh347gBDVeui7YA76aCcj&#10;IY07VWanU/6VgbtXY/H1xCEQmHbFN43icds/QvGgvCzlNSJ5ndG9nQpC3ZzgFqKKejYLMNtGG8nx&#10;aez5ezUIslMhUlzoliLuTgCC1SxhVVOInGwxZDnZyJEvhG+I7tYtEOR2Fepf1VMERdLYu7gZrApL&#10;q5oQstOJmRxkZb89jS+EkUkhYdhyFQwIpBI2TSr/R4FhGMXdi8IBGR+G31mjedBBXFP/ShkMSGNx&#10;NyAYapZWMBHmIFssQ05WNlsXPAhUBMhKFUH+TL801A2/HwiBan0bzJ9jA+2kBKSxy5A/MyNjNNBx&#10;3ioMydiFBev9kZpX0jyLkwepPJ9sxhmBGQavXIZuibtgv/oKkmUCmHbtiobxNxGgaDolQ0poJHid&#10;e6BVdDH5YWtSRZAFUaqyM4aS65T9sP8JBMpNWlFX8o9yiN0U5MPKyn1Xjyqw6NIZtQIPYsv5GEjk&#10;ebl/gc1X9D8oa2UngyjkOSIylUPi4Kt4VXcyxrQv2H0FIYQQQkjFIOjbp49D+w4duMHy52bATci7&#10;Xu7QsaMyQZaIm67rsNvzCUJikqFi3gENQzdi7bk0iEPvILzuCEyxsYRq3HX8eeAUfO4GI/TZE+R0&#10;tsPsHsbg843QrJUe7u3ZBX9RNl6eC4T+uAUY3VQPGmmXsXr1OaTnvsbdsDoYPtUG9QylCDq9Ha7n&#10;gpFr3BzdW1XD3b1/YNfZ58jQEyLJ5xIeabZGz1Y1oWOcjYf3DTFiQicYsOfgfB09ZN/ZB+edf+FF&#10;ui6EiVdw+ZEGWlm3gkmB96TIEm/h0O8u8H4agniRJuq3aY6aGbfg5rQTno9fITqZj1rGGfh7/5+4&#10;+SwWmXoN0Pp/taDOtfTiqRsj+8E9GI2agI7KBUMv5y72/7ETfz9Ph55qEnwvPoJm617oaBgKj+37&#10;cf5VLmp2aIjQjatxPi0Xr2+Hoc6Iyej4xgPbD/yNhxEZ0GsxGGN6CeC1cg08ohqgd6cMuG8oOk9r&#10;tCxUmFRFb3e7zjxVrJ9qFi3QqklrtLeMxXGnzTgbqgqrfj/DpuY97N15A2nZL3EhUB9jFv6CZmwZ&#10;fVauKpCfqehb3wDSlx7Yuf8cgnNN0LxbS6jcK65OGyLB6xDiWk5Bb7Ur2Lr1KG6/fANho44wDzuE&#10;XUdvI/iNGqzqZcJr3xHcfB4PsVlrfPfNN6gv9cOuVX/ggPs53Jd1wOC+rVFbXFz9FSnrv+RBYCBE&#10;ojR0/fZbLqU8ycG9LT9h3ApPBD56iEcpTTHBfjDqlePYJ+hlEEJDQtCnb18uhZQ3cXFx8PP1w7AR&#10;w7mUqifo5UuEhobSdvof2bljB8aOGwdVNbqQ86UlxMfjymUfDB85kkupuuLldeFzha2LEVwKKUun&#10;Tp5UxhNbN29myjPnPzYwm5yduaGSSJiMuNdMWHwmI+VSxPfWML2//pU5HxbLiCRcYiE5TFJEJPNG&#10;zA1yJBlxzOuwBCYzf0YsiSiWiUrM4YaUw9FJyuGMVBGTp/hLjp1nUgb3N0ciYmKjktgxrAwRk/Zu&#10;4n9VTlISU3jJEiYtNopRZjODEYnyFyxPj+TS5YMZTNzrMCahYIGLkkoYqWJ0SfP8RDlJTGTkG6bQ&#10;KiguP/I6jExU1qFccXUqjWT2jhjG7AwudmV/UJ58naYULM+/XNZS7N+7l1mx3IEbKo/ymLTocCYu&#10;o5RtpBzxOuPJzLSdzg2R8ijw/n1mUP8B3FDV5Olxhpk5nbbT/0qLps0YEfv7Tb68Rw8fMgNs+nFD&#10;VdvDBw+YAf2+54ZIWRvx4zAmwD+AqQTP/MgJoGlcBxY1NIq04+ND28QEOsW+oEQVBrXNoF/kmXqB&#10;pjHqWBhBo8CMBDomMDV8d3VIPlzLQDmsqavz9rkfxTwNirzGU6ADE1MD5TtuNHWgXUaPSqgaGBR5&#10;gaiALbsplNnUhI5O/oLl6WZcunxQE8Z1LGBUsMBF8QXgK0aXNM9PpGoAMzP9wh1UFJcfeR2aGb57&#10;T1BxdZobgliTXuhd59PeRqMiX6d6BcvzL5e1QlOBdi1zGGuWso0QQgghhFQAlfZsJicxCWlpCYhN&#10;K9plAalsZAl3cHi1BzR/GAoLehMnIYQQQggpQaUMfmQp93AxpC5Gjm+GWI9LCKnCvRRXBXnxQYiq&#10;+xPGddbiUgghhBBCCHlfpQx++PptMGTadNjOYD8TrZH/7ktSOak2G4UF49pAhxsmhBBCCCGkODy7&#10;WbOZ3n36cIPlz99nvdn/89DHxkaZQEgl43vFB2+SkzH4h6FcCvkc9+/dxaOHjzBm3DguhZQ34WGv&#10;ceL4Ccyzt+dSqp57d+/gyeMn+GXsWC6FfEn2c+fCcdVKqKlrcCnkS4mICIeHuzu8//6bS6m6njx+&#10;jDmzZ7PHwgVcCilLmzduxDKH5eANGTCQMTQy4pLLn8TEBPb/PBiV4zwS8jnkgY/8yTRDAwNlAvks&#10;IpEIEokEBlSf5VZ2djbS09NRo0YNLqXqkW+neex2Svv9fyMqMhI1a9WCQEAPin5p8v1fV1cXm7dt&#10;5VKqrqjIKEybMgW12G2RlD35fr9l+zbw5F1d286YwSWXPxs3OIPP52EmGxkTUhkd2LcPERGRiqsR&#10;5PN5e3rh4oUL2LR1C5dCyhv5u60cHVbA/YwHl1L1eJ3xxKVLF7FpC22n/4WWzZrj6vXr0NGlBtNf&#10;2uNHj7D018Xw8PbiUqquRw8fYtmSpfDw8uRSSFkaOWy4Ip6gvmsJIYQQQgghVQIFP4QQQgghhJAq&#10;gYIfQgghhBBCSJVAwQ8hhBBCCCGkSqh4wY8sEQH7HbFg1kzYzXPA7itR3IiKS5Z4E26O82E3cxYW&#10;rNiPmwlSpN49hFXzZ8Fu7jJsuxQBKTfth8mQ7LcVDrtuQsSlEPJZZGl4cfkUTp04qfy4+yE4mxtH&#10;ypRM9Bw+p7h6Zz+n/YJBVU8IIYR8uooX/PCN0Gn0KNQJv4AXNQZhbDczbkRZkSDS3x/BEm6wDPCN&#10;OmLU8Np4ff4VTIb8jI41BNBrUBtMogq6TF4A2+/MUVpnnJJIfwS8ys8gg5zUOMQmpCFX3n8yIZ9L&#10;8hKnd+yHh6cnvNjP2WuvkVuNG0fKlCTIHbv2nVbUu5enF268zgVVPSGEEPLpKmazN54udLUF0NLW&#10;BY9LKivSyENYbO+OsDIMfuR4urrQEmhBW5ctkSwOf2+9hAaL1+CHhprcFCWQRuLwwgU4HZZ/b0gA&#10;0wGrsGupNYyoUSP5N0gTkdfMDnsOuuEA+9nnPAZNVLhxpExJEyVoOmefot4PHHTF+jFNQFVPCCGE&#10;fLqKeXrM5ZqXH/nkRuLKbmc4LZmDRa6ByM6NwNW9q2E3aweu3j8Jp1m2WLDhLIJzuOllIjw+tQ0b&#10;1q6A4x/ueJrGpSMXkT57sHHtEsyzd8UD0Qt4ungj6M0jnFztiL03kpVTxdzGyQ0LMNN+G/zixHjl&#10;5YxVyx2war0ngnJTcO+QExyXr8Eevxj5xLhz3BmLbO2x3Teu5OZrXFl4yMYTNxe87jYXPzZQVaRJ&#10;w3yw3/k3rD/xDBJpFG64bcWG1dtwKSYbL8+44GzQGzw+vgqrdt9AcmYkbp3cipVbLiFZJkb07ZPY&#10;5rAFF4Lu4rjTXMyw3wn/hHe3hAqX5eMb15GqQ5acCBVD01LvPpKyIMObRAEMTanmCSGEkH9LJbg3&#10;IEXYwcU4iB8wb+lkWD71xQupDoxVwuHvewGXX1THNzbNkeY+D5NXX2enF+PBxrFwfNUJUxYtxBDh&#10;YUyatBtBEnmQcQhLXYEh9ksxqd4z+IZYoNePXWCi1RQD5y3Azx0NIH64HeOmn4PZhHnoJzuGxRsC&#10;YN7nexg9OQV/pg4shfpo0VYdUenNMah9Inb8Mh3na4/H3P4ynFjojOtiZa6LxaTjyb5Z+C3aGuM7&#10;671dOQLzFjAJ94DngzeQCszQtpsWHh47h+fp1VC/94/obKyF/w2eh/m/dIQBI8abu544diOCLakM&#10;UlEgvP88juPeYajVrTfqvt6JZTvvsmEeWxPvleUa+x1CCpPEx+HV9Q0Y07sH+g6dgc0+0SjjG6FE&#10;QYL42Fe4seFn2HTvjeHTN8I3mmqeEEII+RyVIvhJjI7Cy5u+CJE0wOjF42Clroe6zeqiul4z9B7S&#10;HZ2sJ8JxRme8uXgWyLgM1yNZ6NCnOTSgisbDBqPh44M4ckcMaUIUol7chF+wBPXHLMbYxuoQCtkq&#10;4vGhoqoKoYANRPQaYcD0sWinY4TOnayQGRUBEd8SAwe3Ruw1P7yWypAcmIImo6xhUE0PjQbOwC/t&#10;dWDYpRMaZUUhQlTKgziMFJJMEZ6f2IajBR8y4mvDpIYOVPjK1aVqZApjdeWtIoFQCAGPB76KGlTl&#10;GdSqj2871uWeC1CH+VftUEfNFF3Ycn7VvgeG97ZC4uvXioemiy0LPSdEihA2ngzn/S5wPbUf89vG&#10;4sBsexwOp7uEZU8IqymbsNflEI4fsEeb2P2wm38IVPWEEELIp6sEwY8QrUbbokPoWgzpNQ477mez&#10;KUXxoVu/HozEmZBEBiE0XQu6+srgga9rATPdBISH50DYejSmdQyF08DemLDtPrLfnxFULHqgX6NY&#10;nHHZhN2+EZDJAxZ2/kbfWaNVuC98wpLgH22Mni3YL6tYoHv/hojzcMGWXb6IYAMjWWkXbvl6aGm7&#10;DvNaPcOmxfvwUn57poD8Vn6fQyisBp5MBob9u/iyEFKEhh701NhgWdMc3WbZoZ/OI9y8n9+GlJQl&#10;DT09qEIATfPumDnne+g8CkAgVT0hhBDyySrFnZ88435Y7+0FJ2sRDtotx5nE929fMGlpkFg1B09D&#10;DaqMCCnJBS+fakBXVwhpnjFsnL3gsb4n0lztsMIjEUXnlHV7HUZMOA61vlMxpafl24eP+UY9Yd0q&#10;FJfdTyCyejc0ko/Iuo31QyfiuFpfTJ5mDcuPeVKZXwc/Oi5kg7ktWLg1EFlcspyMkYcsxSt5TMlK&#10;KgshJVJhAyFdI5iY0NbypQl09aFrZAKqekIIIeTTVczgRyaDRMKwHzaAkYbi0G8HEKJaD30XzEEf&#10;7WQkpHGhAHeHA8jA3aux+HriEAhMu+KbRvG47a98d44s5TUieZ3RvZ0KQt2c4Baiino2CzDbRhvJ&#10;8WnsGUc1CLJTIVJcbZUi7k4AgtUsYVVTiJxsMWQ52ciRL4RviO7WLRDkdhXqX9VTBBLS2Lu4GawK&#10;S6uaELLTiZkcZGWXEKbkSRV3XqRSBoLaQ+CwrDuSds3DWp8kNgATQFNLDakRYUhlozFJUgKSxHnI&#10;kz+gw1OBiiALotR3b/9g2CCJkTHKwE0eMMn/4xYrY9g6YQfYJZVcFkLekkEU8hwRmcohcfBVvKo7&#10;GWPaKzvjIGVIJkLo8wgoq16MkKtBqDtlHNpR1RNCCCGfrOIFP7JE3HRdB/enYgR7bcSea0AD2Rks&#10;WrgDB3efRUY/W/xQV9k7kizOE8vGzYXDyi142mU1lnbXB1QaY/y6RTC/vAwOLoewc1Mgmq74FX0N&#10;q8G0gRSe9guxy20P/sqwwbShdSE0bYWWBgFYP8YO26/Ewdx6ANpGbMbIgbbYGaEB41dHsNbtAbLZ&#10;qjT8rhc6Nv0KXespL80KLHri+3aR2Dp8EGZsD4dGjWAcW+2Gh0XeUihLvYs//3DHM/FLnNmwB9dj&#10;GBjbLIPjYBlOzh6NefvuQ69rLzR4sBKD+o/F0uMhYARx8Nt7FA9zaqFlK0PcXDcWc7f6IjL8Clzc&#10;HyEn6C/s9vLDxW3ueJT9Cpf+vIqoSD8c/DsI4hd/4U//5FLKQkg+MZ4cmo4hvYZg6uxfse5ibdg5&#10;DYMFdUBW9sSPcdh2IGwGT8LcRU64ZD4Xa4ZZUK97hBBCyGfgbd28mbGdMYMbLH82bnAGn8/DzNmz&#10;uZTiSJEZH4kkXg3UrqGhiOhy76/FgNkZsDs4Ax3NTKDz3hmDGMmRieAbm0G/wLM90sx4RCbxUaO2&#10;ETS40FCaFoe4XH2YGnJdT7PD8Xn6qGWgikxRGlR1dbgmY+w8kyUwMCjwbh5pGuLi8qBvagDVzDSk&#10;q+pA+xObrYhTopCEGjDVlyBVJICeLncJWL6M2Fzomxnin14ULrks5Es5sG8fIiIiscxhOZdS3kiQ&#10;HhODLF0zGGuW/+sl3p5euHjhAjZt3cKlVGCSNMTEZEPXzBgVoOo/2oPAQDg6rID7GQ8uperxOuOJ&#10;S5cuYtOWSrCdVkAtmzXH1evXocP+5pEv6/GjR1j662J4eHtxKVXXo4cPsWzJUnh4eXIppCyNHDZc&#10;EU9Ukp9TATSN68CCC3ze4UPbpLjAR04VBrULBz5yAk1j1LF4F/jICXRM3gY+cvJhebAgp1koWGDn&#10;WTDwkRPowEQe+Mj/1vz0wEdOVd+MDXzkGdZ4F/jIyZfxCYGPXMllISSfCrRrmVeIwKfSUdFBLfPK&#10;FfgQQsiXl4GQK0fgsmUXPO4nKh57yCeODsCxbZuw89gtxBXpaIpUTpX2JzUnMQlpaQmITaO+mwkh&#10;hBBCqiYxnroswm9/hSIp9BzWjhyBNf7Kt9vLEv/G0km7kdFtCDrEbsSEZZeQQqeNlV6lDH5kKfdw&#10;MaQuRo5vhliPSwih/psJIYQQQqqe7Kd4XWsWtv6+GL/+sRsLuybB6+RNNiSSIPjPnfC3GoERTczQ&#10;auwwmF/ciROvC94XIpVRpQx++PptMGTadNjOYD8TrcH1P0AIIYQQQqoS9dbo16++8tEAvg4szA2V&#10;L42XJSHgZghMG1lxjyZYwarmS9y8nSofIpUY77tu3RkdnfL7wF9amvLWZHnOIyGfIz09HSoCAdQ1&#10;NLgU8jmys7LAZ+tTVfVTnoIjX0Jurhg8Hg/VqhXzJukqgrbT/1ZOdjaqCYUQsOuAfFm5ubmoW7cO&#10;Nm/bxqV8QWzAc2ryQFyxOYPNfSPwe99RCJl8Gy5DteRt4HDo56443uYUPOc05r5QtmJiYjDm55+h&#10;rU3nuF9Camoq9u7fD96vCxcxPwwdyiWXP8eOHmF/JPn4cdgwLoWQyuWstzcS4uMxdvx4LoV8juvX&#10;ruHunTuYPWcOl0LKm1dBQdi3dy/WOjlxKVUPbaf/rV9++gnbd+2CpmaRTopImQsJDsZ+dv8/e/4c&#10;l/LlSIN3Y9IKCebvnQor5gaWd5+MxPl3sH2gOjtWhONjO2J3/UO4uLiN8gtlTN7b2/y58/DbunVc&#10;CilLy5cuxa9LllSWrq4JqbjKf1fXFUul6uq6kqKurqmr6/8adXX93/nPurqWRuLEos2QTl6L4fLn&#10;ISRPseH7oXjy8w3sG6kPyOLgOqo7PL/ywinbetyXyhZ1df1lVbKurgkhhBBCCCmOGC8P70V03wX4&#10;Mf9BcBUz1KmtgtioCCj6xZLEIDZRE+aWJorRpPKi4IcQQgghhFRSMiT7bsXBrL4Y0UIAUWIozq9Y&#10;geMJmvjauiNEd28jSgpIY+/hcc7X6N2ZmkJWdhT8VCW5IoTfOw/vgOhCL/gihBBCCKmMpMGHMM9u&#10;G47+NgxdWrVGu3Y9MOuGOqyqq8Covz1m1riA1b9txx9r/GA+fw6+0+W+SCqtihf8yBIRsN8RC2bN&#10;hN08B+y+EsWNqLjSHxzDb/azYb/JB4n5L9eSJSDgwCosmjUL85e54Ebc5791KyvYBzuWzsUmnzgK&#10;fsjHk6XhxeVTOHXipPLj7ofgbG4cIYQQUo4J6o/G/sBQBIe9fvt5ccEezeWt34T1MXzrCexePA32&#10;uw5h7QAzUP9/lV/FC374Rug0ehTqhF/AixqDMLabGTeirEgQ6e+P4DJ8Uap2y2GY+r0W7m1djDVn&#10;E6AIc/g10GnMdHTIi4BB/1/QxeTzV5VGk74Y2NaIbveRf0byEqd37IeHpye82M/Za6+RW40bRwgh&#10;hBBSgVTM82CeLnS1BdDS1gWPSyor0shDWGzvjrAyDH7kdJu3QPNagO/qlfgrPv8ujwZqmjZEzZr/&#10;1pkmT/FuDUL+EWki8prZYc9BNxxgP/ucx6AJvTiYEEIIIRVQxQx+uFy/PY/PjcSV3c5wWjIHi1wD&#10;kZ0bgat7V8Nu1g5cvX8STrNssWDDWQTncNPLRHh8ahs2rF0Bxz/c8VT5HlVWLiJ99mDj2iWYZ++K&#10;B6IX8HTxRtCbRzi52hF7byQrp4q5jZMbFmCm/Tb4xYnxyssZq5Y7YNV6TwTlpuDeISc4Ll+DPX4x&#10;8olx57gzFtnaY7tvKc3NBCowtJ6LaXWvYe0KT+S3clMRqkM1/z2A7+VbUuqycyN9sHfDb1hmtwBu&#10;gYXbKTGp93B03QosX+aEw7cSIWPLHnP7BDbaT8fCrX6Io3ZxhCNLToSKoSk1BSCEEEJIhVcJWkBJ&#10;EXZwMQ7iB8xbOhmWT33xQqoDY5Vw+PtewOUX1fGNTXOkuc/D5NXX2enFeLBxLBxfdcKURQsxRHgY&#10;kybtRpCEnVPYISx1BYbYL8Wkes/gG2KBXj92gYlWUwyctwA/dzSA+OF2jJt+DmYT5qGf7BgWbwiA&#10;eZ/vYfTkFPyZOrAU6qNFW3VEpTfHoPaJ2PHLdJyvPR5z+8twYqEzrouVuS6WoDZGOU5H3etrsdIj&#10;WtH8jc8TgM+Xr6bi8r0fTM8Slt05F4d/ZQszdD4WT7HE8ysv2PDmHZ42W5boJNQbNh2jOujgybZf&#10;MOtcbYyf3x+yYwux6WppGSVViSQ+Dq+ub8CY3j3Qd+gMbPaJVnYLSgghhBBSwVSK4CcxOgovb/oi&#10;RNIAoxePg5W6Huo2q4vqes3Qe0h3dLKeCMcZnfHm4lkg4zJcj2ShQ5/m0IAqGg8bjIaPD+LIHTGk&#10;CVGIenETfsES1B+zGGMbq0MoZKuIx4eKqiqEAjY+0WuEAdPHop2OETp3skJmVAREfEsMHNwasdf8&#10;8FoqQ3JgCpqMsoZBNT00GjgDv7TXgWGXTmiUFYUIUekdF6g0GI1ltnXgv9YRHlGMvKWasmlfSfkO&#10;NC1+2UwCoqNe4taVYEgajMGi8VbIv4EE5CHsxGFkDFuF0f+Td+kogK7VINiObQdto87oaJWJqEiR&#10;8tkjUuUJG0+G834XuJ7aj/ltY3Fgtj0Oh9OtQUIIIYRUPJUg+BGi1WhbdAhdiyG9xmHH/ewCJ/n5&#10;+NCtXw9G4kxIIoMQmq4FXX1lmzm+rgXMdBMQHp4DYevRmNYxFE4De2PCtvvIfn9GULHogX6NYnHG&#10;ZRN2+0ZAxkghYedv9J01WoX7wicsCf7RxujZgv2yigW692+IOA8XbNnliwg2OJGVdMlcJoNUxgY7&#10;bO4bjnXAZPMArHM8hXh5EqvkfOcWv2xha/w0vSNC1w6CzbjtCHxbGBnSb/2B6esfQ2iozqWpwKLH&#10;92gY64Hdm1zgFyEDI6Vr+4SjoQc9NTZE1jRHt1l26KfzCDfv57chJYQQQgipOCrFnZ88435Y7+0F&#10;J2sRDtotx5m3/UW/w6SlQWLVHDwNNagyIqQkF7xyrQFdXSGkecawcfaCx/qeSHO1wwoP+bMwhWXd&#10;XocRE45Dre9UTOlpyYYNSnyjnrBuFYrL7icQWb0bGslHZN3G+qETcVytLyZPs4ZlaQ+J5+VBnCeB&#10;ItYRNsbYFRNhduN3/H4hRZGH0vJd7LKleTDutwFnvH7HdyJXzF3ugSRFYfjQbj8di/slw+XXPXim&#10;aN2WhTvrfsSkY2roO3UqepaaUVKlqbCBkK4RTExoGyGEEEJIxVMxgx+ZDBIJw37YQEAaikO/HUCI&#10;aj30XTAHfbSTkZDG3S5hp1P+lYG7V2Px9cQhEJh2xTeN4nHbP0LR+YAs5TUieZ3RvZ0KQt2c4Bai&#10;ino2CzDbRhvJ8WmAoBoE2akQKS50SxF3JwDBapawqilETrYYspxs5MgXwjdEd+sWCHK7CvWv6imC&#10;ImnsXdwMVoWlVU0I2enETA6ysrm8FSFNFyE+Lf1tsKXadBIcJpojISxZUYaS861a/LJD3fD7gRCo&#10;1rfB/Dk20E5KQBrDQMbI2I8GOs5bhSEZu7BgvT9S82JxNyAYapZWMBHmIFssQ05WNld3pGqTQRTy&#10;HBGZyiFx8FW8qjsZY9qz2x0hhBBCSAVT8YIfWSJuuq6D+1Mxgr02Ys81oIHsDBYt3IGDu88io58t&#10;fqir7JdKFueJZePmwmHlFjztshpLu+sDKo0xft0imF9eBgeXQ9i5KRBNV/yKvobVYNpACk/7hdjl&#10;tgd/Zdhg2tC6EJq2QkuDAKwfY4ftV+Jgbj0AbSM2Y+RAW+yM0IDxqyNY6/YA2WxVGn7XCx2bfoWu&#10;9ZRXxQUWPfF9u0hsHT4IM7aHQ6NGMI6tdsPDIi+IlEb5Ytdvx3HLxwUrdvkhWnFzRxVNp6zA+KZq&#10;imlKzrd8FRazbNOGkJ6xx6873LDXOx19bQdD5/5RHPWPRcxVNxx7Xh8zfhsH1aO2GLc0EA36tUPE&#10;5uEYMm07IjSNEXxkDQ49oDdZEjGeHJqOIb2GYOrsX7HuYm3YOQ2DBXX9RgghhJAKiLd182bGdsYM&#10;brD82bjBGXw+DzNnz+ZSiiNFZnwkkng1ULuGhiKiy72/FgNmZ8Du4Ax0NDOBznsna2IkRyaCb2wG&#10;/QLP9kgz4xGZxEeN2kbQ4EJDaVoc4nL1YWqovNotH47P00ctA1VkitKgqqvDNX9j55ksgYGBvBMB&#10;jjQNcXF50Dc1gGpmGtJVdaCtnPijSESpyNHWg9bbMLX4fBe/7EzERyaBX6M2jPILU5RMChnkPcpJ&#10;kR4Xh1x9UxioZiItTRU6Ov8go+STHdi3DxERkVjmsJxLKW8kSI+JQZauGYw1S9iOyhFvTy9cvHAB&#10;m7Zu4VJIefMgMBCODivgfsaDS6l6vM544tKli9i0hbbT/0LLZs1x9fp16LC/3+TLevzoEZb+uhge&#10;3l5cStX16OFDLFuyFB5enlwKKUsjhw1XxBPl/0zmowigaVwHFlzg8w4f2ibFBT5yqjCoXTSAYOek&#10;aYw6Fu8CHzmBjsnbwEdOPiwPfOQ03wY+cuw8CwYfcgIdmMgDH/nfmv8s8JFT0S0Y+MgVn+/il60J&#10;4zoWJQc+cnx54CP/Q8DWlTzwkf+tSYEPKUAF2rXMK0TgQwghhBBSmkp7NpOTmIS0tATEpr3f+QEh&#10;hBBCCCGk6qmUwY8s5R4uhtTFyPHNEOtxCSHUazMhhBBCCCFVXqUMfvj6bTBk2nTYzmA/E63B9QFA&#10;CCGEEEIIqcJ4C+bPZwYOGswNlj+nTpwAj8fD4B9+4FIIqVzO/f0XEhISMfqXX7gU8jkC/P1x7+5d&#10;TJ85k0sh5U1w8Cu4HXCF46pVXErVE3DjBu7dv4fpM2g7/S9MGDcOm7dsgYZmkWdlSZl7HRqCg65u&#10;+OvCeS6l6pJ3eDDXbg5Wrl7NpZCytNrREYuXLQOvr3UvRldPj0suf1JTUxX/6pXjPBLyOdLS0hQB&#10;vra2NpdCPkdmZibAAzQ16KSmvMrJyYFMJoVGFV5HmRkZ4PH5bB1ocCnkSxKJRIpjLl/Z4w/5gsRi&#10;MUzNTLF561YupeqKiY7G+LHjoK+vz6WQspSUlASXvXsqS1fXhFRc5b+r64qFurou/6ira+rq+r9G&#10;XV3/d6ir63eoq+svq5J1dU0IIYQQQgghpaPghxBCCCGEEFIlUPBDCCGEEEIIqRIo+CGEEEIIIYRU&#10;CRUv+JElImC/IxbMmgm7eQ7YfSWKG1GBpT3AidULYDfLDotXroPTCkc4Hw5AdA43/lPJknB1yzLs&#10;viniEkoiQ/K1rXDYdRMfmpJUQbI0vLh8CqdOnFR+3P0QnM2NI4QQQgipQCpe8MM3QqfRo1An/AJe&#10;1BiEsd3MuBFlRYJIf38ES7jBsqDTEoN/NEf4+RDUHDYXC+b9iOqXZmLo7FOIkXHTvOcj8sXkQBQf&#10;iwRRLhvelIaBOCUOsQlpyC19QlIVSV7i9I798PD0hBf7OXvtNXKrceMIIYQQQiqQitnsjacLXW0B&#10;tLR15a/zKFPSyENYbO+OsLIMflg8HS1o8NWgri5/QYkVhv/0LWS+HriSVHw08lH5Epjh+1W7sbiX&#10;0QdWtAC1+q/CrqXWMKKGkKQoaSLymtlhz0E3HGA/+5zHoIkKN44QQgghpAKpmKe6XK55+ZFPbiSu&#10;7HaG05I5WOQaiOzcCFzduxp2s3bg6v2TcJpliwUbziI4vxmZTITHp7Zhw9oVcPzDHU/TuHTkItJn&#10;DzauXYJ59q54IHoBTxdvBL15hJOrHbH3RrJyqpjbOLlhAWbab4NfnBivvJyxarkDVq33RFBuCu4d&#10;coLj8jXY4xcjnxh3jjtjka09tvvGQaqYQzGKRHE8LW1oMnnIkwc3OaG4tG8DVi1cjj3+CZCK38+X&#10;OPIW3Lc4YOv5FwhwWYplbg/xJvImm+aIbZeSIMuJwp2TW+G45QKC7h7D73NssWjnDSTKY6vMCNz2&#10;2ovfXXyhfKVsLmJun8BG++lYuNUPcSVmmlQFsuREqBiasiEyIYQQQkjFVgmu80sRdnAxDuIHzFs6&#10;GZZPffFCqgNjlXD4+17A5RfV8Y1Nc6S5z8Pk1dfZ6cV4sHEsHF91wpRFCzFEeBiTJu1GEBtkSMMO&#10;YakrMMR+KSbVewbfEAv0+rELTLSaYuC8Bfi5owHED7dj3PRzMJswD/1kx7B4QwDM+3wPoyen4M/U&#10;gaVQHy3aqiMqvTkGtU/Ejl+m43zt8ZjbX4YTC51xXazMdenECLp+G6KWPfCVYQSOLnBG1NdssGJb&#10;Hzfm/4qTyfXey5c0LxX3vY7Aw+0AzoWnIzUlC5KcN7jneQT+4exCGRlEgV44euwo/gqrhW/71MXr&#10;HUux624uZHkZiPI9DNcr4ciVifFo2y+Yda42xs/vD9mxhdh09aMyTSopSXwcXl3fgDG9e6Dv0BnY&#10;7BONMr4RSgghhBBSJipF8JMYHYWXN30RImmA0YvHwUpdD3Wb1UV1vWboPaQ7OllPhOOMznhz8SyQ&#10;cRmuR7LQoU9zaEAVjYcNRsPHB3HkjhjShChEvbgJv2AJ6o9ZjLGN1SEUslXE40NFVRVCASDQa4QB&#10;08einY4ROneyQmZUBER8Swwc3Bqx1/zwWipDcmAKmoyyhkE1PTQaOAO/tNeBYZdOaJQVhQhRKQ/V&#10;SGNwY+8fWGs/GY4P22PlurGofXsPXF6oIO/WcRw+Hwpx9nM8DpG9ly8Ny2/Qrm41CFuOwOLVG7F5&#10;VifUaNAN7S25hzPUzdGlXR2omn2FHwd/jXY9RqCXVQJev84GX68JenWqB2VLJgF0rQbBdmw7aBt1&#10;RkerTERFij7wzBCpzISNJ8N5vwtcT+3H/LaxODDbHofD6XYgIYQQQiqeShD8CNFqtC06hK7FkF7j&#10;sON+NptSFB+69evBSJwJSWQQQtO1oKuvbGfG17WAmW4CwsNzIGw9GtM6hsJpYG9M2HYf2e/PCCoW&#10;PdCvUSzOuGzCbt8IyBgpJOz8jb6zRqtwX/iEJcE/2hg9W7BfVrFA9/4NEefhgi27fBHBBkayUp/R&#10;qYXOoydh0uJdOO62DH0seIgIfAqxRTM0+19LdPh2HJx9fOD4tSr3haL40K9uyAUxHyKEsBoPjIxR&#10;DL1tQsh+26LH92gY64Hdm1zgFyEDI6Xr/FWahh701NjNU9Mc3WbZoZ/OI9y8/7ldERJCCCGEfHmV&#10;4s5PnnE/rPf2gpO1CAftluOM4kGWwpi0NEismoOnoQZVRoSU5IJXrjWgqyuENM8YNs5e8FjfE2mu&#10;dljhkfjeHY+s2+swYsJxqPWdiik9Ld8GGnyjnrBuFYrL7icQWb0bGslHZN3G+qETcVytLyZPs4bl&#10;R0QlvGraMNAtGNxIkZHOQ+0WzdCofm0Y66mW8UrLwp11P2LSMTX0nToVPT8m06TqUGEDIV0jmJjQ&#10;dkEIIYSQiqdiBj8yGSQShv2wAYw0FId+O4AQ1Xrou2AO+mgnIyFNeTdDPp3yrwzcvRqLrycOgcC0&#10;K75pFI/b/hGKzgdkKa8RyeuM7u1UEOrmBLcQVdSzWYDZNtpIjk8DBNUgyE6FSHGhW4q4OwEIVrOE&#10;VU0hcrLFkOVkI0e+EL4hulu3QJDbVah/pWxCJo29i5vBqrC0qgkhO52YyUFWNpe3ovKkYBgppNKC&#10;4wWw6NwJJvfdsOlclOI5i7RnN/EoSQZeoXzJMez32fLI//dW4TSG/VfxUQ6x1SMfVgaB8nQIVCCQ&#10;xuJuQDDULK1gIsxBtliGnKxs7juk6pFBFPIcEZnKIXHwVbyqOxlj2pd095EQQgghpPyqeMGPLBE3&#10;XdfB/akYwV4bseca0EB2BosW7sDB3WeR0c8WP9RV9ksli/PEsnFz4bByC552WY2l3fUBlcYYv24R&#10;zC8vg4PLIezcFIimK35FX8NqMG0ghaf9Quxy24O/MmwwbWhdCE1boaVBANaPscP2K3Ewtx6AthGb&#10;MXKgLXZGaMD41RGsdXuAbLYqDb/rhY5Nv0LXesqr4gKLnvi+XSS2Dh+EGdvDoVEjGMdWu+FhkRdE&#10;yhJv4qDzaTwTv4DH+i04/+pdMzNhq0lwmGSMq7N7ovNXfTDjTAaMq/PZIK5gviIQfWUXTrMzDvLe&#10;huP3UthTVimifHbBg0179dcuePudw45Tj5Dz6iKO+EUhytcV54PEeHn2EAISZMiTSFBNWwca1Szw&#10;3YB2iNg8HEOmbUeEpjGCj6zBoQf0VsuqSYwnh6ZjSK8hmDr7V6y7WBt2TsNgQV2/EUIIIaQi2rp5&#10;M1OeOf+xgdnk7MwNlUTCZMS9ZsLiMxkplyK+t4bp/fWvzPmwWEYk4RILyWGSIiKZN2JukCPJiGNe&#10;hyUwmfkzYklEsUxUYg43pByOTlIOZ6SKmDzFX3LsPJMyuL85EhETG5XEjmFliJi0dxP/I3mpUUxY&#10;bPrb8skVzdenkzKRu0cyI7YHszUpJ2HSYqMYZREzGJHoEzNNPsr+vXuZFcsduKHyKI9Jiw5n4jIK&#10;bn3ll9cZT2am7XRuiJRHgffvM4P6D+CGqiZPjzPMzOm0nf5XWjRtxojY32/y5T16+JAZYNOPG6ra&#10;Hj54wAzo9z03RMraiB+HMQH+AUwleOZHTgBN4zqwqKFR5FYWH9omJtAp9iq1Kgxqm0G/SKcGAk1j&#10;1LEwgkaBGQl0TGBq+K6Zj3y4loFyWFNXp0AHA+w8DTS5vzkCHZiYGrBjWJo60P7ERyVUdE1hYaJV&#10;qHxF8/Xp8hAaa4Jefetw73IRsPVmCmURNaGjQ893VG0q0K5lDmPNSnK4IIQQQkiVVWnPZnISk5CW&#10;loDYNOqkuVSyBNw9uBpnNIdgCLVlIoQQQgghlVilDH5kKfdwMaQuRo5vhliPSwihnppLlhePoKg6&#10;bF11hhaXRAghhBBCSGVUKYMfvn4bDJk2HbYz2M9Ea3D9D5DiqDbDyEXj0EaXGyaEEEIIIaSS4vW3&#10;sWGqVzfgBsufN8nJim6WDQzKbx4J+RwpKSng8XjQ09PjUsjnSE9PU3TjrqtLEX15lZOTo/hU5W2e&#10;ttP/VmJCAgwMDcDnU3PvL00szoGhkRE2b93KpVRdMdHRmDh+AmrUqMGlkLIUFxeHHS67wJtrN4f5&#10;vn9/Lrn8OXP6NBui8TBg4EAuhZDK5eKFC0hKTMSIUaO4FPI5bt28iQeBgZg8dSqXQsqb0JAQHDl8&#10;GIuXLeNSqh75dvrwQSAmTaHt9L8wnT0+rFu/HhqaRTopImXu9evXOHbkCP6+cJ5LqboePXyIubPt&#10;sGT5ci6FlKV1v/2GpWxd8+RdXdvOmMEllz8bNziDz+dh5uzZXAohlcuBffsQERGJZQ508Ps3eHt6&#10;KQLKTVu3cCmkvJEHp44OK+B+xoNLqXq8znji0qWL2LSFttP/QstmzXH1+nXo6OpwKeRLefzoEZb+&#10;uhge3l5cStUlD36WLVkKDy9PLoWUpZHDhiviCeq7lhBCCCGEEFIlUPBDCCGEEEIIqRIo+CGEEEII&#10;IYRUCRUv+JElImC/IxbMmgm7eQ7YfSWKG1GBpT3AidULYDfLDotXroPTCkc4Hw5AdA43/r8ki8Zp&#10;5714nBmNs877cF/MpRNCypxM9Bw+p07i1Anl57RfMLK5cYQQQgj55ype8MM3QqfRo1An/AJe1BiE&#10;sd3MuBFlRYJIf38El+WLUnVaYvCP5gg/H4Kaw+ZiwbwfUf3STAydfQoxMm6a/wrfFN2aBGPt8Fk4&#10;Z/AdWqhy6YSQMicJcseufafh5enJfrxw43UuqnHjCCGEEPLPVcxmbzxd6GoLoKWtCx6XVFakkYew&#10;2N4dYWUZ/LB4OlrQ4KtBXZ0tkaYVhv/0LWS+HriS9F9HP4Ded5MxuNN3GDPUHPRGBEK+HGmiBE3n&#10;7MOBg27sxxXrxzQBvbOZEEII+XQVM/jhcs3Lj3xyI3FltzOclszBItdAZOdG4Ore1bCbtQNX75+E&#10;0yxbLNhwFsH5zchkIjw+tQ0b1q6A4x/ueJrGpSMXkT57sHHtEsyzd8UD0Qt4ungj6M0jnFztiL03&#10;kpVTxdzGyQ0LMNN+G/zixHjl5YxVyx2war0ngnJTcO+QExyXr8Eevxj5xLhz3BmLbO2x3TcOUsUc&#10;ilEkiuNpaUOTyUMeG3TJRI/gvnU9nBwc4Oz+FOns+NwIP+xfPQt2O/wQeOI3zJk2HxvPBuNtq7Ri&#10;yih55YWNjg5wdPwDXkG5SLl7GOvYef7m4sd+IRcxt09go/10LNzqh7gCGc2OfIUE0QO4zF8J9xfK&#10;RjeF66DEUhFCPpkMbxIFMDSlSw6EEELIv6ViBj+FSBF2cDEO4gfMWzoZlk998UKqA2OVcPj7XsDl&#10;F9XxjU1zpLnPw+TV19npxXiwcSwcX3XClEULMUR4GJMm7UYQG2RIww5hqSswxH4pJtV7Bt8QC/T6&#10;sQtMtJpi4LwF+LmjAcQPt2Pc9HMwmzAP/WTHsHhDAMz7fA+jJ6fgz9SBpVAfLdqqIyq9OQa1T8SO&#10;X6bjfO3xmNtfhhMLnXH9o56ZESPo+m2IWvbAV3oPsXmsA4I7TcOChUMhPDQeU1xegtExhiDMH1fP&#10;X8JLg2/Qp0UaPOZOwNrrmYrvF1fG0Lp90M/oCdxvyFDHUgj9lm2gEZmOZoPb49G2XzDrXG2Mn98f&#10;smMLsemqMqNptzbD8SQP/X91xMT2PMTG5hRTB9feBV2EkH+JBPGxr3Bjw8+w6d4bw6dvhG90Gd+C&#10;JoQQQiq5ShH8JEZH4eVNX4RIGmD04nGwUtdD3WZ1UV2vGXoP6Y5O1hPhOKMz3lw8C2RchuuRLHTo&#10;0xwaUEXjYYPR8PFBHLkjhjQhClEvbsIvWIL6YxZjbGN1CIVsFfH4UFFVhVAACPQaYcD0sWinY4TO&#10;nayQGRUBEd8SAwe3Ruw1P7yWypAcmIImo6xhUE0PjQbOwC/tdWDYpRMaZUUhQlRKMzZpDG7s/QNr&#10;7SfD8WF7rFw3Fia+B3A0syN6t9AA1Bpj6OBGeHLwTwSqW6JZXX3oNeuDQd07o+fEVZjW+Q0ued8t&#10;pYxSWA4ehFax13H1tRSy5EC8+d9I9DSsBl2rQbAd2w7aRp3R0SoTUZEiyCSPsXfNPVj91B1mujXQ&#10;dvQS2HbTL74O/vvWeYRUMkJYTdmEvS6HcPyAPdrE7ofd/EMIpxuthBBCyCerBMGPEK1G26JD6FoM&#10;6TUOO+5nsylF8aFbvx6MxJmQRAYhNF0LuvrKdmZ8XQv2xD4B4eE5ELYejWkdQ+E0sDcmbLuP7Pdn&#10;BBWLHujXKBZnXDZht28EZIwUEnb+Rt9Zo1W4L3zCkuAfbYyeLdgvq1ige/+GiPNwwZZdvohgAyNZ&#10;aRduBbXQefQkTFq8C8fdlqGPBRD1MgQZWnrQU2SXLUcdM+gkhIPNbmF8XdSvZwRxVlapZeQbfQfr&#10;VuHwuxSGpBsxMLFuwdaXCix6fI+GsR7YvckFfhEyMFIJpBHXERCjj5p6hTeT/7d3H3BNnP8fwD8k&#10;mAhIgAIFhYJgrbQ/R21rq9bWqgUH7j1+tVXrKMMtisqQFlcRRK0DN9BaZxnaWifiwL8LsHUU2aBB&#10;QDAxQAJJ7n9Jzqoo/dWBQvi+X697ked7l7vnHi7JfW889+Q2IIS8aMbm5hCCDxOH7pg6sx9El5OQ&#10;XBd6gSSEEELqKb0481Nl0xch++OxzE2CqBkBiC16/DQEI5VC6dIWBsaNIWQkKL3z8OFTY5iZCaCq&#10;soF7WDxiQlwh3T4Di2KKUH1O5eeWY9TXu9C4zzeY4ur8983HPGtXNqnIxNF9u5H3Wje00owoP4eQ&#10;YROxq3EfTPZwg/O/uFPZoJEpLM3ud6lmACMjIRhJKUoeqa4ZzB9LzBjckyrRqs1//nEdNb3l9ej5&#10;LjKP7MOeXAt85qKtKM4vH45JOxujzzffwJWrKKOsQmVZAW5W63ShpjYghNQevpkFzKxtYUsfOEII&#10;IeSZ1c/kR62GUsmwA7tzr8pE9NJtyBC2QJ+5M9Hb9A4Kpczf0+leyXAhUYxPJg4B364rPm11G+fO&#10;5Go7H1CXZiHPoDO6dzBEZuQyRGYI0cJ9Lqa7m+LObSm7x9EI/Iq7kGiPtqpQcD4J6Y2d4dJUAHmF&#10;Amp5BeSahfCs0N2tHdIiE2HUpYU2IVCJL+BsuhDOLk0hYKdTMHKUV3B1q65KBYZRQaV6eDwfdl27&#10;4q3bZ5GkvdZFjdLMPBh07oEPuPxIzXDTy84jUfwpJgy1/4d11LyJB6vP3dA2LQonjbroEjKVGBeS&#10;0tHY2QW2AjkqFGrIyyvAd+yCjs1SEL3qEG5pOl4oTcbhMzk1twEh5MVRS5B5LReau/g09/FlJKbB&#10;acp4aD/GhBBCCHkm9S/5URfh7Pbl2HdFgfT4ldh0EmipjoXvvHWI2ngAsr6eGOqk6x1JXRAH//Gz&#10;EPjtalz5OBh+3S0Aw7cxYbkvHI76IzAiGuvDk9F60Xz0sWoEu5YqxPnMw4bITfhV5g6PYU4Q2LXH&#10;u5ZJCPlqBtYeL4CD2wB8kLsKowd6Yn2uMWxu7MCSyBRUaJOKnujYugu6ttAdmuU7uqJfhzysGTkI&#10;3mtzYPx6OnYGRyK12lMK1UVnERX2C64qriMmZDV+v/HgIjLDtydi6XxHHPP3x6aodViT3BoBC9xh&#10;qf3PqVEQ64eJM/0RvOpPdA4OQDcLdkSN66j7d/OsPodbx/+gSzddksZWFJ8P6IDcVSMxxGMtck1s&#10;kL5jMaKvtcLkb6eg6fFp6N25OwZP/xWMo/0/tAEh5IVR/IEfPQfCffAkzPJdhiMOs7B4hCN1N08I&#10;IYQ8jzWrVjF1WdiKUCY8LIwr1UTJyAqymOzbZYyKiyguLmZ6fTKf+T1bzEiUXPARcqY4N48pUXBF&#10;jlJWwGRlFzJl92fEUkrETH6RnCvpyjeLdWXZXQlTpX2lwc6zWMa95igljDi/mB3DkkkY6YOJn468&#10;mMnLK2EeVFfBXAp2Zbr5HmSyxRK2BZ7kyeuoIS8uZh6tqZKRivMZ3WrJGInkoYpWsetws/Sh9fyn&#10;NiBPa+vmzcyigECuRJ5XfGwcM9XTiyvVc+xn72ZOASN76PtIHyRfusQM6j+AKzVMcTGxzFQvPdlO&#10;66F2rdswEva3i7x8l1NTmQHufblSw5aaksIM6NuPK5HaNmr4CCbpTBJTPy97ewwfJjbN4fi6cbVT&#10;WTyY2tpC9MRDpUJYvmEPi2r3zvBNbNDc0RrGD82IL7KFndWDa0005WaWurKJmeihe17YeVqacK85&#10;fBFs7SzZMSwTEUwfTPx0hJawt7d4vDMHvilsbUU1HA1+8jpqCC0t8WhN+Wxb2UG3WiYQiR6qqCG7&#10;Ds3MH7m3p+Y2IIS8MOxnr5mDDUz05JuaEEIIedX09idVXlQMqbQQYqm+9sEsR1GxFNJCMe5RN9OE&#10;EEIIIYT8T3qZ/KhLL+JwhhNGT2gDccwRZOhdP8xqlF48hEynMRjXWozYIxnU1TQhhBBCCCH/g14m&#10;PzyL9zHEwwue3uww0Q1c/wN6hAeL94diire3dh0nuHEdFxBCCCGEEEJqZOC/cCEzYuQorlj3/BQd&#10;DQMDA4waM4aLEKJf4mJjUCAuwKQpU7gIeR6JJ07gbFISfObN4yKkrvnrr+uIWL8BK8LCuEjDk5iQ&#10;gLP/dxY+c2k7fRVGDBuGLVu3wqRJEy5CXpb0G2nYsG49Dvx+kIs0XJdTU+Ezew5CV67kIqQ2zWf3&#10;C+bNnw+Dz7p8wtTlD3+ZTKZ9Vk8T+oIieqq8rAx8Q0MIhQ861SDPTl5RAYFQAB6POoWuq6oqK9FI&#10;0Ih9ZaALNECa7bSRQAA+n7bTV0GlUsGA3fzoe+Llq6qqQsu3WmLN2rVcpOG6efMmxo75L4yMjLgI&#10;qU2ye/ewLToKBpqurj29vblw3bMyNIz9cjLA1OnTuQgh+mXbli3Izc2Df2AAFyHPY39cPA4fOoTw&#10;Nau5CKlrUpKTERS4CPtiY7hIwxMfG4cjRw4jfDVtp6/Cu23aIvHUKYjMRFyEvCx/XL4Mv/kLELM/&#10;nos0XJozP/4L/RATH8dFSG0aPWKkNp+gDlQJIYQQQgghDQIlP4QQQgghhJAGgZIfQgghhBBCSINA&#10;yQ8hhBBCCCGkQah/yY+6CElbgzB32lTMmB2IjcfzuRH1nCIPCRHfY8X3QZgzeQqW/pYPFTfq6alx&#10;5+QaBG44CwkXIYTUP2rJNRzbuwd7d+uGX06ko4IbRwghhJCnV/+SH541Oo0dg+Y5h3D99UEY182e&#10;G1FblMg7cwbpSq5YKxQ4HzIVPxmNwvQ5/gie9R7yk9LYJT8rBorSAogLpahUcyFCSL2jTNuHDVt+&#10;QXxcHDvE43RWJTQdRBNCCCHk2dTPy94MzGBmykcTU7Naf0qEKi8aC3z2Ibs2kx/lNSScvAu7N62h&#10;eeKA4M1hmDjgeZI6Ppr1/w4b/NxgTRc2ElJvqYqUaD1zC7ZFRbLDdoR89Q4MuXGEEEIIeXr1c9eY&#10;q7XmAWValXk4vjEMyxbOhO/2ZFRU5iJxczBmTFuHxEt7sGyaJ+aGHkC6nJteLcEfe39A6JJFCFqx&#10;D1ekXByVyDu2CSuXLMRsn+1IkVxHXMR+pJVcxp7gIGw+fUc31a1z2BM6F1N9fsCJAgVuxIfhu4BA&#10;fBcSh7TKUlyMXoaggMXYdOKWZmKc3xUGX08frE0oePKlbAav4TVRAY78+BvyNUkWzwLt3n8LhtnH&#10;sDVsKUJ2X4VSlY/TkWsQGvwDjtxSA/J8nN+zBkGrDyHtwk58P9MTvutPo0hzpqcsF+fiN+P7iATc&#10;1S6gErfO7cZKHy/MW3MCBc9+PR0h5KVRo6SIDys7eggjIYQQ8qLowXkBFbKjFiAKQzHbbzKcryTg&#10;ukoEG8McnEk4hKPXX8On7m0h3Tcbk4NPsdMrkLJyHIJudMIU33kYIvgRkyZtRBqbdKiyo+G3HRji&#10;44dJLa4iIcMRPYd/DNsmrTFw9lx80dESitS1GO91EPZfz0Zf9U4sCE2CQ+9+sP5zL84wzeEsYBOX&#10;D4yQf68tBn1YhHVfeuH3NyZgVn81ds8LwymFrtaP4Dtg+IxxsDzhg+H/XYyD2bqJ+A7tYJsTg7iU&#10;Eqj49vigWxOk7jyIa/fYDIdRQ5Icj593/oxfs5vhs95OyFrnhw0XKqGukiE/4UdsP56DSrUCl3/4&#10;EtMOvoEJc/pDvXMewhOfVAlCSN2ixG3xDZwO/QLu3XthpNdKJNys1etvCSGEEL2nF8lP0c18/HU2&#10;ARnKlhi7YDxcjMzh1MYJr5m3Qa8h3dHJbSKCvDuj5PABQHYU23eU46PebWEMId4eMRhv/RGFHecV&#10;UBXmI//6WZxIV+LNrxZg3NtGEAjYJjLgwVAohIDPJiTmrTDAaxw6iKzRuZMLyvJzIeE5Y+Dg9yA+&#10;eQJZKjXuJJfinTFusGxkjlYDvfHlhyJYfdwJrcrzkSt58k04pp18EL0zCF3u/oxp/Ydi8bEiqHmm&#10;sH1dBEOe7t8ktLaDjRF3usvIAR93aA6hfRcMH/wJOvQYhZ4uhcjKqgDP/B307NSCuzyGDzOXQfAc&#10;1wGm1p3R0aUM+XkS0K1AhNR1ArhMCcfmiGjs2uaD98VbMWNONHLozC0hhBDyzPQg+RGg/VhPfJS5&#10;BEN6jse6SxVspDoezN5sAWtFGZR5aci81wRmFrokgmfmCHuzQuTkyCF4byw8OmZi2cBe+PqHS6h4&#10;fEYwdOyBvq3EiI0Ix8aEXKgZFZTs/K0/d0P7nAQcyy7GmZs2cG3HvtnQEd37v4WCmAis3pCAXDYx&#10;Uv/Dgdsm74zE8n27EPBRESL9w3GWu0zv393XJICgkQEYNaMt/X1JIJsCOfboh7fEMdgYHoETuWow&#10;Kjp6TEh9YGxuDiH4MHHojqkz+0F0OQnJ9y/fJYQQQshT04szP1U2fRGyPx7L3CSImhGAWO2NL49i&#10;pFIoXdrCwLgxhIwEpXcePnxqDDMzAVRVNnAPi0dMiCuk22dgUUzRY2dIys8tx6ivd6Fxn28wxdX5&#10;75uPedaucGufiaP7diPvtW5opRlRfg4hwyZiV+M+mOzhBuca7lRW3z2PU5dkuoKxC4bPGQ2XO5lI&#10;584SqRldQvNsynF++XBM2tkYfb75Bq41VYIQUqfxzSxgZm0LW/oIE0IIIc+sfiY/ajWUSoYd2ARG&#10;lYnopduQIWyBPnNnorfpHRRKuWSBnU73SoYLiWJ8MnEI+HZd8Wmr2zh3Jlfb+YC6NAt5Bp3RvYMh&#10;MiOXITJDiBbuczHd3RR3bkvZPY5G4FfchUR7tFWFgvNJSG/sDJemAsgrFFDLKyDXLIRnhe5u7ZAW&#10;mQijLrpLzlTiCzibLoSzS1MI2OkUjBzlFY8nMjzDW9gfEYO8+/mYohLMG23Q2qIRTJo0xt3cbNxl&#10;8yBlcSGKFVWo4m7ZYdikSDvoSuzqasq6mWji4BuCrxLjQlI6Gju7wFYgR4VCDXl5BfceQkidpZYg&#10;81ouyrQFBTIS0+A0ZTw6CLUBQgghhDyD+pf8qItwdvty7LuiQHr8Smw6CbRUx8J33jpEbTwAWV9P&#10;DHXS9Y6kLoiD//hZCPx2Na58HAy/7haA4duYsNwXDkf9ERgRjfXhyWi9aD76WDWCXUsV4nzmYUPk&#10;Jvwqc4fHMCcI7NrjXcskhHw1A2uPF8DBbQA+yF2F0QM9sT7XGDY3dmBJZAoq2Ka0+rwnOrbugq4t&#10;dIdm+Y6u6NchD2tGDoL32hwYv56OncGRSK3+lMLG76CVbAM8p4Zh+48RWLq5EP0We+BdAR/Nu/VE&#10;y5RvMaj/OPjtygDDL8CJzT/j0rVDWLf3MuQ3DmPHiXzkJ2zH72kK/HUgGkmFalQplWhkKoJxI0d8&#10;PqADcleNxBCPtcg1sUH6jsWITqFHJRJSpyn+wI+eA+E+eBJm+S7DEYdZWDzCUdsdPiGEEEKe0ZpV&#10;q5i6LGxFKBMeFsaVaqJkZAVZTPbtMkbFRRQXFzO9PpnP/J4tZiRKLvgIOVOcm8eUKLgiRykrYLKy&#10;C5my+zNiKSViJr9IzpV05ZvFurLsroSp0r7SYOdZLONec5QSRpxfzI5hySSM9MHE1SiYkpxrzPWM&#10;Qqb8oWVryEvymHxtRcuY0rsP6lEzFZO3cTQzam062zIaSkYqzmd0VZYxEkmNlSCvwNbNm5lFAYFc&#10;iTyv+Ng4ZqqnF1eq56okzM2cAkZW7Tuhvku+dIkZ1H8AV2qY4mJimaleerKd1kPtWrdhJOzvN3n5&#10;LqemMgPc+3Klhi01JYUZ0LcfVyK1bdTwEUzSmSRGD+750eDDxKY5HF83rnYqiwdTW1uInnioVAjL&#10;N+xhUa1TA76JDZo7WsP4oRnxRbaws3pwrYmm3MxSVzYxEz300EF2npYm3GsOXwRbO0t2DMtEBNMa&#10;r9cXwMLBBa2crWFU7b8itLCHnbaixjA3+zfXvFQhU2yLnn2ac0eJ+Ww72EFXZROIRHTTACH1gqEI&#10;zRxsYKIn39SEEELIq6a3P6nyomJIpYUQSxtYp87qQlyICkasyRAMcaQLZAghhBBCCLlPL5MfdelF&#10;HM5wwugJbSCOOYKMhtSzc9VtpOU3Z9e9M5pwIUIIIYQQQoieJj88i/cxxMMLnt7sMNENXP8DDYOw&#10;DUb7jsf7ZlyZEEIIIYQQomUwfMhQxtbWlivWPQUFBdq/dbmOhDyPoqJCqNVq2NjQNv4ilJaWQi6X&#10;o2nTplyE1DVl5WUoLSmBvf0bXKTh0WynCoWCfttekfT0G2ju5AxDPl0e/rKVl5dDKBRizbq1XKTh&#10;ysvLg9c3HmjevDkXIbUpKysLYeHhMJg+dRrTo0cPLlz3HD50CAYGBvjc1ZWLEKJfTp08qd0R6te/&#10;PxchzyM1JQVXr17FqNGjuQipa3JzcxEfFwdPLy8u0vCkJCfj2vVrGDWKttNXIdDfH3N9fWFkZMRF&#10;yMuSz+7wH/ztN8Tsj+ciDdeff/6JOTNmwtPbm4uQ2hSxfj38FwXCQNPVdV1u9JWhYeDxDDB1+nQu&#10;Qoh+2bZlC7szmAf/wAAuQp7H/rh47UGT8DWruQipazQ7/kGBi7AvNoaLNDzxsXE4cuQwwlfTdvoq&#10;vNumLRJPnYLITMRFyMvyx+XL8Ju/gJIf1uXUVPgv9ENMfBwXIbVp9IiR2nyCOlAlhBBCCCGENAiU&#10;/BBCCCGEEEIaBEp+GrxKSHIu4VD8WdxScSFCCCGEEEL0UP1LftRFSNoahLnTpmLG7EBsPJ7Pjai/&#10;lH+txeTh3lj47VIsC5iLmbMXYsnSxQiaMw7DF/yGCm66WlGejuM/LMScsKMQU/JDSJ2illzDsb17&#10;sHe3bvjlRHrtfh8QQggheq7+JT88a3QaOwbNcw7h+uuDMK6bPTeitiiRd+YM0mvxQalqiQS8DyfA&#10;z28evNuW4Mg1KwyePR8LZrmjWVU5ajUnMX4HvQd1gBWdAySkzlGm7cOGLb9oe0aLj4vH6axKNOLG&#10;EUIIIeTp1c9dXgMzmJny0cTUDAZcqLao8qKxwGcfsmsx+eFZdsGYwW0g5Mr38W3d8OVAZ65UezRd&#10;idd2OxJCnp6qSInWM7dgW1QkO2xHyFfvoCE9s5kQQgh50epn8sPVmt1n16nMw/GNYVi2cCZ8tyej&#10;ojIXiZuDMWPaOiRe2oNl0zwxN/QA0uXc9GoJ/tj7A0KXLELQin24IuXiqETesU1YuWQhZvtsR4rk&#10;OuIi9iOt5DL2BAdh8+k7uqluncOe0LmY6vMDThQocCM+DN8FBOK7kDikVZbiYvQyBAUsxqYTtzQT&#10;4/yuMPh6+mBtQsETz+IYtvgEXZyf9KA1Edp3bg9jyWXsWxOCZYGBCNt3BffYMZW5J7A1eBpmrDuB&#10;5N1LMdNjDlYeSIeCXUL2sS0IX7Ice68qoco/hejVIViy5jBuqTVvrNZW2uVwmLu4+NNyBPkF4Puo&#10;/0MxO736CcsmhLwMapQU8WFlRw9hJIQQQl4UPbjYid3Zj1qAKAzFbL/JcL6SgOsqEWwMc3Am4RCO&#10;Xn8Nn7q3hXTfbEwOPsVOr0DKynEIutEJU3znYYjgR0yatBFpSnZO2dHw2w4M8fHDpBZXkZDhiJ7D&#10;P4Ztk9YYOHsuvuhoCUXqWoz3Ogj7r2ejr3onFoQmwaF3P1j/uRdnmOZwFlig3QdGyL/XFoM+LMK6&#10;L73w+xsTMKu/GrvnheGUQlfrf02ejFXjApHeyQNz5w2DIHoCpkT8BUZkA372GST+fgR/WX6K3u2k&#10;iJn1NZacksOhnS1yY+KQUqIC374DPjNNxa6DVyFTP6GtKrnlaBiYwpJN1u68OQIeX3wEq8onL7sW&#10;T4IRQv6mxG3xDZwO/QLu3XthpNdKJNykTx8hhBDyPPQi+Sm6mY+/ziYgQ9kSYxeMh4uROZzaOOE1&#10;8zboNaQ7OrlNRJB3Z5QcPgDIjmL7jnJ81LstjCHE2yMG460/orDjvAKqwnzkXz+LE+lKvPnVAox7&#10;2wgCAdtEBjwYCoUQ8AG+eSsM8BqHDiJrdO7kgrL8XEh4zhg4+D2IT55AlkqNO8mleGeMGywbmaPV&#10;QG98+aEIVh93QqvyfORKNKdf/j3ZsW34uawjerUzBhq/jWGDW+HPqJ+QbOSMNk4WMG/TG4O6d4br&#10;xO/g0bkER/ZfAM+0KaxFfPC0/10hrO1sYKw9S/aEthJo4jrKrN3YcW8Egr58ByZsuaZlX3jaBI4Q&#10;8gwEcJkSjs0R0di1zQfvi7dixpxo5FDHJIQQQsgz04PkR4D2Yz3xUeYSDOk5HusuVbCR6ngwe7MF&#10;rBVlUOalIfNeE5hZ6K6Z45k5wt6sEDk5cgjeGwuPjplYNrAXvv7hEioenxEMHXugbysxYiPCsTEh&#10;F2pGBSU7f+vP3dA+JwHHsotx5qYNXNuxbzZ0RPf+b6EgJgKrNyQgl02M1E914FaJ/L8yIGtiDnNt&#10;ddn1aG4PUWEO2Oo+imeGN1tYQ1FezgWedB9PzW3FSM8h1GMF/hRawkgbeYplE0JqhbG5OYTgw8Sh&#10;O6bO7AfR5SQk0+ePEEIIeWZ6ceanyqYvQvbHY5mbBFEzAhBb9PjZFUYqhdKlLQyMG0PISFB65+HD&#10;p8YwMxNAVWUD97B4xIS4Qrp9BhbFFKH6nMrPLceor3ehcZ9vMMXV+e+bj3nWrnBrn4mj+3Yj77Vu&#10;aKUZUX4OIcMmYlfjPpjs4Qbnp75T2QBGRkIwklKUPFJdM5g/lpgxuCdVolWb/3BlNtFiuJd/q7mt&#10;DEQd4OHXF3fWLcDmK5pTO0+zbEJIbeObWcDM2ha21OMBIYQQ8szqZ/KjVkOpZNiB3StXZSJ66TZk&#10;CFugz9yZ6G16B4VSbq+fnU73SoYLiWJ8MnEI+HZd8Wmr2zh3JpdNBdhJSrOQZ9AZ3TsYIjNyGSIz&#10;hGjhPhfT3U1x57aU3eNoBH7FXUi0R1tVKDifhPTGznBpKoC8QgG1vAJyzUJ4Vuju1g5pkYkw6tJC&#10;mxSpxBdwNl0IZ5emELDTKRg5yisey0geoVknRq05m6TBh13Xrnjr9lkkaa91UaM0Mw8GnXvgA65r&#10;ODXDzU92HoniTzFhqD37NhM0aXwXeVl32XcoUXy7GIqqKihqaCuGzZI0g0mnWQgaKsPGOSFIumvw&#10;P5dNCKlFagkyr+WiTFtQICMxDU5TxqMDff4IIYSQZ1b/kh91Ec5uX459VxRIj1+JTSeBlupY+M5b&#10;h6iNByDr64mhTrrekdQFcfAfPwuB367GlY+D4dfdAjB8GxOW+8LhqD8CI6KxPjwZrRfNRx+rRrBr&#10;qUKczzxsiNyEX2Xu8BjmBIFde7xrmYSQr2Zg7fECOLgNwAe5qzB6oCfW5xrD5sYOLIlMQQXblFaf&#10;90TH1l3QtYXu0Czf0RX9OuRhzchB8F6bA+PX07EzOBKpT3xKoQp5x9Zj8U+XoMg8gDWhe5Aq0VR3&#10;IpbOd8Qxf39silqHNcmtEbDAHZba/5waBbF+mDjTH8Gr/kTn4AB0s2BH8Jvjs54tkfJtfwwetwC7&#10;MxjwChKwddcdvFGtrQaLLmHnT6chvnkSUT9fQ4vpSzBOuBPeXy7Afv64f1g2IaRWKf7Aj54D4T54&#10;Emb5LsMRh1lYPMIR1PcbIYQQ8hzWrFrF1GVhK0KZ8LAwrlQTJSMryGKyb5cxKi6iuLiY6fXJfOb3&#10;bDEjUXLBR8iZ4tw8pkTBFTlKWQGTlV3IlN2fEUspETP5RXKupCvfLNaVZXclTJX2lQY7z2IZ95qj&#10;lDDi/GJ2DEsmYaQPJn468mImL6+EeVBdBXMp2JXp5nuQyRZL2BaoTs6U3F+/slLm7t/Vf7ytHqdi&#10;lKqHxj62bPIibd28mVkUEMiVyPOKj41jpnp6caV6rkrC3MwpYGQ1f1jrpeRLl5hB/QdwpYYpLiaW&#10;meqlJ9tpPdSudRtGwv5+k5fvcmoqM8C9L1dq2FJTUpgBfftxJVLbRg0fwSSdSWL05Bg+HyY2zeH4&#10;unG1U1k8mNraQvTEQ6VCWL5hD4tq96/wTWzQ3NEaxg/NiC+yhZ3Vg2tNNOVmlrqyiZnooYcOsvO0&#10;1PST9hC+CLZ2luwYlokIps96vb7QEvb2Fo935sA3ha2t6AlHg4WwuL9+xuYw+7v6NbXVw3jg67qK&#10;06lp2YSQ2mUoQjMHG5joyTc1IYQQ8qrp7U+qvKgYUmkhxNKn61q6/pCjqFgKaaEY9/R1FQkhhBBC&#10;CHmB9DL5UZdexOEMJ4ye0AbimCPI0LvnAqpRevEQMp3GYFxrMWKPZHAdJBBCCCGEEEJqopfJD8/i&#10;fQzx8IKnNztMdAPX/4Ae4cHi/aGY4u2tXccJbrre5QghhBBCCCE1Mwj+9ltm7JdfccW6Z8vmzeAZ&#10;GOCr8eO5CCH6Zc/uXbh1S4yp06ZxEfI8jh45glMnTyJg0SIuQuqaq1evYNXKcKyPiOAiDc/Rw4dx&#10;6vQpBATSdvoq9OnVC7t270YTU1MuQl6Wv65fw4rvQxDB7t81dNevXUXoilBEbNrERUhtmubtjTlz&#10;5+L/Aafe6EC9o81wAAAAAElFTkSuQmCCUEsDBAoAAAAAAAAAIQAl6T/19WwAAPVsAAAUAAAAZHJz&#10;L21lZGlhL2ltYWdlMi5wbmeJUE5HDQoaCgAAAA1JSERSAAADPwAAAFEIBgAAAPxDGPQAAAABc1JH&#10;QgCuzhzpAAAABGdBTUEAALGPC/xhBQAAAAlwSFlzAAAOwwAADsMBx2+oZAAAbIpJREFUeF7tnQdA&#10;FEcbhh/ugBNEQCk2rBh7R2OPNX+ssSTGlqaJJTbsMbEmsaTY0WjsBXsFewd7QbFhRbGhVKXXu9t/&#10;7ziUdgcIKuo+yao7tzc7t/NN+XZnv9eo7WetBUtLS/IqERERCIKAlZWVLkVC4v0iMjISmUxG/vz5&#10;dSkSOSEmJgaZkRH5zMx0KRJ5jfj4eG2/ni9fPl3Kh4fGTo1EOzWT7PStEBUVhbm5ubbvlXizJCQk&#10;oFarP+j2n4x0Ld4sz549Y8nyZRjNnzdPGDRkiC457zFn1myxczJi6LBhuhQJifeLlcuX8/DhIyZO&#10;nqRLkcgJu9x3cvDAAebOd9GlSOQ1Lnl78/vk39jmtkOX8uGx082dQ4cOMtdFstO3Qc1q1Tl24gSW&#10;Vnn35u/7ytUrV5jw6zh27NqpS/lwuXL5MhPHT2DHTnddisTrpGe37lp/QrrlISEhISEhISEhISHx&#10;QSA5PxISEhISEhISEhISHwSS8yMhISEhISEhISEh8VaJD3vA5VOXeaLSJbwmJOdHQkJCQkJCQkJC&#10;Ig+jDj3BojHDGD50KMOdRzF2zBjG/T6XTWefkKA7JiPUAYeZ7TySRaeeoxb/Cznuwqjh8zgRrNYd&#10;kRdQcn1Nf9rVa8aXQ9ZwPVGX/JqQnB8JCQkJCQkJCQmJPIzMpjHfdrLk8u6d7H9Wi9G/9ae6/zrG&#10;9+rK2J1BoluTMYk3D7FlpxvbPe6LLkYivoc24+62hSO+r9nDyBbGVO7hTHtHY93+60VyfiQkJCQk&#10;JCQkJCTyOAo7OyyNxH+YKlCYOdKpe3Ps1E/Yt2E/+h7kKJqNZ+3mDSwaWgtTFNQfs5oNm1czsoFC&#10;d0ReQYaR5re9ASTnR0JCQkLiA0JN2P27BCt1u8moHnPxwmNe81JzCQkJiRyR0j8wsrIiv5igjo0m&#10;OvwWR9Yv4u8xw/j38BmWDevL+K3eXNm5gW3bVjFntRdxIVfYt203+9b9w/KT8UmZxNzj6NIpDO31&#10;FX0nbOJ6dBQXVoxjhPNQhjmPYc7BR9zeMY3RzsMYv/gwXvtdWTBlFCNc9uKxYDhff/EN49bfICYp&#10;N7EvDeHC6t/E4wfz04BfWOwZQNruNiWx9w/x36SfGSEeu+V+6h5YFeLFmsniuQb1Y+DYRRwLMJRT&#10;1pGcHwkJCQmJD4hETrv8w96QNLdJ426x+Y9/OR6t25eQkJDI06h4elETHMCY0h/Xw8FUTqDHCpZu&#10;PoT7nEm47PLg9LXnmIScZuO63Zy7H4FgLB5zfDUrtx7nznOxDwz3ZGqXTvwV8CljvynJjbUTmOwa&#10;RM1uHbG5tpdd+wIpXLM45ZuXJ/qeHZ2+boh9xGnWLd/Kge3bOauywejxKTZOncke7aOnCE5N6cG3&#10;c4L4ZOJMBpT1ZtaPPfjtSHhSkdOgvOPK4K5D2FOgB1NmDaGxVQrXLuIk07p/jUvQJ4ybOZCy3jPp&#10;330SHhlnlS0k50dCQkJC4gMgAs+pX9G6ZVumHjzJwu6f8r+WLXVbCz5pNJAt165y9XHu3FmUkJCQ&#10;eF2ofPcxf+owBrtcp0SH8fw9sBam+UtTu5I9MsEIh6/XcMzjEBvGtuCjjytjJ0/6nsy6Io2qFXk5&#10;+Te2xrFBTwb0rIN9mRLYypT433+E0tyJrzpVwSTBm2PHnhNz4SqKLt9Qy9yMYpUdKSgzokCd7gwb&#10;OprvmxTCKPYB9/yVqIN2sXSjL+ryTjgVVFCpaUOKq+/jtmYvmvtNKpUSpVLcVCrUYp98cP4cjj0v&#10;S/O2VTE3L0aRgsklUxO0azGbfdV85OREwXyV+aRhcdT3d7Bmb7D4qQqVJh9xU6n0rPczgOT8SEhI&#10;SEh8AFjS+PueVFY/JzIunuhnoYSGJG/PiTMtSq0uvWn3hl64lZCQkHhV5KUb0q5tb2YePMtel++o&#10;bpmUrn1nxsiUggWtsHQohZ32tR6jVEvlUr1Yk78GX/70GbhPYPRsT4LVAoLWmZBTtl1rqplEcebg&#10;EU6cV1G/rYOYqiF1fgpTY3FfjVoFib63uBcnHpHPDHPRw5Db2VFQPDjB/yFPgtfTt/JHVCwnbhU6&#10;seDaNc57hyEYWWNjm9YdSeTuzXvEiTkrzPOLzoocO7uC4l4CTx4+IWT9D1TX5CNuVTq6cDub96wk&#10;50dCQkJC4oNAXrwTs46eY/2Ekcw4epELly/pNm/OnfNg099dKPuh+z7xYTy4dIorr1toIw2qKH+u&#10;HT/HvVhdgoTEO8JbsV1jS8rUqk15ezNdwquheryZIW27MvlyNUaP+pSiKbwCeam2tK5lQtSJhSyK&#10;rE0ru8xdBiMzc/KJzo46IowwTRci6NKtbShUqCOzTpzj9DlxO72WfuUVmGj6W3UgT/zTei9GmJnn&#10;0zpVkWFh2ncxk7IywrqQDQU7zsFTk4+4nVg7gPLZ7Lcl50dCQkJC4gNCRvGPyxO5cxOnA1REXV3H&#10;hN7d6PXjBNZ6h4tD7btCPJddxzNa+1Ly72y7k3ryoLy+nkniZ8OdRzN9+21dqmGUPq781Lo+LTsP&#10;xdVHk5+agMOzGDFiIac17wfoQx3AkZnDGP3vaQwdljFqwk7PpucnTejUZy6nIt+dGpB4PSj9Pflv&#10;7GCchw2h73f9mLTltsEX5jMjtc5NbpKZ7Wax/WQDQbPMS/MPZWKG10St1rgIagSd06FFrdJ+R63W&#10;lUHzmZEJClMZykc+3HwmfhofQ1RUvJinQHRoEOEJYprcgc/aOqGIDqVInebYJHsMYj6anATdSVTa&#10;cwrabE0rt6JZGWNUvpe5FCkWM/ApwYIZNVo1o6iJOdZ2dtjZi5udpXj+SjRrUgJjlR87F7tzPyae&#10;RPFHCWJZ4lSmVPq0BWWMVfhe9iZSLFng02AEs5q0aFYUE3NrbDX5iJutVfaj1knOj4SEhITEh4P6&#10;KTv+duGqXV2q5TvFDOdJrD96lYdPr+E6YRanXoQsyusoqNHTmXpRHuxyW83irVdTCB3Gc279Ata7&#10;7eK07FOGdC6vSzeMcZXuDO1Qlpc3URO5dXCTmP9WPP0MTD8Tb3F4007ct3lwP9uzVBnWDfrRrbaJ&#10;bl/igybOi9k//MRmRS+mzZnLP/2Kc2nfBXHy++qk1rkRUQZwzGUGW9NEFkuPkgBPF2Ztvp/kcKQj&#10;M9vNYvvJIurA4yydvRNfMatE7zX8ttCTlA9olXfcWbbfD6UQwZmVf+J2SzxQeYNti/bxQCkQdnI1&#10;K06HoRZE10VemGLF5Shqdab7x4WIOfU3fWfew9LemPhL65m//4mYo4yin7Xj42Kf0LZ5waSTxF1h&#10;08J9PNTk57WPw+cPsOvcM9G/eoKn6x6xW3Ji8IxfaFXoNC6jpzJtwWlsu01n2neOuiVzKTGn3rDp&#10;DGpoR+jeMXTqMp0TYXKsbJ6y+z8PMash/PXLpxQ6NY+xU6ew8LQdXadP59ty6XPKNvPnzROdt7zL&#10;7JmzhLmzZ+v2JCTeP1YsWyb8Nmmybk8ip+x0cxeGDhqs25PIi3hfvCh0/ryjbu8No3osrPrlN8Hj&#10;4R1hx7AmQoVSjkLT4XuEQJVSuP3vr8L864m6A18v7jvchKGDc2qnccLhMW2ERnXKCuWbTBbOxOmS&#10;Iw8IE79qKTQuW1ZoOuG0eFRWSRRuzmonVCjtJIw+oPtWlJ/gdf6uEJm0p5coPy/B625mR+kjRtj2&#10;Y3nBsVxPYU2gSpf2eqlRtZoQHhau25N4k1y5fFno2K69bi818WcmC83LfiT0WPpI0FqCKkDYv9pd&#10;ECfbOSBK8PM6L9zTmme8cH5KC6GiYxth9jXDbT3+3BShVblyQvuZPmLL0EcmtptJ+7l86ZLQsX0H&#10;3d6bIFHwmdlGqNTyT8E7XpekihICHwdr+wllWIAQGJnyd8QIwU9DxKuWTZSRwlNfX8E/LCv9abwQ&#10;9uihEBwbJ4Q/j0qq9xQoI58Kd+88FsJzoWvu8VU34fSp04L05EdCQkJC4sNBVoRm1R4yuumnjNz+&#10;CJljNyb80pSEYy5M3RSMXboXb/MyamKEyrRpXhTh8T7cdI+tnh8+QsLHTdBEjVUpU6i4R9/EbcZ4&#10;Rg/4kVEungQk3zWOvc/hhZP5xfknfk1xl1sdcpld67ewY+VsXL1ePleKur2TOc69+KLzd0zadpvA&#10;yzvZuGUbq2ev4UJcODcz0QGJ9NnMtFHDGdL7W0a73kizfCeS80t/ZfiggYyYsAkfzWnT6ZAkHSnx&#10;HmKkeZk+kYsrprPpRpTYXgvzv286UEJ3sz/m3hGWTxnMt11/YPLG60SLbSD8xgHWukxhtPN89h35&#10;l5E9vuS7seu5qTE4dUgqnZvnF1xZesifRNUTDs0YybTtd7X2Hn1zB7PGj2TgDyNY4BGAKvoiaxcf&#10;5kmiiicHZzB6ynbuqSK4vmkKY4YN4odvRrLuRtqnOalt9+rTjNvP20VFcLDAJz/2orqpLkmWH/vi&#10;tmgWj8mtCmNvkbIPNMO2iA3Jh2YZuQVFHB0pZpWVl3FMsXIogW0+BZbWmuAGqZFbFKFsueJY5uL7&#10;mJLzIyEhISHxASGnZI9/cd/yL3/PWc72rX/QLOIobl4ymo4ZQbssvNSbZ1BHE6VSULdNC4oRyGG3&#10;Y0SqAtnvaUSjxgXESaSgDQWrRXWXNT99wzKhK7+NqIHvvKGM2/gYtdKXtQO74rzLgu7TZzK4sZX4&#10;PR0mJoSe3siG3We5H6FZ0a8m+PBEev3sQ5PfZjL8Ezl3b4cgMwnhzIb17DnjR4Q4kTE3pAOS4MWC&#10;IZO4Xm0ss//sROKpMwSleh0iP4VlQTwt1o2xk7+iSmxGOiT39CxDknjXMa3dnZ51C6B6vIfxXTrw&#10;k8uJF056uOcfdO00nYBPf+XrktdZN2Ei6+4JmOaP4IzrCrbv386Os0psjB5zesM0Zu3ShEQ2TaVz&#10;k69qRzrUENuGvAhNBkxgSJsycHc1g79ZgtD1D4bV9GX+0F/YHFqJzzvWwMJITuFP+jN+aFuKec/H&#10;edJ1qv4yl2mdEzl9JlDMPyVpbNc8bft5yyRcYeWgnsyJ+JoxXR0+aAdAcn4kJCQkJD4wTClSqTJF&#10;VX4cWDIDl8Ox1OryA73bVBSnL+8QQjiRifkoULcNzYsb8eyoG4d8dnE6XzOaWCS5MBpdDQ0R++fh&#10;clKNnekDjngHiSmReJ+9SugBF+Z6hFG2ZVtxsmZOsaIFX0wMZFblqVvZ7uVa/dhTuEzaQHTtllSz&#10;LkLj4ctxHdsQu/L1qJQsJIJhHRBi/bjrH8eVdTPYFtSUCZPbv3yRWkQdvId/vesx9eem2Guy1KdD&#10;knS4xPuGcXl6L1zKqJYlUMTe5+DMH/j61wNajRhja0fq9xhIjzr2lC5pi0z5mAePlJgVq0zZQjKM&#10;CjjRbfhQRvZpTEGjWB7e80cps0ytc6OwwNxU0zZkKCysKZAvigPz5nFKZY/p/cNcDhKdlMiLnPWR&#10;YSE6LxrTlCsKYGWpIP7eXZ7EXWbDjK0EN53EhHZiGbS5JpHWdtO1n7eNcXGq/e97fpvag7J5plBv&#10;B8n5kZCQkJD4oFDe28KwNm34ZuQfzF2wkPnTRvOtuD904913a1KtiiA8XkE+09p81sIBWfgxlvx6&#10;GOtPG79w4pKe/CRwy+sK4YIJJEYSr2jAkOUb2TCuMX7nLonpRljZpp7IveDFYyAxl+uenHoqkE90&#10;ktIem1I6RPOllLspdUAo0JzuXR0Rbm3h1y7tGb3jycunOKq7rBrwM9vOXMLnme6eul4dEon3FVnB&#10;j+m/ZBcb/2hHKUUC97fOxfWmUjSFrxjQGnaOH8kcz2DUgiA690nfSWV/CgUm4v5L8cs0OjcpSbjJ&#10;hcthJDWNeBQNnFmyaRO/NE8fQaxAix584Shwe/NYurYbifvTFM8fM7JdDXpP/BaQ2eDUsQPVraWp&#10;v3QFJCQkJCQ+ICI4MPcfTpk15Ku+Qxnx6wTGjx/D4F41ebrMhX3husPeBdShPIs2wVSmoFabFhSX&#10;x+AbVo7WDcx1B4iTw0SldmmOkWZ2KMSicGxN505tadmkLuXtFciThDYI8vfP3PHThspV8tjnGinn&#10;d9lBHRlDuaFb2PhXN6qYBXJs9mzcNcvhNMjL0qVvKwqFHmDuvJNiTYlzSgM6JBLZJZ6wB5c4fTmF&#10;w5mnUPNk6xxWi44OMkuqfvM3f3xVApn6GSGhCfhvGkj7LydxpfoYRrYqmuMJbNJCNNEx0jYNBWXb&#10;dOHztq1oXLcC9vm0H2pJiuisJirmI4Zs3cL0blXIF+jJ3Nlu2idSWjKwXQmNbNgDLp+6nCoqXV5A&#10;6kYkJCQkJD4cVIE8oBMLti9l2rjhDOzXh+9//IlhE2cwqY0xfo/fnWc/6oinBITEECdOwBS1WtPc&#10;wYSSn3XASTNxUym1zkxibCyJmFKxUV3sjCI4OmciK49c4PzepSzeFUD55k1wMFbh57aEnfdjiE8S&#10;2iAmNuk6JGmDCFq/x7RyE+oVlhHlOY8J/x3mwvm9LF/lQahalfRUR0jS/zCkA6J+uJXp8y7i0G0q&#10;8wc7YaL5jrhpou9qKNByEN/VMObBxt+ZeyrCsA7J60B5l53TRzNco5801JmRv6zgQlQAR+f9zIjk&#10;tJ8X4BmkzKGGS+5rwBhEeZ21/dvQqGkXnNf4iNfxTWg4ZRcZlrKbrJrrrpssm2JpZY68UB3qVzXi&#10;kc9NnqsE4qOjiIrX2Gk0ocHhJKhE+9OWLcnGRIPT/q3bE39Dap0bhakJRqJDFfA0XjxFJRrWtcMo&#10;4gguE1bgceEc+5csYvdD8RsKU4yN1DwPeCK6jWoebpmKywUHuk5byCAnE+0TSM1/+mxXQ8r28yqo&#10;g4+zYPgI5h8P1qW8HbJfDiXX1/SnXb1mfDlkDdcTxTyypbf0etuH5PxISEhISHw4yItRMZ8nU4b9&#10;zvxlrmxYv5ZVC2cwcUBX+q+NokSxXAwp9BpRPz/JwtFLOXNnB9PGruaSUJO2ndrR5fMaGAceZf6M&#10;nTwQ54eJXsv4ZZkXFs1G8deg+hR8sodpfXoybHUkVes7UKC+M1OHNMQudC9jO3Thz2NhyK1sCNi9&#10;mCMnt7B4332UwnNOr1rOmcTGDJvWjzqFgjn8V39+GOOG3Kk2wdv/Y/990S15foo1i9ey0oAOiHHJ&#10;ilh6TGDghLksPR5Ho2FDcbo4lw2XxMIqr7Ft7nUaDutKKbUvawZ/x+ywZgZ0SF4Dxo50cO6E5cXd&#10;7Npzj1LffYOTRRGa9+2ElfcebVrJ7/vS1F6VXsMly/oxGnJXAyZTjCvTzbkDZV+Y95vQcMo+ZtUa&#10;UubCb3z74+/MmzWOP4/a0XfGBNoWNKNWlx7ULRTD6X9+YLafFXbG8VxaN5ulixdyQDR24fkF9h8+&#10;z8Gd53gmOjxPj65l722fNDo30VRo3Ihi8kC2jfiCgUtu8fGof/ipQUGe7JnCjz2GsiayGvUd5JhU&#10;bEKjYnICt4yg64CVhDpacmxifybNWcyJuMYMHdGB+AOz9drutBUrUrefsOxP4hN9D7PFzY2th+7q&#10;Ut4O2S+HMZV7ONPe8WV/mk5vySCvuX1IOj8SEm8XSecnd5F0fvI+b1XnR0T5aKfwc4uKgmOp0i83&#10;x7rC90t9sqGJkzNyR+cn+6iiAgS/ByHpfmd82CPhYVCcEBf2XIjKTGpHFS0EPQoSojM7Th/KKCHI&#10;z1d4HKZPPUQpxMfFCfGJSp3WiyEdklfDoM6P8rYwv305wbHc18LaYN25MkpLpeGSdf2YF2RRQym3&#10;SLwxW/jcsYxQd+SBpPp/IxpO6TGk86NFGSn43/YRbj18ns5OVVGBgn+w1hKE8IBA4dVMQSVEB/oJ&#10;D0NS5q4SogL8hAep0jSmHij4PXzZXpRRQYKf7yNBr+mmtd1MyFznR6NRdEHwi9LtvjVeoRyJN4Q5&#10;bcsJ5WqPFA7GahJS6i1lgdfQPiSdHwkJCQmJDxK5Q3v+dN/N8ukj+PHbb+kzdALz3Q8wt5U5Ebm/&#10;wiJPIctfmNIlbbSaHikxtXKghJ0ChZU1+TObGcjMsXOww/xVZxDy/NiVdqS4lT71EDmmCgWmxvKk&#10;5SkGdUheE9oX1TV/pDhXirS0GkjRafVjtl7Cx4DekT4NpSTURNw8gKvL74wavpDDJ5fz67df0st5&#10;Od6hD/Fc9As/dP+OCRtvEa/7hl4NJ2K5f2ghv48ZxqCxm0l+KPVKGk4JmWjq5BZyC4p9VJnyJazT&#10;2aksvz3FbLWWgGVhe17NFGSY25emhE3K3GXkL1yakqnSxFRze0qXeNle5PntKO3ogF7TTWu7OUEd&#10;wtW929mzdx0zl55MSstA8yrqwgrGOztrl2SOnXWQR7fd+HOkMyN+WcKR85nUV1Y0tDIqB9Hc2jGT&#10;iSMG0G/4fDxfGhyx9w/x36SfGTHgF7a8NLhUeksJasN6YBnbZxS3d85mRM/OfPndBLbfSXoilF77&#10;KXPeQA8iISEhISGRh4h7zJk9B7n4MEobGUoWG8Cl7bMYPXAWJ1/MJiU+eNQP8fhvJrNmiNvs1ZwJ&#10;TOEZp9FAMkurH9PuIwoY0jtKp6GUEhkK8wjOuq5ix74tbPSIoZD8CefdpjN08BKuqkxEJ+U4G6bO&#10;Yb8mQIc+DSeU+K4ZSPfBu7HoOY0ZQxtjqXXgRF5Fw0kty0RTRyJ3MUYWeAxX0YaO336uETrKUPPK&#10;zKkbHW2vsc99H4GFa1K8fDPKR/th16UXDQobqC89+aVftJmmHOIR91YP5Lslar6cMoIavvMY/stG&#10;/EUDUN5xZXDXIewp0IMps4bQWKO0rCW13pIgy0QPLK19qoM5MqE7v15rwsRZI2gi8+VOiEqP9lP6&#10;X5AWyfmRkJCQkPiAiOLoxK/4bvSfzF+4mKVLlui2NRy+E5f8irSEBBhZUqpmHZzqiFvtajjkT57I&#10;iZOnNBou6fVj8hvUO8pMA0aRrF1j4USPkYMZ8kNzCssETCt1oN+gcXzf2AIh5jEPApR6NZwSww+w&#10;YI4nYY4taVPVHLNiRRGz1PJqGk4Y1tQRP9foSmnCqys1QQiSviLxqsisqdiouljvun29mlfm1O7e&#10;mcomiVw6doznMRe5quhMr9qaOjdQX1nV0EpbjvD9uMw9idrelAeHL6GVRrpwlqsJERycP4djz8vS&#10;vG1VzM2LUaRgssGl1lvKTA8srX3GnprLbxtiqNWqOtZFmuC8Yj1jGij0aj9lhuT8SEhISEh8OKjD&#10;efjoOXbNhzFz2WpWr3VN2tYsYVwnR1LMbyU+dIysKVOvKU2biVvTWjjohGNfkKmtGNA70pDJ91Nq&#10;1xiZKND6VjoUCoU2L5VKn4ZTC4xunudymICRlU0qIdkXpMgv6xpOafbFcrzQ1AldT9/KH1GxnLhV&#10;6MSCW6/hRfUPjhQ2ZEDzSl62La2rmRB1+iBHj59D1aAtDjrPQW99ZUtD62U5Em55cUW0KxPRTYqM&#10;U1B/2DLWbx5Hc9kNznuHIYjtxsY2Y4NLWZS0+/rbRwLXPU8RIOTD3Cx1voa0nwzxGp2fvB5P/kPj&#10;9daHKsqfa8fPcjc31/1KvB8ow3lw0ZOLj6Se4E2jDH+At8dFHkuX/iWyonQc2IuGDdrRrmUTGjZq&#10;lLQ1aU7L1k44vMZRUSIT4sN4cOkUV/KaKEg2edNPD/VpOGFsrL1zrg56wpPM/BBtLOacaThh3ZFZ&#10;J85x+py4nV5LvwrvRuTEdwWDmlfyUrRuWwuTyJMs+jeSWq3sMp3gv7KGlmhvRqKVxyrK8tkXHWnT&#10;qgl1KtijwJgk2bBAnvjnruOrDSeufMx1n2cpniiqXln7KfVxmnjuc3Wx7J2dGTVyFKNHj2fGKg/8&#10;svIGUTLp4slnwhuNI/8WiT/KxM+/5KchQxnuPJxRw4eL19pZvNZjWXXxNS40z259ZJOIcy582+wT&#10;OvWZw4kMQjlmL7a7REriT/5O1y79cB4mtsXhzqLdODNSbJcjh/bnq/a/cjgm99uOOsafywe2cET3&#10;MmFOUN1z4+d2DWnZZRArLqV9qTf7vDnNg3hO/daFrv2GaK/3KPG6a9rs6JHDGdb/Szr9cojYXLbr&#10;+Edn2LbEhQXLdnIlNKc5qvDbMZrPGzSj66Bl5PzSqwk57iL2WfM4kSxI+a6ifsaR9TvZO7MjdWvU&#10;xCl5q16T1gM3cet9cxTTjq/qYE64jGDUvOMvBRrzAEofV35qXZ+WnYfi6pPbo1Q2ERLRyB1pwu0m&#10;KnUXKWVaQlJaWg2XVPoxGsQPtEdkoHekwbAGjC5d/K72eK0eUtK+BrUuLwR9Gk4PkVdqQZMSxtp+&#10;eKnbfWLjE8TSCyREx2nnAa+k4ST2LUnl1ZVLlUJTR26OtZ0ddvbiZmeZLljBmyT1vONd7r80V9cI&#10;U4VpJppXchxat6G2IppnRevQ7MWTF/31pcqWhtbLcphWakRdOyMiDs9l8vKjXDi3j2WLdvFQXolm&#10;TUpgrPJj52J37sfEa9uMIOYfp8lSNCTtX0kF0vwji+3DlEqN62Evi+TY3HEsOXwBr73LWH00kId6&#10;tZ+S8tBHaudHVoQW/TpiqYllv/c5Tr/8zoDawWz/rQ9fDliNXyaZvSBdPPlMeMNx5N8a6mgi4h34&#10;n/MU/pk7mz962XF9tzt7LsopU/41dhPZrY9sYvlxH76oqT/z9LHdlQR4ujBr831tQ5AwQITYiEt3&#10;YMxfU+mc/wK73U9j0m4qf43/ivJEEpurbSca71Uj+OKTpnzR73fcbifq0l8dedn29G1fjtwyvTep&#10;eRAZnkDpDj8zbVpnzL12seuUCW2n/sOvX1WAqFgSsqVZYJiEG8voKzq5fy5ajMsfQ+n2xXiO5Mib&#10;FfuUDv1pVy7Xrjy+hzbj7iY6xb45t4u3iqwg1SoVRW5hR+HChbFP3uwLYaE3gtM7TNo+IvEuRza5&#10;4b75MHmpKo2rdGdoh7K51le8MqpHHJg5LSmSVOIV1k1czOnQh+yfkZx2mTUTFnL8TBoNpDB5av2Y&#10;hRtxNaB3pLyx1YAGTAI+m/5N0q4JO8/eg+c4sO0kgeLk8enxLRw44c6Oc+EIygccXHOA500y1nCS&#10;m9djyPTBNLALZd+Yz/ly2nHC5VbYBOziv9Urs6/htPwYp9Yv0q+pczfvjOip5x3vcP+ldTrl2Bd3&#10;QFGrs0HNK1mxz2hbrxhN2jWnoDYlnqsb9NfXYeuOWdfQSlEOLJoxYsYg6hd8wt4pffhmyGoiq9XH&#10;QXR+6w2bzqCGdoTuHUOnLtM5IbYLK5un7F64JrXekudJNmWjfVytMYwp/etSKPgQ//TrzVg3GU7i&#10;b62dofbTPA5k9vQ4nc5Pciz78v2E7THifpyHMK5eWcGxXDdh+aOsB1RPF08+E/TFkX+vdH4i9wkL&#10;/rssaBUAlPeFlT2qCY6lqwt91j7KUjz4nJDd+sgeMcK2H8uLNtJdWOmf0S9JHds9/twUoVW5ckL7&#10;mT5J1+IDx5DOT9yxpcJKb42gQJxwclwj4aPSdYWfD2tqMFG47rpS8IzW33ZejXjh0p+fCuVLVROG&#10;7tJ0ADlFKdyd30moUKqKMNg9N/LLXGsgd3R+4oTjS5YLl7SX/oQwoWFZoVyd0cIRjVZBoo+wbqWH&#10;EJ1dzQJ9qAKErePHChtuRQoq8d9uAz8WPipVQei9Nkh3wCui9BX+7Sj25ZUHCjtz5dL7CRe8/MRf&#10;nXPets5P4g0P4YQ46qYmUbi1cYNwJvc7yAx5kzo/afuIKL8LwoW3LxyShkTh5qx2QoXSTsLoA6+/&#10;Egzq/Ei8VjLV+ckV0vTPudh/5SaZ6fwkXpsltC/fSvjrok5YKBPNq5igp0KIXg2iDMiihla6cmgQ&#10;vxvg90BII40kEi+EPXooBMfGCeHPo3J1fquKDhIeB0anyjM72k/JOj/ytm3aTP64Xj2dKyQiPOP8&#10;xrWcCS3D/wZ0oKJRAMddt3ElvgLtBnakcj7NQZr43i7MW7ya9aJnZlnTidLaYOuaePJLmbdoLRs2&#10;HuTa0yiMK3egTytbfA9sYeOG1Wy4rELh9S/j/1rLBXUlGlSzIeLyLrbuOsgBMS/7VnUp9jKwCGdO&#10;n9GuZ61Xv74u5R3GtBx1nQprH7eFH5nOqIXexJfvw99/tKGo7naXJl75mgUzme2ylcvCR9Qt/ZD1&#10;k/9mldse9h+9iXFFG67Nn86irR74F6pD7aJRXHD9h9nLt7Dd7ThPClSlRmkL3SM9PfXxP8fUd9eU&#10;11nQZwDLjpzl2MF97N29l6OPCtLQyQFTTQz4VQuYPXM+2y4JlKtXBbt0d0eV3Ny5iIP3C1O1Uihu&#10;f/3DyiPBFK3rRIl8oVzZtZXdB/ez38+elpUDWDv1P/bfeU5sxBNu31dS1OYxhzeuZ826K6gVXiz8&#10;9S/Weamo1LAa1r5uzP1vLTu2nCC6Uin8N/yH65atuN8pSLO6Dm//LmEucMnbm/DwCJo2a6ZLeYlx&#10;qdrULKJpECoeHVnNjqvidenYh1ZlTLGrXh2L6ynbjhMWdw6yef1aVm+4jrzAVZaOn8pyjyjKfmzD&#10;7dV/8seMNXipKtOoqq2eaycQemYjm85FUK5dX9qUN9GlvyoCz89vYu2pIEyNQziyfDHuXs+wrVGL&#10;EmZR3D6yja2b1rD2kgyryy78sTWWDi3LE+rlyoyZK9i6dQcn/AtQpWZpLAjh6r5dHD52EHef/LSt&#10;X1J3jtTcvnWbe3fv0qZtW13Kq2BMydq1SLr0j8Q2sJ1r4nXr0OdTypjaUa26BTdS2rWTBb4HN7Fx&#10;7So2XZdjcWUxE6cu5ViUI3Vsb+E6/TdmrT6PunJjqtimufJGFlRq0YqqNqZiX2eOzbPjrDz6mMKf&#10;9KZLTQvdQa+A8ByvTa6cDjJFHnyYlf+5cfGZLdVrlcQs8hZHt29h8xpXLsusuTLvN7bFVqdFeWWG&#10;/QkhV9i/8xDHD7px3aIV9UrmrOUFBATg6eFJtx7ddSlvEhUP/UKxLe9AgVRrH2TYVKmKwxvqVG7f&#10;usW9e/eyZ6exvhxa+R8L581i+0MzQt3/5J9VJwiyrYlTCRV30rWnaBra3k3VRyh89rHr4DEO7fDB&#10;olV9ShjH4Cf2LQtnzGLB1ksI5T6mivlVVukZdx6bWhJycjsbV6/jilrBhQW/8o/rBVSVGlLVTtNf&#10;qDJuv6nXmbwk9j6Hl85hiet6Nh28RkCUMZU6/MCnGmV4VYiB8S1nLFq4kN59+qDI9zYXZ32YBAUG&#10;cvTwEbr37KlLMUSs2LeuYvG/c5mz7SH5Qnfy15+rORFoS806JVDdPsL2LZtxXXMZmfUV5v+2ldiq&#10;1Ug4se1F/9y8TAiH0vVfaeexFQjd/AczVrqxd99RbhpXpNDVBfy5cCvHHhfEqWY+fDKyRUPzp6Qf&#10;YJBAzbU4clS8Fj10KalJvL6TDRFtGPdjjaQw5Uam5Lc0147fsnwW5E8ZBUPEJL8F5inm0JmSSX7J&#10;pCuHBvG7FtZWmKfrM+Xks9SkG4vtSxzXdKm5gZFJfizzm6TK08g0PwW0hdBEWsyfKjBIWrZu2aL1&#10;JzLtQyK89nEywIwq3/3AZ9aaFH3xvQ3Ek88knrdJqjjyuu+8zyRcZ/XcHTzFjs+G9KG6ru/NMF55&#10;UE0xzQafPTvZH2BPzeLlaVohCj/7zvSoZ8SpKT34dk4Qn0ycyYCy3sz6sQe/HdEE/jdQH2lQP/Pm&#10;prIJ/X//hWbKE+zaeYq4IuUwy3IMeB3iJPHGA0scC4bj7T6baatviqVIE9vdrAqfd6yBhZFcnNz1&#10;Z/zQ9pQroD8Ovax8PWxvbGLrngv4JzpQr2Y8Jzbv4Mj1EO1a0Q+d1G0nm9oQbxQjLCt1oFcbG3y3&#10;/Unf3nO4lChHFuDBysVbOLxjLr/N24XnqatEnpxKr15zCf5kAv8MLIv3jL70mnSUcLF7Tq018DZJ&#10;q1mgwCziDOtWbmf/5g14xhRC/uQ87tMH47zkCiqTKO4cX8+02fvE32EINQGBwQiKajRpaKtLyyFG&#10;llT6/Bta29xh+/Qf+HG2N4nGcgI9VrB08yHc50zCZZcHp6/66e9PNMcfX83Krce5886/mKnk5tpf&#10;GPvPNi4GvGOiPjJzLELOstvzCle872FS2p7Ii9uYOXAka/3Fj9O1p2vpxle5LJATq8X+9vgdnqvD&#10;OfbHF3SZ9pRW476hxPW1TJroip+Zk95xp2fDwkSedhVtYT87tp1FZSvD/9QG/pyxW/sOkf72mwFK&#10;X9YO7IrzLgu6T5/J4MZWKSY1EQbGN4kPBxnmFiGc23mMK5e8uWdcCvvIi+z4ZxCjXbVGj+fyxWw9&#10;tIN5k+ax2+MU1wJlqfvndP1XRvPY3RTp2hGba3vZtS+QwjWLU755eaLv2dGpVyV89Nii3vlTUuFz&#10;QAJXlw/mm1kR9BrbleK54fG/EnmlHLmL/p+h9GHtD21o1Wc1IS1/Y/mYBhTQpOuL7x2iP5684Xje&#10;aizTxJF/v1ET6D6X1dcSMKvVh0FtbF9Ugr545eZO3elYxYTES8c49jwG7ysKOn9Tm3xBu1i60Rd1&#10;eSecCiqo1LQhxdX3cVuzl5AwQ/WRlkp8N3kg1QPWs3R/CMaVe9KvtXj+rMaAT0ZeisbdetBncCcq&#10;GSt56HuXxLSx3cVJooW5ifY3yxUFsLJUkN9QHHq5FYWsNd6hXJx/GWFmb6fXifvwkKVrO9nRhniz&#10;yLEqUYOmvSfSp56C+Btb2HLOmNJOlbAXy2dUoherThxl/4be7F68EV/1R9SuUxBF5aY0KK7mwfbV&#10;7Au1TK018DZJp1mgoFilpD7Ook5PRgxxpneLwsg0LyN3GMBP43rTsIBA7OP7BBq69HGX2LnvCRX7&#10;/srXH+VSnyi2IYcaTflu0o98rIjn5pYtnDcuTe1K9mL5jHD4eg3HPA6xrvdTvf3JM8uKNKpWxMCA&#10;8W5hXLAC1UuG4eEyjjFjp/CvOIl/FP0OOHWKYtSqWYp8RjIK1+lAt35/MO7Lksgjz3HIMz59e9o0&#10;Nk0fIcO6UmOqFnkx6mDt2IDug3riZF+akqIjo3z8AI1Mhr5xx9ysGJUcCyEzKoBTj+EMHtWbRoWM&#10;iH1wD/+EIP3tV/OiuUqVpAGjVGneuybigAtzPcIo27ItVczNKVa04AsbUxsa37RZSXoyHwZi31qr&#10;BqXyGSErUpf2Pfrx24QvKSmP5PyBYySUcqKSvQzBqAQ9XU9w+PAmRjewTdU/y6zT9F/65rHGTnzV&#10;qQomCd4cO/acmAtXUXT5hhpRhmxRz/xJd6pXx5hiNf7Ht39MobtjLo0Fr0ReKUfuor9+jKvQ869B&#10;NLQyIuLUdnbrYqXqi+/dyC+TePIYjuedKg75+0zMORYvOMJzWUk6D/ualPMbvfHK5WVp26YaJpGn&#10;OXT4BOfVDWjtICfR9xb34sRrl88Mc/Gay+3sRKdBrCP/hzy4nll9vERmX5s65WI4/N9afBJs+LTf&#10;N1TSPK/NVgz4lxjlU6AQy6EUByddSqq6zwi9cehfIOaR897kvSRt20m5r18bQpfwSsRzcFQ9qpSv&#10;QOWUW+XOmes6yAriWEYcGNTPCQ0WC6EtrBGmBQtiZeVAqYKPuXVXa9SY5dcaNXbixIqEJzx6orGH&#10;zG3pzZG2LCn3jTAxTfm4X2wTmooQxGuvS0lPAjeXz+R4pcnMG+ZEfl1qSuIPjKJhhTTXvXwVvnC5&#10;pf+mhA5ZQUdKi5Nb9fNgXl56UwoWtMLSoRTWj/T3J0mX/uWvebcxoW7/CfzUsw/DfnWma30Lrv/7&#10;A5/Wa0q3oQs4EfQuTaUVVKxYGrnYpmOjY5Ir9WV70oQ71qSkqbqX+/mp/tVPfIY7k0bO5pjooAiC&#10;zpnQM+5oSZmfkdjHGIsJ4mCuUt410H6D2fBDlSQNmHIVRZu9xs1zlwgXHXAr2/STRUPj25NgSU/m&#10;wyKlwYlWX6kCpURTVMdGES3aj+ZTI9OCFLS0pHgpO12UuTT9c4pGoFenJp+csu1aU80kijMHj3Di&#10;vIr6bR1QG7DFAFs986ccI8PG6XPa17DOBUcqJ+SVcuQuBn+LkW1rfvqmKqZi57d0vkfSY2vRgDKM&#10;752dePIfLCrurZvDFj8Vlp/0p38j3Xr+BB82rTuNn9545XJKtm1LTdMoTi38l8jarbATPzQyMyef&#10;2ADVEWGEaWZUuviARtY2FDLJXn0ob6xm0Z4g5Jq7FpqnUfHxxLxqDPgsootumEVER/ldmpO81yho&#10;/sdhznqdT72dW0vfj9It/k1HfEI8grwoDiUyOFYzaUoyasJTGzWF9D+6fC8IPz2HGdfbMvufLpQ0&#10;juf2EU/dJy9RtPiDAxfSXHevs6zp/5F2zbZBhHgSEgTkRUuQ4aU31J+8V5c+kdN/f8+3PT+nad1m&#10;9Bg2l333ZThUq8vH9WpQQu/LKXkRtfYpiiArTOVqRXRp2UD1mC0D29Jt4hWqjhlNy2Ipf3vG445h&#10;DLXfQnw+53iSBsy5U6zuXx55kigIQf7+6Zx3g/ZY6O3rySRp253jXqwuQeKNoU4UHW1BRuHK1ZLe&#10;y8wu+uax4kfyUm1pXcuEqBMLWRRZm1ai0WfWN2Y0f3rHFtS+AVRE+V/lxLm75IUmk74rExJJ0EQC&#10;FBLEgdKYj3r2p7U9PNn+NwvOROiN7x1Q3nA8ecPxvNPGkX8/UYceYMGS80SbVKDX0C90ayfVBOz5&#10;j+331PgbiFcud/iM1rUVRIcWwal50l0y08qtaFZGvOa+l7kUKTbAwKcEC2bUaNWMklUyqY+UqIPZ&#10;O38N1xIK0bLvN1SW3WfT2N/ZfSOrMeA1dws1fwsvdAiS61qbrLkjqPkr2XtRmGJspOZ5wBNdB2FA&#10;N0D8peb582GkfsKNK8FEhYQSJSYnxsVp8/yQiE9IEK+Ipl2mbCVp205WtSG0uxmgJlGpsRTN8hRd&#10;UgYYm1lgYWlJgZSbhTmmeidHmvzEginvcvlaGGY1vuSLWqbi6ZLKqS2WBtPKtGxRBmOVL5e9NUYd&#10;RECwgFnNljTVTsw0ByZpDbwxRKchUXQaxAtPYsrrltaudXWgeWKbtKuxY/E/7W5yPST9grTE+65n&#10;7OhdxBr7sGrSWH5x/p6B/17WfZoCYzMsLNJcd0sLzPVfePHSK0m69JfxeW5G9S+/FCe0mnJrSpLc&#10;dg33J9obH5rjjEzE5mvgXO8IgtKfK6fvoHZsyTdj57Hp2FkOrZ/FyF6NKWWuOyiPk2RnsVy54kuB&#10;Rv34tp44dUvbnrSkH1+TqlKBqfox1288EyeS8cRERRIvjv1CdChB4UnCUBmNOxqS+5Fk29b+Lf4h&#10;GGy/Jphb6zRgNMuX85lSqXkTHIxV+LktYef9GPH8mnFPLEus0rA9mrxNPRk1Yadn0/OTJnTqM5dT&#10;kclXNRlxTD88ixEjFnI6l96Pe380a3KItk8Vrf7KFe4WaMSP39cT617Xt+ps/wXp+mdx0/VfenVq&#10;NF+QO/BZWycUYjsoUqe5duWMQVsk4/nTnrf9Wmq2yX27fYE6jDOzutOi8ef0nXOKqDxgtqmjvake&#10;sPevSSw+/JAoZQgP/Ywp/1lX2leO5eopT/bv9kLRZDC9mxnhc+woHnu3437sGdW+7cun5T6iRgW4&#10;dtwTjx2bOXQvnMigeCzNxIlzIUvuuy5n961nYqdmSvkqSg6scuPGsygiEx2oE7mF+dtv8SxG9KrN&#10;qtDMyUHrZWt4f6K9Kbm5eBRTDgciWFhhGnqFkwd3s331fGavukzp7r/wQyPwOuDJGY8jPLEpQvzd&#10;B/gHRuPQpCnlrS0pHOfFPnknfv2iAtqge8bFqFndgrueW9h74RkPTp0gqtGv/OXcABuz4lTXVx+F&#10;61O/zMtFNUqfxfw87SjBcnvsTHw5tNSFrbRn3E+fIPc6wLHTRznqb0PhhHs89A8kukQTmlew0n1b&#10;hf/B2cxZ58WTqGgS7GtS9OIKXM8GEBcZgXm1Mtxfvgg3Td0/DyNfleZ8XEHOnd37OH/2MEduGmES&#10;uocte8T6j47FtEJllPtX4X79GdERiZRq1JqGRQI4vPckZw+6c+656IA9CMXYOJa44g1pkOJ3vKsY&#10;ivaWRDjnlo1n5kZvAmPjeep3H2XR2tQpk49bm6emaDsVKOK7gmU7NfvRGH9UGdX+ley4JjqMUVC2&#10;bBS7Vu/BNyyKcLUjnzT/CKtU81glt7ZN468Vx3gYmUDI4yfkK1ef6sVF51N3xKuQ8PQSHqevc/ve&#10;E555u3M08TMmzBpG/QJ3cft7Ptt9QogOCyHSthqNKhbGoVZ18t89xrbdF3n24BQnoxox9h9nGtgY&#10;I4SeYePa85i16E/Phna6M6Qmd6K96Qg/y4rxM9jkHUhs/FP8/JQUdapL6Xw32TLF5aVdVyjKvRVL&#10;2KXZjzamXBUVB1Zuxyc0iigjR8pG7cR1zx3CIsPFCXdTWn6U3H5EEs4zo8dQttx/jv9NH3x8fLh+&#10;yx+Txn358dMyuoNehUQCvI9w5vot/Pyf4e1+hMTWk5gxrAEWd3fwj8s2rodEExYaiU21xlQs7KC/&#10;PzEWCDm7gfXnzWnerxcN7HPmAL3taG/3jl+l/G/rWDCyG83rVKBoAROxHoJ5FGiElebfb4BXivYm&#10;ovIVJ2q7b+B/4yK37l7kuqwzU/7+hgrGdzJoT9bcTtVHiONr7Xxc2bAOL/MW9P3uc8onnuOg5xk8&#10;jj7BpnAC9x74ExjtQLcW4gBiZJFu3Im/sp7pC3Zy+1kMsYryVFbuZ/WO6zyLikBZ+hO+79FUb/tN&#10;i0nxGlTgKic8j+K2+SB+Yj8YFG+JWWw0hRt2olODAnrsUZdBDnj1aG9G5CtRHfn5pRx8UIxmP3Sh&#10;ev6UPWQCFxaPZua2uxT6tAeNi77Ko4nUJHgt4ed/tnGv0P/o3sQGn+Vj+XPTdQo070XTjB7j5nGy&#10;F+1NROnL/iW7uel/k0u3fLnoI6PjtL/4uqIxd3b8w4JtPoREhxEaaUvVxhWxUd9I3T9XaUZp/x0v&#10;+y+HMtSoqE4/jy1lLtauERZF4riwV87n47tQXmP0BuZaVrcynj/98lU1UpmFHjKL9vbmSG+3ygBP&#10;Fi7ywr5eZawNdfnKAI4tWIRX4XpUzuhAo3w4VJfhteQgD4o1p3eXGlm6Nq+D5Ghv6XV+9KGMFoIf&#10;+gr+YboA2vrie8eHCY8fBglxseHC86icR/d+r3R+soDBeOUxQcLTjAK4KyOFp76auslANSen9ZHF&#10;GPDZRRUdKPg9DNHmmxXinj0S/J+Lvy8xTAh5np0g9nkfQzo/7w3x4cLTu77C44xsNEOUQuRTX8H3&#10;cXgqLagMtQbSkDs6P+8P8eFPhXt3HglZv/QZ9SeJgs/MNkKlln8KWtmpHPK2dX7iY+OEsMc+wvkT&#10;HoLH0aTt0MaxQqcuLsLNrF6nHPKqOj9xe4YKtUqXEzr+dUK4F5jVHjQFiT7C7Dblhc+mXxSSqlIl&#10;RAU+FkI0GlbKcCEgMDK1Loe+cccgGbdffcSHPRIeBsUJcWHPhXTDlKHxLQfkTOcnWduup7AmMIMx&#10;McpP8Dp/V8gt9bV3RbMmq2Rb5yd2rzCsWhmhQru/hJN3xfmMLjnr6Om/9OrUxAjBT0N07SMFr8EW&#10;M9P5eaOktNv4c8K05h8JFdrMEnwM/tx44fyUFkJFxzbC7GsGDozZKvT/qLRQscdqISh3ppGvRLLO&#10;T9Zv38nNsS3hSLHkW8Wy/BQuXRKbtDdNTK0oXsIORT5LrDUvPEpkC1l+e4rZaleeYlnYPrU2gpkd&#10;RWwyWO4jt6CIo6ZuMrgDlNP6EOvZvrht0lpYq8LY59J6eJm5PaVL2GR5uYKioAPFrMXfZ2yFjfUb&#10;XPIkkTuYWlKkrCPFM7LRDJFjUcQRx+KWqd5lUQUHo/7kB3rVkGwgq5haFqFMOQeyfukz6k9UBAcL&#10;fPJjL6q/85dexVO34bRv3o7uvb7nh++Ttv5jNnD12glOZqYMnkcwMitMSV1Ag2yhCiZE3ZTeX9fQ&#10;6ZDIyG9fHBvNHW65JYXtLV4sb9Oib9wxSMbtVx+mVg6UsFOgsLIm3TBlaHx7Q0T6bGbaqOEM6f0t&#10;o11vpFk6Hsn5pb8yfNBARkzYxNWnl9m1fgs7Vs7G1Stp+eBLNJo1S/lz5Hd82X8u7ivH0af7d4xe&#10;cBxNnA11+C2OrF/E32OG8e/hMywb1pfxW725snMD27atYs5qL+JCrrBv2272rfuH5SeT3yzRaNbM&#10;ZOKIAfQbPh/PgHAurBjHCOehDHMew5yDj7i9YxqjnYcxfslZwsU2EOq1mt9HDmNovwGMW+SJNgCo&#10;RrPm+y/oP3QEo0cMZ/hQZ35efEbM/W2jW9AmM8f+RUCD7KCn/9I3j8UM2yI26XV68oAtpiVj29Ro&#10;dy1j2qCv6d5nIpt9xBpUh3NzvysLpoxihMtePBYM5+svvmHc+hvi0eLHISnt9jkX1yzhsH8iKv+D&#10;zBo5hR13Nf1iWjtTEX3BlaWH/ElUPeHQjJFM235XvNoRXN80hTHDBvHDNyNZdyN1ixEiz7H8F2eG&#10;/jSMyRt9SNBnj1qUPD66gF/6/8Tg/v35ddZ/LJ47kzXaJaCvTu7MZCUkJCReK++n1sA7QcIVVg7q&#10;yZyIrxnT1eHdHzRU/hzYehH7DgNwHtyeGrW/wHnMGEY5d6BRpz58UTLny5ReG9EPOXPhHrGCmsCr&#10;nlx4lL1pacKV5QztMYuIr3/mSwepEWWJBC8WDJnE9Wpjmf1nJxJPndE6Ki8RJ9CyIJ4W68bYyV9R&#10;xdyE0NMb2bD7LPcjUr2FImJIs+ZRkh5NWv2ta89zWbOmHjI9WkzPX5tmTU6I5uGZC/jFCqgDrnDM&#10;61H2nLH3rf9KSYa2qUe7SzCst4lJSrvNR5VOn1OjgBHyIp/Qb8JQ2pQhQ43PZ5U70qFGAYzkRWgy&#10;YAJDxANVXvNxnnSdqr/MZVrnRE6fCUzlqBjlL4Is6ClFu/3KhG5ViDegDaa89i9DBs7lbq2f+ev7&#10;YpxdMJNt94pQubxVjupS6v0kJCTeAd5PrYF3AuPiVPvf9/w2tQdl34dLL7ejfPUGtPp+AANH/EHf&#10;8sEEWH9EWSsVD3evZMejnNxPfL2oE2Mx+XgIc/9byOQvSqCMSczW3U/j4jX4tPfv/N7TURsNVCIL&#10;xPpx1z+OK+tmsC2oKRMmt08lH6EO3sO/3vWY+nNT7MWLKrMqT93Kdnqur2HNmudm6fW3Noxtkaua&#10;NbXyGdBiCq3wmjRrcoA6kTiTjxk4/z/m//ElJZQxJGbP6N+v/islGdqmPu0uQ3qbyjR2K0OR31wr&#10;OYJcgYW1JYrIjO3Mx0gTcEdzoPgdC2sK5JMRe+8uT+Ius2HGVoKbTmJCu5Q2pCZ493y8601ndDN7&#10;5GpD2mBKgs6e4masMbZFCmPmWJZiMhVxVmWpKv6unPBWbVpCQkIia7yfWgPvBDIbnDp2oLrBN17f&#10;Jcxo3KMaJ3vV539/+ND4qyp4T+7LwN/38DifHfaWefd3yqwr0PB//+N/nyVtDStkrz3IbJzo0KGG&#10;4ZeXJVJToDnduzoi3NrCr13aM3rHE14sjFTdZdWAn9l25hI+z1LMyA2+zJ36w9SaNeKnmo9T6G/Z&#10;aZdk5Z5mjTxRvxaTf0LNLGnW5ERvLNvIrCnf6KXNf9qoQvbs973rv1KQoW0a0O5KY0dp9TZTG1lq&#10;9NuZ7oAUFGjRgy8cBW5vHkvXdiNxf/pyKbHq7koG/byVs5euoX1wacAeHz0Bm4rlKSxP5KHvPeID&#10;g3hGQSrXdBTLkTOyaA1Kwh9443nh8ctGL/GeEE/Yg0ucvpyiQ5eQkJB4j1Ga1eTbceMY+VU1LGoP&#10;ZuZfg/imtzN/r/idz1IE4pPIPvFhD7h86jLvyKtTmaKOjKHc0C1s/KsbVcwCOTZ7Nu7JIablZenS&#10;txWFQg8wd95JIpJSs8Wb1qzJTEstK5o1OdIbe1sow3lw0ZOLj96fmU6GthnwyIB21yuQrIVgwM6S&#10;STpSTVTMRwzZuoXp3aqQL9CTubPdCHnRZLrQp1Uhnh2YjctJscVkYo+KRqOYM7Q20QdnMHbJI+pN&#10;WMQfnexzfBM08++r7uE+uj1NmnZh6DJv0r6+l23UwZxwGcGoecdfXAyJt4TyOmv7t6GRWLfOa3y0&#10;d2xS6wnoQR3AkZnDGP3v6STPXeLdQqq/t0aW2pfE60X9mHUjejBw3AbuoBH1MadS51FMmjSMztVy&#10;to48N1AHH2fB8BHMPx6sS3k7ZL8cSq6v6U+7es34csgarmv0AjPhXWgP6odbmT7vIg7dpjJ/sBMm&#10;Wu00tUY2SUuBloP4roYxDzb+ztxTSe5PkraMTnNNHxlq1miSNak67aRkclGzxqCWWpHQrGnWvIre&#10;2FtEo3f4c7uGtOwyiBWXcjyLzTttNCPbVD7Sr90l2o/WMnXGlVpvM9m+dHZrpMDUxAj1s6c8Fb1f&#10;Q3amMDXBSP2MAM2B4hkebpmKywUHuk5byCAnEwSVeF7ducGSloN7U934AZt/m8PpWEPaYBBy5F+m&#10;rrmB3Sed6dS5I03LmRATo2sHOSBzS5WXpV2/9jjmljufeJcjm9xw33wY3yx0jhKvEePKdHPuQNkU&#10;dZt48xBbdrqx3eO+/sfXibc4vGkn7ts8uJ/rz7glch8lAZ4uzNp8P+npnlR/bw6N/oHLDLbe1175&#10;rLUvideLrBifDx1I04oVKFsk5cAWy+lp09j1luXHE30Ps8XNja2H7upS3g7ZL4cxlXs40z4bk4V3&#10;oT0Yl6yIpccEBk6Yy9LjcTQaNhSni3PZcEkssfIa2+Zep+GwrpRS+7Jm8HdMW7GCxfvE3yM85/Sq&#10;5ZwJy3iipvRZwahBoxm3yYifVv3LN45ylHfcWbbfT/xuBGdW/onbLc05brBt0T4eKAXCTq5mxekw&#10;rfOFvDDFisvBohkjZgyifsEn7J3Sh2+GrCayWn0ctE+RZBT9rB0fF/uEts0Las+ree/Iaeg//Pw/&#10;G87MHcP0KQs4Y9uNqX9+R6lbriw5EIJgUoBwj2kM+qoXM8Kq0vgdfxoqL9uevu3L5dpTqbzSRtPb&#10;5nA6OjjRqWddCsWcYsYPs/Czssc4/hIbZi9h08J9PNTYkdc+Dp8/wK5zz0S/+gmerntEM9ua2m6j&#10;y9O4cTHkgVsZ1WUAy27V02NnJlRo3Ihi8kC2jfiCgUsuY1vJkmMT+zNpzmJOxDVmqHMdLs3dgLbJ&#10;+GzB5XpDhnYtjdp3Fc7fzSSsx98Z2qOjXEZ+KwXKuCguLnGmb+8+/NCzE5+2HMiWnD7By4rOj9J3&#10;gdDFsbRQ/Sd3IUaXlhOi/C4IF/yyFqH+Q9P5edMk3pgtfO5YRqg78oAudn4aPQE9RPl5CV53c0/F&#10;4EPmdev8xJ+bIrQqV05oP9PnhebG+1x/eUfnJyP9g6y1r/edt6rzowoRtv70sVCz4kdChfJVtHov&#10;2q1KBXG/r7AtNwa5LKBf50djIxeELA6Rr5FXKEfiDWFO23JCudojhYMa3aBMeXvtIVs6P8ooIchP&#10;o1OmT+9IKcTHxQnxicrUGkkZkVc0a7KpxZSbZFvnJ8cohbvzOwkVSlURBrvnyiw219pojnV+MrTN&#10;TLS7sooqWgj0e5japjK0M5UQHegnPEyRqIwKEvx8Hwn6m0y8EBcXLyQqk0uWsT0qA08Kc/v3E6at&#10;3yPs37NdWDH+S6FumQrCgG3RuiOyR7LOj7xtmzaTP65XT+cKZYzw/DybXU8RZCon+PAKlrhd4Llt&#10;DWqWNCPq1hG2b9mM65rLyKyvMP+3rcRWb8ZHyous/XsWqzZvwe24PwWq1qSUBYRe2ceug8c4tMMH&#10;i1b1yUyc+MzpMxgZGSUpsn7QqIm4eZDN69eyesN15AWusnT8VJZ7RFH2Yxtur/6TP2aswUtVmUZV&#10;bXV3ODQx2V2Yt3g160WP3rKmE6W1Oj2x3D+0lHmL1rJh40GuPY3CuHIH+rSy4vqurew+uJ/9fva0&#10;rCt6/eLRUbd38u/vv/PPYneum1ahcsIptu86yAExT/tWTuS/fZCtG9azZt0V1AovFv76F+u8VFRq&#10;WA1rXzfm/reWHVtOEF2pFP4b/sN1y1bc7xSkWV2HvLs++A1yydub8PAImjZrpkvJRaIvsnrqf+y/&#10;85zYiCfcvq/ErsBdDu9+WX8Wd7JnV6oQr/RtG29WTf6bVW572H/0JsYVbbg2fzqLtnrgX6gOFUWb&#10;WbNgJrNdtnJZ+Ii6Ve3SayjkErdv3ebe3bvZVs7PbaIvrOLPRfvwfR5LxJNb3FfZYXH3MHuT25eT&#10;Bb4HN7Fx7So2XZdjcWUxE6cu5ViUI3Vsb+E6/TdmrT6PunJjqthqrzyhXq7MmLmCrVt3cMK/AFVq&#10;2nJr1W/MWOnG3n1HuWlckUJXF/Dnwq0ce1wQJ6dCPD2ymoUzZrFg6yWEch9Txf51XfmsExAQgKeH&#10;J916dNelvEGMFJg93M/6qyaUKmGLtZUlVpqtgBnq2EI07tuBSjl9mzYL3L51i3v37qW2U3UIV/ft&#10;4vCxg7j75Kdt/ZJiokazI3Udlnq0lt//Won73n143DCmgs01Fk5byDaPx5hYhXJqW8b9sa32d6XP&#10;L51NZFgO0aZv7mD+nCWsWbuf+1Y1cCqdpAkUe/8Qy2f/x7r1mzh07SlRxpVo/0MrbMS+Rd/YYCsP&#10;4Uqm4001mlQqhCzmHkdXLWD2zPlsuyRQrl4V7HJoxosWLqR3nz4o8qUTeUmPzJT81oWwzKfvpRwZ&#10;cmNj5DKZoXfGk1DeYf+SPfgW/IS+/Ztjn+2VYolcd99AZNtx9Klh+fJ8RqZYWFthnm5QNcHcwjyD&#10;6HMyTC0KUchSkYUlQLlLUGAgRw8foXvPnrqU143A8/ObWHsqCFPjEI4sX4y71zNsa9SihFkUt49s&#10;Y+umNay9JMPqsgt/bI2lQ8tKGY915s8ybBuvSqDmWhw5Kl6LHrqUbJKhbRphmt8yyRZkCizym2Zu&#10;lxlhZCLmncamMrQzI0zyW2OVIlFmmh/rQpbobzJyjI3lyGTJJcvIHkPZPuxL/n7WmX8mdaN2+YrU&#10;rGPCxfVPqPZTD+q+QsS3rVu2aP2JbH3TyLIyHb5pI3Zo2/irT2/meieKjV0cxERD2npoB/MmzWO3&#10;xymu+R1nWvevcQn6hHEzB1LWeyb9u0/CIxzx+EBOrF7B9uN3pPcNsoUMhXkEZ11XsWPfFjZ6xFBI&#10;/oTzbtMZOngJV1Um4qBxnA1T57BfExxdnChlFJPdX63Ed81Aug/ejUXPacwY2hjLF63CNLWegOhw&#10;BR+eSK+ffWjy20yGfyLn7u0QZCYhnBEHtD1n/IhQiwabP4IzrmKd7t/OjrNKbIwec3rDNGbtCkZW&#10;vh62Nzaxdc8F/BMdqFcznhObd3Dkeohu/afEa8WsCp93rIGFkZzCn/Rn/NC2OCpS11+27CriZMZt&#10;W+VE1042+OzZyf4Ae2oWL0/TClH42XemXdw88bPpBHz6K1+XvM66CRNZdy+Hj6zfAcyqptU/KEe+&#10;lO1LHJTMIs6wbuV29m/egGdMIeRPzuM+fTDOS66gMonizvH1TJu9T6t3EJmhFsJ5ynXTp+dRkcsZ&#10;6T28/5c+E+Q4tBjAzA372bNnDzuTt30HWT+9gzby1tvDGFngMVyXb+X4bc2LFhlrdgTX7EZH22vs&#10;c99HYOGaFC/fjPLRfth16UWDwvr7Y7We/NLbRNpyiCPK3dUM/mYJQtc/GFbTl/lDf2HzY7U4l3dl&#10;cNch7CnQgymzhtDYKsVkxsDYoM7ieKMK92Rql078FfApY78pyY21E5jseu8dDdAjada8XYywrNSB&#10;Xm1s8N32J317z+FSojgBD/Bg5eItHN4xl9/m7cLz1FX9Y114+rYh8booQIXq5TD1XsSIiUvYtmMj&#10;86fsxXLUNHpXSOflZ4tstR25lQPVm33P+L71UMTfZNvmcxiXcaKSvQzBqAQ9XU9w+PAGvn+6gs2+&#10;aj5ycqJgvsp80rA46vs7WLM3VDS8xlQtIjXZV0FRrDJlC8kwsnCix8jBDPmhOYVlAqZiY+43aBzf&#10;N7ZAiHnMA400rr7Y/yEHWDDHkzDHlrSpao5ZsaKIWSYhs0ylJ0DsKVwmbSC6dkuqWReh8fDluI5t&#10;iJ3o0FR6cZA4yUsuVwEnug0fysg+jSloFMvDe/4o5VYUstbGncFYboSZvV0KZ0vitaO562Nuom3o&#10;ckUBrCzNsE5Tf1m3qwSCdi3W07aDyefUnY5VTEi8dIxjz2PwvqKg8ze1KWDtSP0eA+lRx57SJW2R&#10;KcW8HuXVFf65h0yRRv/A3Dp1+9JoflRK0l2wqNOTEUOc6d2iMDLBlIodBvDTuN40LCAQ+/g+gQkG&#10;tBCia2Ws52GuT+9Bd/oPGONyNbA68xdDv+7KVz36MWrqas4EqCjTrgO13+aDMZk1FRtVF9ufbl90&#10;QjKuQ3Nqd+9MZZNELh07xvOYi1xVdKZXbU2fbqA/1puf7nTJpCtHBAfmzeOUyh7T+4e5rB1QLnL2&#10;aigH588R23tZmretirl5MYoUfDm+GyxLlsab+iiMrXFs0JMBPetgX6YEtjIl/vcfvZvvzEmaNW8Z&#10;OVYlatC090T61FMQf2MLW84ZU9qpEvbimGdUoherThxl/6bR+se6/YmUT9U2JF4fplQdsoqtS0bS&#10;0iaakGgLGji78FevSjkW3n2F6pNR0LE0NjI1z0OCUYmetGZ4NzItSEFLS4qXsubRzXvEiakK8/zi&#10;0XLs7AqKewk8efhEe7c/RYh6iWyS8toZmSjQzq10KBQK8TqrUan0x2Rv5Heey2K6kZVNKqG2l7yM&#10;A59w3ZNTTwXymZunM5S0dZhqXyyHRhxLpUrZq4v5Sp1FnsFQ/em3q0TuGmrb8rK0bVMNk8jTHDp8&#10;gvPqBrR2kJO/xlcMaA07x49kjmcwakHQ2uiHycv2lUTKfSNMTFMuT1Cg0FSEIF57g1oIRhnreRjU&#10;e/iQiefS7O/5fsJy9pzw4uLpg+xYMolvW/fC5UKU7pi3SUqb0F+H8rJtaV3NhCix/EePn0PVoK3u&#10;JXcxh5cZpOmPs2MTKcqRcJMLl8MQTCAxMh5FA2eWbNrEL43ucd5bTDeyxkbPEhTDY8PLc+gdb/LX&#10;4MufPgP3CYye7UmwWtBGj0pH3AHGfFwxjfZMBap3cuH2a/CUlOEP8Pa4yOPs9GWSZk0uEs/BUfWo&#10;kqa+K1fuzAJNoAhDyAriWMYWmfo5ocFiBWqN1AjTggWxsnKglL3M8FiXwm4lXjeWlGvRkwEjhtGv&#10;VzucimdhmWoWeLUWFJ9AgiCnSIkS2ncAUmOEmXk+8U81kWFh2kfTSWH0jLAuZPOKJ5TINmJjzjAm&#10;u2ZdsvixOugJTzIbELTxDpU89rlGSv22V0MT6lD3T4m3QqrQqa9EZm1bTsm2balpGsWphf8SWbsV&#10;djIV/psG0v7LSVypPoaRrYp+kH1Azi+9YS2EDPU8VI9zV+/hfUG8LqdP+GJcpQd/bj3OJV8/bl0/&#10;x665bbi/ZClXch4JN/cwVIfyUrRuWwuTyJMs+jeSWq3sMm9br2wT4ngimp8Qq6Bsmy583rYVjetW&#10;wD6fMSaaSYA6kCf+OfQw9Iw3qsebGdK2K5MvV2P0qE8pqq/I+Vrw2xGvNNoz5zm1rj/lcrZCJg0q&#10;/HaM5vMGzeg6aBm5EDk526GTpZD5GhQ0/+Nwuvo+e24tfT/KvMLjE+IR5EVxyPDF8/d4HptW6uID&#10;lZ/JVh2qVErRFJTcvXSNMLPqfPFlLUw1k1qNVWjuxmiPMqXSpy0oY6zC97I3keLxgU+DEcxq0qJZ&#10;0sRHc1zau8sSWUEXf12cxWqvtSamu+Yfulltkj6AuIn/64vJHlC+BU3Exq6Je7/U7T6xoiObKH4h&#10;ITpOrClNJi/1BEwrN6FeYRlRnvOY8N9hLpzfy/JVHoSKx2gVgTXn13xH/EaSY6MrlypJvyBpT4Z5&#10;frETUT/hxpVgokJCiRKTE+PitOeReAMoTDE2UvM84IlOrC5t/WXVrjJv23KHz2hdW0F0aBGcmtuK&#10;aUoe+dzkuUogPjqKqHjRyoRoQoPDSfgADCC1/oFIivalRVcHmqdhSbuatiP+p91NrgfNpTekhSBe&#10;+Yz0PJSP9es9fMiITsP/OjaiWa8RdHFywEKc+8jN7SjftAvNzS5xXBeWPP7cfyw+kVbe8U2gqXQj&#10;TMV2a7gO5Ti0bkNtRTTPitah2YsnLwb642zZRIpymFaiYV07jCKO4DJhBR4XzrF/ySJ2B5SnWZMS&#10;ol36sXOxO/dj4knUNPH4GOK0l9HQ2CCShfEm6KEPN5+JR4l5RkXFiz2KIPYvQYSn60CMMbOwSKM9&#10;Y4mFuWn2JjqZIqdMh/60y0WPKtPQyVLI/AwxNrPAIk19F7AwR7/ckAqlUjRI5V0uXwvDrMaXfFFL&#10;tG+xo9VYpLa/1ZLZWKc5UNc23jXSSl18oPIzWYr2RuJTLh85zY1bfjx55s3OIwn8b9Jshjaw4O6O&#10;f1iwzYeQ6DBCI22p2rgihR1qUS2/L8e27MH72X1OH4+m4a9/M7ShDcZCCOfWr8PLvAV9v26A5gal&#10;IaRob8kk4LNhCgvdb/EsJhrjjyqj2r+SHddEZyIKypaNYtfqPfiGRRGuduSTz1rRpLIan2NH8di7&#10;Hfdjz6j2bV8+LfcRNSrAteOeeOzYzKF74UQGxWNpJg4stjY8dl2C261nxDwPI1/N7+jTzIjLJ05w&#10;8sBO9nkl0vCHbyl47G/mb9eUI0x0gj/C/vYqlu8S96NjMa1QGeX+Vbhff0Z0RCKlGrWmYZEADu89&#10;ydmD7px7Lg5cD0IxNo4lrnhDGpTJr/t9Hy6vNdqbiCx/Ind27+P82cMcuSnHLHwPG7V2pKm/ChTx&#10;XcGynVmzq+a9vqJxAT1tW3MyIwsKx3mxT96JX7+oQD4x1a5QHF4HPDnjcYQnNkWIv/sA/8BoHJo0&#10;pbxV7k5LNOSVaG9axz/hNnv3nePckcPclJkRsXsDu5LbV4Wi3FuxJGk/2phyVVQcWLkdn1DRSTRy&#10;pGzUTlz33CEsMhy1Ywu+/qox+e8eY9vuizx7cIqTUY0Y+48zDWw0V94IiyJxXNgr5/PxXSifT0wy&#10;tqNg/DkOep7B4+gTbAoncO+BP4HRDnRrIXYCb5G3Gu1NnPjsWuqK2/Yt7HbbwoZ165O2tSvZftKP&#10;uxf2sWP9WlZtOoVx4958lruPDV6QYbQ3ESH0DBvXnsesRX96NqlssA6NLIoQ57UXeadxdK6gqfR4&#10;rq6byiJNe86oP27agwbmXlmyiVTlaFicUjUqorp2TPzeXnbsOM6z6t/Q93/lKFerIlw9zrGjO9hy&#10;0I+IiCDiLfOJzpUNpfxc9ZelvgPXFszPZLzpQ+Mq9sSfP8Cx00c56m9D4YR7PPQPJLpEE5pXeHUB&#10;mmxFe0uL8JwLm105/cyR1v3aUT6H0QGNS9SlWeMWdOpYF+t08+kEvKZ3oc+iR3z0RQ/q28swLt2A&#10;lo2b0b6dE7bv4Pz7zUd7E6/i00t4nL7O7XtPeObtztHEz5gwaxj1C9zF7e/5bPcJIToshEjbajSq&#10;aItpMf3zWFmqtmGnO8OrkeNob9nFuDT1P21M0/Ztqa0xHmMH6rQQ21KXz6n7LhpTNkmO9mak0fkZ&#10;NGSILtkQCUQGPCZIKXZoDlYZLHdLjyoqgAcBKmxLF8cy+QvK68z5vDP7PtmA+1jNkyPDzJk1WxsK&#10;b+iwYboUiWyhjibwoehsFC2JTco+PiFcnIAmYGunIFZlgbXmPQJ9qGMIfhJN/mJ2mL/iXDX++WNC&#10;jYpQzCKa0CgzbNL38B8sK5cv5+HDR0ycPEmXkvuoY4J4GCqnaAkbrYp4TsmwbScTG0xAjBVFbF7W&#10;sTo6iIBYK4rZGhMRGIrMzh5t1PXXwC73nRw8cIC58110KW8TNTFBDwmVF6VEqgb4qqiICrhPoMqO&#10;UsUt0/TDsYQExGBZxCZFv6omOugpcZbFsTGJIDBUhp19Unjit4nG4f998m9sc9uhS3mTxHPi1+b0&#10;2RCCicJYz7VQk5hgRrsFZ5jZOjfqLT073dw5dOggc11S26nSZzadu+yhyYbdjNHclc6kDmODA4ix&#10;KkKK5pYJWbOJ9OXQIH43ULRn46KUTD2gEP44kERbe0zjlFhYa96TeEUyGm/EcSzoaSxWxW0xDg8U&#10;25Md9jnsQGpWq84x0dGytLLUpWQD1V0WftGamTcq0e4LewJ8Bcq27MPwHxthG3ULjz1H8fK+icVn&#10;3VHsXIZf03FM6VyCUK+1LFh/kZDIOArU7sGQH5tSRBbC1f37OH7hEjcKdMbFuZHuJElEX1jOyFF/&#10;c+h+Pio2a0rD9t/QxvQyR89c4kHx7/hnQHn8Drlx6Iw3fnZt6WJ6iCV77lOw7c+M+zScrf+uwvNJ&#10;MTqNm0jXCpo604TMT18Oi8sr+HP1Je3KjHyl2zOofQxr/ztCkGk1uo/tid2F9azfepQrsWX5YuTP&#10;dK3y6jcur165woRfx7Fj105dyhsiIYKAx8GobEpR3CprNzUyGusybhuvxpXLl5k4fgI7drrrUrJB&#10;rC+HXDez/8Q5omp/T/3A7Rx4bEvjvmPo3ygfvkd343Hem5sWn/GVYhcr/BozrZspbgfPcPmBA9/O&#10;7E/pm/vZd+wCl64XoPNsZxpqTCT6Jm4LXTnhG4BQ5RtGfWvB/r/WcClKLRpHGdoNaUfM6sUcDTKl&#10;as+f+d7xDuvmb8A7OIK4ArXpPuxHPiliLF4nF/pNuIJlKStMhEQSBVOq9JhM3/pG+B3JPXvKDj27&#10;ddf6E9noPUwpUKQsjll0fDTILYpQtlyayZEqmBB1U3p/XSNTx0ciF5Dlp3DpNI6PBlMripewQ5HP&#10;0rDjo0Fmjp3Dqzs+GhQFHShmLRqCsZXk+LwFZOb2lM4lx0dDhm07GTO7VI6PBll+e9Hx0ZxdjmXh&#10;1+f45D1kmNuXziXHR4MciyKOOKZzfDSYYZvK8dEgI7+9OMnVPBSQW1I4Dzg+bx8FNVp9w+gNl/C5&#10;cZ2rGW438VrZm3IWuq+8QVTBwag/+YFeNZJr0nAdmtllx/HRkDWbSF8ODeJ3C5dO4/hoMMXKoQS2&#10;+RRY5sTx0ZDReCOOY/ai46PtQawK59jxyTWMLKn0+Te0trnD9uk/8ONsbxKN5QR6rGDp5kO4z5mE&#10;yy4PTl8N1BOq/ijhYks2FDr5zYTMP4rKSV/49HbEzXtPQuabWlKkrGOWHR8NGY11GbeNt4DYVixC&#10;zrLb8wpXvO9hUtqeyIvbmDlwJGv9xY/ThfC+hkkqqRLx96WVnxEd+zU/fcMyoSu/jaiB77yhjNtd&#10;mC/0SFn0qHRNT0hwNc8v3UT1yU9M/rUZiSd3svtkHEXLJWQx3P7r5Y32IAlXljO0xywivv6ZLx3y&#10;SOclISEhIfFBUaDFT/T92Fy3l0w8l5Yu5Vhc0p5Fk6H81Di3nNaskMDV5YP5ZlYEvcZ2pfhbGyLz&#10;SjneAeRWONRoyneTfuRjRTw3t2zhvHFpaleyRyYY4fD1Go55HGLD6DL6Q9WHWqYJK56aNxYyPzif&#10;nvDpllLI/BfksbahKEatmqXIZySjcJ0OdOv3B+O+LIk88hyHPOMzCOE9FstUUhcyrNPIz0Tsn4fL&#10;STV2pg844h0kpkTiffYqJhlKWdQkyoD8hari90wcWJ3A9Us4EGxM5Z4D+J+taZ6wpzdadcbFa/Bp&#10;79/5vacjUoh6CQkJCYk3QyznZ3WjVZshbLgTzI7BDahToyZOKbfqtenxzzlCX7z0/KYxpliN//Ht&#10;H1Po7vg2R8i8Uo53B1lBR0qLkzj182BeRk42pWBBKywdSmEnMxSqXnO7Pbuhk9Men3L/VUPmq/WE&#10;T5dC5r8kr7cNBRUrlhbn12pio2PEetZYQcoQ3kk3c7TJKXi5n8AtryuEJ8W0J17RgCHLN7JhXAsU&#10;GUpZqA2EBA/A1qkujjGHWOJ6jUSb//Hjt5UwzUa4/fgDo2hYIU0o8/JV+MLlVo4DfbxR50dm40SH&#10;DjWyF9deQkJCQkIiR6hJjI0kMiKCmERLqlYoTIJRAWwLF8Y+ebO3weKtrmKRYeP0Oe1rWBscmF9J&#10;XyZbZK0cmRIfxoNLp7jy5BUKqoriydXjnL8bq0vI4wjxJCQIyIuWIOPIyYZD1WeVHPvlmZUjo/Dp&#10;Usj8FORS23htqFEqVQiywlSuVkSXlj00AcYQYlE4tqZzp7a0bFKX8lqnKSMpi8xCgiu5uXohe4Lk&#10;VOrZn89sZcRH38uyPSla/MGBC2lCmXudZU3/jzJY9p09PmQrlpCQkJD4IMhPw3F7OHtyFX0qKyhc&#10;9TN+/GMt7gf2szd5O3SEdX98Rok8Oyq+fX2ZrKL0ceWn1vVp2Xkorj6Z36NNqVujDDvDnG5Nadrh&#10;B+adjMrwjnCeQaUkKXLyZXyem1H9yy/FyaH4e7QxkzV3tJMOI7NQ9ZmETn5jIfPFCW668OnvQMh8&#10;Sfcoue5juXLFlwKN+vFtPdFhSRfCW0NaqQutaejkZ0yp2KgudkYRHJ0zkZVHLnB+71IW73qotbf0&#10;UhaGQ4ITvId/V18lsVArfvi2CrL7Gxn3xxYuZtWejM2wsEgTytxSsww05510nu3mJSQkJCQkch31&#10;Y7b8N4d5wwey6EbKibkxH3X6gjpv8jWfbPEW9GVeEeMq3RnaoWyW786m1K1RW9enb/fa5DB69OvF&#10;yAKH8qWxUp1h5YSp/DJ5P1bfz2T2gEpwx51l+/1QChGcWfknbrc0NqbAaeg//Pw/G87MHcP0KQs4&#10;Y9uNqX9+h3b1lHYiKse+uIM2+9SYUKFxI4rJA9k24gsG/reVjYv28UApEHZyNSuOn2HLv/t4KO6H&#10;n9vDwXP72X4yUJzgPuXElv2cdN+OV7iA8v4B1h4IMlwOEVmxz2hbrxhN2jWnoCZBUYtOPetSKOYU&#10;M36YhZ+VPcbxl9gwb7/2+LeCpHuUBiXXlw9nyOhf2Gw0iOULv6WscIedS/fjJ9pFxOkV/LVDs1RM&#10;yc2t/7H/vhLh+SnWLD9DmMZRFr0geeHiFBcbrEWzUfw1qD4Fn+xhWp+eDFsdSdX6DqJ1isiK8b92&#10;H1P0k3Y00xqHaB5OQ/jrl08pdGoeY6dOYeFpO7pOn8635QRurPmPgyECJgXCOTb1J3r2/JvnNXry&#10;VV6wJ02o67zM7JmzhLmzZ+v2JCTeP1YsWyb8Nmmybk8ip+x0cxeGDhqs25PIi3hfvCh0/ryjbu9N&#10;oxJCTs4R+rQbIbg/0yVpiRFOTZ0q7IzR7b5m3He4CUMHZ9NOlb7Cvx3LCY6VB+ZSOaMEP68Lgl+U&#10;bjfXSBRuzmonVCjtJIw+EKdLM4SmHOeFe5FJezFb+wqVSn0kfL0qSKyt10ONqtWE8LBw3d6rER/+&#10;VLh355EQlqhLyBSlEPnUV/B9HC5eoZckXpsltC/fSvjrYrwuJS0qITrQT3gYkpVrmRUyLkcyMUFP&#10;hZBURVEJUYGPhZBY8Z/KcCEgMDJH9XLl8mWhY7v2ur3sEi+cn9JCqOjYRph9Lbn0qe3nXeLypUtC&#10;x/YddHvZJ27PUKFW6XJCx79OCPcCX8E+En2E2W3KC59Nvyhe2ZeoogIEvwchQrocY4KEp6mNQ4sy&#10;8qlw985jITxLbSF37Sk79Piqm3D61GlBevIjISEhIfHhoH6Op+s6Lt7dyej6VbV6L9qtai16r7rP&#10;OyFyrnzEwT9+pNtXP/DLfycJUok/K/wWR9Yv4u8xw/j38BmWDevL+O33xYM1ui6r+X3kMIb2G8C4&#10;RZ4EaG6Pq0O4unc7e/auY+bSk9psU6I/vxj8jixj2qCv6d5nIpt9opO+oCH2PocXTuYX55/4dfN9&#10;7VIZMSfCbxxgrcsURjvPZ9+RfxnZ40u+G7uemzGaj0O4snMD27atYs5qL1IvfhGIPLeM8c6DGews&#10;nuua5lMD53/DmFoWoUw5B7IeOTnjUPWZh05+kyHzMwqfnndC5kdfcGXpIX8SVU84NGMk07Z64Z3S&#10;ftQR3DqwhgW/j2DUwkOcWjaW3l90Z8Qyb0IferB4bG96fTuOzbd0Swj1tI+oCytEu3Nm2FBnxs46&#10;yKPbbvw50pkRvyzlXHjescFkjMwKU1IX0CBb6JGfkeUvTOmSGchjZCBlocGg/EU63r49Sc6PhISE&#10;hMSHg8ya2tUcUJsXp6xjSUqUcEjaHIphnWeXvKXhDejLyDLM765+jQ6lL2sHdsV5lwXdp89kcGMr&#10;koJIyTDNH8EZ1xVs37+dHWeV2Bg95vSGaczaJU76xSmXSUrdGu13kjEifxEjgp4Upeu4SXStGpsn&#10;NEJyDymseHaRdI9SEP2QMxfuESuoCbzqyYVH2XPCPmT5GampSUhISEh8QMhxaDGAmRv2s2fPHnYm&#10;b/sOsn56B0q9C9Gd34C+DPkzyO/n+no1OiIOuDDXI4yyLdtSxdycYkULvphgmBWrTNlCMowKONFt&#10;+FBG9mlMQaNYHt7zRymzTKNbkwIhmL3zvfl4+s80tdccYPyeac5IYcWzi6R79BJ1YiwmHw9h7n8L&#10;mfxFCZQxidkK+PAhy89Izo+EhISExAeBKsSH/a7/scQjiMSY8DQvR8sp064DtfWtPMqDvG59mXT5&#10;KfRpdCRw89wlwkVHycpWEwUqPam0RRQKTMR9lSp5qpZROVTcWzGAX7ac4fK15Che75vmTF4Pnfyu&#10;8GHqHsmsK9Dwf//jf58lbQ0rZM+OPmT5Gam9SUhISEi896ge72DE550YNP5PZk4fz5Aubem3+s67&#10;HR3qDenLvMCA5ovcRFMANUH+/rl0TUVn9IsfaWnzjIOz53JKs0ZJ0pyRSEHqJZKvwLuoe6QM58FF&#10;Ty4+yuNrPfO4zpfUc0hISEhIvOcoubttOUdVVWnT60f69f2aDnXNuDB7Hvs1k+p3jTekL5MuP72a&#10;L1CpeRMcjFX4uS1h5/0Y8TPRBdIcF6txhVRiXpoMknRHUIl5vtwTT5Fat+aFfo1lSwZ+Xx3jB5uY&#10;MucUEe+A5ozE6+dD1T1S3XPj53YNadllECtyQejrQ9b5kpwfCQkJCYn3HBX+gUUZ6LoZl6njGDPu&#10;D2av285fLYK5fCt5EqEm8KQnPnl5Hv0G9WWUGeVnQPPFvL4zU4c0xC50L2M7dOHPY2HIrWwI2P0v&#10;K5cs5MADjbbIBfYfPs/Bned4Jk5Ynx5dy97bPmxLoVuzzG0bc9dfEt1VJT6b53G90TC+LK3Gd9UQ&#10;es94nvc0ZyTeMB+u7pG8bHv6ti+XYYS+V+FD1vky0uj8DBoyRLeb95gzazYymRFDhw3TpUhIvF+s&#10;XL6chw8fMXHyJF2KRE7Y5b6TgwcOMHe+iy5FIq9xydub3yf/xja3HbqU1008+0Z9h2fVL6iTP3n1&#10;v5rHh7bz0KkLDQuKacpnnNvkQ4N1c+lkpjvkNbLTzZ1Dhw4y1yX7dpoQEYB/kJJCpbMaZllFVMB9&#10;AlV2lEoR3ljpM5vOXfbQZMNuxtTK6stOaqKDnhJnWRwbkwgCQ2XYpQhVmxD+mMAEO+xNY1EWsEbz&#10;KkVOUSXEi66QHGNjY+Qyw+fPKprw5sdOnMDSylKXIvGmuHrlChN+HceOXTt1KdlFTUzQQ0LlRXMp&#10;/HfG7SOZ2OAAYqxShv/OHRvUcOXyZSaOn8COne66FEOouLfgS9r+c4dPXc7j0iGnHVU09y/cgoq1&#10;KZ1fl5QrKLk1uxMd5wXw+eKT/P1pZnWkKccNhAp1KGMhXu9t/XAa4YHT7ydZ9a1drj6l6dlNdMxE&#10;fyI385SQkJCQkMiTCAnX2Tx5DD+PHq3bfsZl/xncpunSfpnOVp/Y5IVYeZo3py+TEYY1OkytHChh&#10;p0BhlTuOjwa5qeYldY3jo9nLO5ozEm+LD133SMmjA1Po92U3+o75j1Naoa8Ibh9ez+I/xzBi/mHO&#10;LBlO/1+3a49WhXixZvIoRgzqx8CxizimETJ6ZZ0viLl3hOVTBvNt1x+YvPG66LroyFDnS5PXDQ6s&#10;mc+0kcNYsPcoC4f14Kuvf2HDjRhtObKn82Xg/NlA6jMkJCQkJN57jGRFqd9rMM4jRzA8g23Y0D60&#10;LPuuCP3kFElfRkLi3cUIy0od6NXGBt9tf9K39xwuJcqRBXiwcvEWDu+Yy2/zduF56ipEnGRa969x&#10;CfqEcTMHUtZ7Jv27T8Ij/FV0vgIJ9/yDrp2mE/Dpr3xd8jrrJkxk3T3RzdGr8yXmZZqfyNOurNy6&#10;nx3bzqKyleF/agN/zthNiDo7Ol+m+s+fTaQuT0JCQkLiPceYit1/Y/rvIxkyZAiapd5pt8EjxvHH&#10;pB5Uet2LzfMEkr6MhMS7ixyrEjVo2nsifeopiL+xhS3njCntVAl7mYBRiV6sOnGU/ZtGE7RrMZt9&#10;1Xzk5ETBfJX5pGFx1Pd3sGZ/IuWzrfNVD2NrR+r3GEiPOvaULmmLTPmYB4+UBnW+MCtGJcdCyIwK&#10;4NRjOINH9aZRISNiH9zDX50dnS+x59Jz/uwiOT8SEhISEu85ckrXr08Jg/N8GfYNGlIxy0vJ3mUk&#10;fRkJiXceWUEcy4gOgPo5oS+FvjAtWBArKwdK2cu4e/MecWKawjy/2Nbl2NkVFPcSePLwCWrxX8lP&#10;ZzIivc6X6BPV+IoBrWHn+JHM8QzWRtRTqTLX+Up1IiMFpsZigi5Kn+bD9OXISOdL3/l1H2YDqd+T&#10;kJCQkJCQkJCQeMeIT4hHkBfFIWOhL8zM84l/qokMC9M6GknLyoywLmTzCg6ACv9NA2n/5SSuVB/D&#10;yFZFX+TxRnS+DJw/u0jOj4SEhISEhISEhMQ7gQplktAXl6+FYVbjS77QRGtUJylnaXWMtJhS6dMW&#10;lDFW4XvZm0jRLQl8GoxgVpMWzTSOg+bAbOh8aQIt+NzkuUogPjqKqHjRzRGiCQ2OxbGpIZ2v5Lxe&#10;ai1p/xb/SNrNos6X3vOHk5DNpz+S8yMhISEhISEhISGRpzEiv0N5SlupOLt8ItN/nswBq+/4Z25/&#10;KnKHnUv346cUiDi9gr923NI+gVE4DeGvXz6l0Kl5jJ06hYWn7eg6fTrflpOLjkM2db5QUKtLD+oW&#10;iuH0Pz8w288KO+N4Lq2bx4kSg/XofC3mkMd6/tv3QMwrjAv7DuF1YCfnnqlRPfFg/c6DWdf5mnpc&#10;7/kPPMme9yPp/EhIvGUknZ/cRdL5yfu8eZ2fvEdOdH4kco6k8/P2yLnOz/tD9nR+dCREEPA4GJVN&#10;KYpnMd69KiqABwEqbEsXx1L3lVfT+QJ1dBABsVYUszUmIjAUmZ09FrpHKa9f58vw+TND0vmRkJCQ&#10;kJCQkJCQeJcwtaRIWccsOz4a5BZFKFvupeOj4dV0vkCW3150PDSyAHIsC6d2PF6/zpfh82cVyfmR&#10;kJCQkJCQkJCQ+CD40HW+4P/RxFx4fvnT/AAAAABJRU5ErkJgglBLAwQUAAYACAAAACEAKTRR7N8A&#10;AAAIAQAADwAAAGRycy9kb3ducmV2LnhtbEyPQWvCQBCF74X+h2WE3nQTY4vGbESk7UkKaqH0NmbH&#10;JJjdDdk1if++01N7HN7w3vdlm9E0oqfO184qiGcRCLKF07UtFXye3qZLED6g1dg4Swru5GGTPz5k&#10;mGo32AP1x1AKLrE+RQVVCG0qpS8qMuhnriXL2cV1BgOfXSl1hwOXm0bOo+hFGqwtL1TY0q6i4nq8&#10;GQXvAw7bJH7t99fL7v59ev742sek1NNk3K5BBBrD3zP84jM65Mx0djervWgUsEhQME0iFuB4tVou&#10;QJwVJPN4ATLP5H+B/Ac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4L7t0kAIAAOAHAAAOAAAAAAAAAAAAAAAAADoCAABkcnMvZTJvRG9jLnhtbFBL&#10;AQItAAoAAAAAAAAAIQBlgAgLt6UAALelAAAUAAAAAAAAAAAAAAAAAPYEAABkcnMvbWVkaWEvaW1h&#10;Z2UxLnBuZ1BLAQItAAoAAAAAAAAAIQAl6T/19WwAAPVsAAAUAAAAAAAAAAAAAAAAAN+qAABkcnMv&#10;bWVkaWEvaW1hZ2UyLnBuZ1BLAQItABQABgAIAAAAIQApNFHs3wAAAAgBAAAPAAAAAAAAAAAAAAAA&#10;AAYYAQBkcnMvZG93bnJldi54bWxQSwECLQAUAAYACAAAACEALmzwAMUAAAClAQAAGQAAAAAAAAAA&#10;AAAAAAASGQEAZHJzL19yZWxzL2Uyb0RvYy54bWwucmVsc1BLBQYAAAAABwAHAL4BAAAOG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6872010" o:spid="_x0000_s1027" type="#_x0000_t75" style="position:absolute;top:7716;width:79163;height:22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AwywAAAOMAAAAPAAAAZHJzL2Rvd25yZXYueG1sRI9BT8Mw&#10;DIXvSPyHyEjcWLoNulGWTdMkEGi7bOXA0WpMW9Y4VRO68O/xAYmj7ef33rfaJNepkYbQejYwnWSg&#10;iCtvW64NvJfPd0tQISJb7DyTgR8KsFlfX62wsP7CRxpPsVZiwqFAA02MfaF1qBpyGCa+J5bbpx8c&#10;RhmHWtsBL2LuOj3Lslw7bFkSGuxp11B1Pn07A2WKizF/2Zfdvf1qH98SHz62c2Nub9L2CVSkFP/F&#10;f9+vVurPH/LlYpZNhUKYZAF6/QsAAP//AwBQSwECLQAUAAYACAAAACEA2+H2y+4AAACFAQAAEwAA&#10;AAAAAAAAAAAAAAAAAAAAW0NvbnRlbnRfVHlwZXNdLnhtbFBLAQItABQABgAIAAAAIQBa9CxbvwAA&#10;ABUBAAALAAAAAAAAAAAAAAAAAB8BAABfcmVscy8ucmVsc1BLAQItABQABgAIAAAAIQBbA8AwywAA&#10;AOMAAAAPAAAAAAAAAAAAAAAAAAcCAABkcnMvZG93bnJldi54bWxQSwUGAAAAAAMAAwC3AAAA/wIA&#10;AAAA&#10;" stroked="t" strokecolor="black [3213]">
                  <v:imagedata r:id="rId14" o:title=""/>
                  <v:path arrowok="t"/>
                </v:shape>
                <v:shape id="Picture 1191044937" o:spid="_x0000_s1028" type="#_x0000_t75" style="position:absolute;width:79163;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txjxwAAAOMAAAAPAAAAZHJzL2Rvd25yZXYueG1sRE+9bsIw&#10;EN6R+g7WVeoGTlqgkGJQRRXBhoAubKf4mkTE52AbCG9fIyEx3vd/s0VnGnEh52vLCtJBAoK4sLrm&#10;UsHvPu9PQPiArLGxTApu5GExf+nNMNP2ylu67EIpYgj7DBVUIbSZlL6oyKAf2JY4cn/WGQzxdKXU&#10;Dq8x3DTyPUnG0mDNsaHClpYVFcfd2ShYrszB/aTn4ym/jU57veFRk6+Uenvtvr9ABOrCU/xwr3Wc&#10;n07TZDicfnzC/acIgJz/AwAA//8DAFBLAQItABQABgAIAAAAIQDb4fbL7gAAAIUBAAATAAAAAAAA&#10;AAAAAAAAAAAAAABbQ29udGVudF9UeXBlc10ueG1sUEsBAi0AFAAGAAgAAAAhAFr0LFu/AAAAFQEA&#10;AAsAAAAAAAAAAAAAAAAAHwEAAF9yZWxzLy5yZWxzUEsBAi0AFAAGAAgAAAAhAGka3GPHAAAA4wAA&#10;AA8AAAAAAAAAAAAAAAAABwIAAGRycy9kb3ducmV2LnhtbFBLBQYAAAAAAwADALcAAAD7AgAAAAA=&#10;" stroked="t" strokecolor="black [3213]">
                  <v:imagedata r:id="rId15" o:title=""/>
                  <v:path arrowok="t"/>
                </v:shape>
                <w10:wrap anchorx="margin"/>
              </v:group>
            </w:pict>
          </mc:Fallback>
        </mc:AlternateContent>
      </w:r>
      <w:r w:rsidR="0061425C">
        <w:rPr>
          <w:rFonts w:ascii="Times New Roman" w:hAnsi="Times New Roman" w:cs="Times New Roman"/>
        </w:rPr>
        <w:t xml:space="preserve"> </w:t>
      </w:r>
    </w:p>
    <w:p w14:paraId="28E78CED" w14:textId="54D4B0D6" w:rsidR="0061425C" w:rsidRDefault="0061425C" w:rsidP="002248BB">
      <w:pPr>
        <w:jc w:val="both"/>
        <w:rPr>
          <w:rFonts w:ascii="Times New Roman" w:hAnsi="Times New Roman" w:cs="Times New Roman"/>
        </w:rPr>
      </w:pPr>
    </w:p>
    <w:p w14:paraId="69983DEF" w14:textId="6600B611" w:rsidR="0061425C" w:rsidRPr="009C1CAC" w:rsidRDefault="0061425C" w:rsidP="002248BB">
      <w:pPr>
        <w:jc w:val="both"/>
        <w:rPr>
          <w:rFonts w:ascii="Times New Roman" w:hAnsi="Times New Roman" w:cs="Times New Roman"/>
        </w:rPr>
      </w:pPr>
    </w:p>
    <w:p w14:paraId="69CAFF6C" w14:textId="17390949" w:rsidR="0061425C" w:rsidRDefault="0061425C" w:rsidP="00E74AD6">
      <w:pPr>
        <w:spacing w:line="240" w:lineRule="auto"/>
        <w:jc w:val="both"/>
        <w:rPr>
          <w:rFonts w:ascii="Times New Roman" w:hAnsi="Times New Roman" w:cs="Times New Roman"/>
        </w:rPr>
      </w:pPr>
    </w:p>
    <w:p w14:paraId="7454DE09" w14:textId="77777777" w:rsidR="0061425C" w:rsidRDefault="0061425C" w:rsidP="00E74AD6">
      <w:pPr>
        <w:spacing w:line="240" w:lineRule="auto"/>
        <w:jc w:val="both"/>
        <w:rPr>
          <w:rFonts w:ascii="Times New Roman" w:hAnsi="Times New Roman" w:cs="Times New Roman"/>
        </w:rPr>
      </w:pPr>
    </w:p>
    <w:p w14:paraId="793F9B7E" w14:textId="77777777" w:rsidR="009E3E05" w:rsidRDefault="009E3E05" w:rsidP="009E3E05">
      <w:pPr>
        <w:spacing w:line="240" w:lineRule="auto"/>
        <w:jc w:val="center"/>
        <w:rPr>
          <w:rFonts w:ascii="Times New Roman" w:hAnsi="Times New Roman" w:cs="Times New Roman"/>
        </w:rPr>
      </w:pPr>
    </w:p>
    <w:p w14:paraId="7F6A0E88" w14:textId="77777777" w:rsidR="009E3E05" w:rsidRDefault="009E3E05" w:rsidP="009E3E05">
      <w:pPr>
        <w:spacing w:line="240" w:lineRule="auto"/>
        <w:jc w:val="center"/>
        <w:rPr>
          <w:rFonts w:ascii="Times New Roman" w:hAnsi="Times New Roman" w:cs="Times New Roman"/>
        </w:rPr>
      </w:pPr>
    </w:p>
    <w:p w14:paraId="1E72B04E" w14:textId="301DBAE3" w:rsidR="009E3E05" w:rsidRPr="009E3E05" w:rsidRDefault="009E3E05" w:rsidP="009E3E05">
      <w:pPr>
        <w:spacing w:line="240" w:lineRule="auto"/>
        <w:jc w:val="center"/>
        <w:rPr>
          <w:rFonts w:ascii="Times New Roman" w:hAnsi="Times New Roman" w:cs="Times New Roman"/>
          <w:color w:val="000000"/>
          <w:shd w:val="clear" w:color="auto" w:fill="FFFFFF"/>
        </w:rPr>
      </w:pPr>
      <w:r w:rsidRPr="009E3E05">
        <w:rPr>
          <w:rFonts w:ascii="Times New Roman" w:hAnsi="Times New Roman" w:cs="Times New Roman"/>
        </w:rPr>
        <w:t>Izvor: Odluka o donošenju mreže hitne medicine i sanitetskog prijevoza, 20. listopada 2023. (</w:t>
      </w:r>
      <w:r w:rsidR="00FF5B6D">
        <w:rPr>
          <w:rFonts w:ascii="Times New Roman" w:hAnsi="Times New Roman" w:cs="Times New Roman"/>
          <w:color w:val="000000"/>
          <w:shd w:val="clear" w:color="auto" w:fill="FFFFFF"/>
        </w:rPr>
        <w:t>NN 134/2023)</w:t>
      </w:r>
    </w:p>
    <w:p w14:paraId="01FEF086" w14:textId="77777777" w:rsidR="0016204F" w:rsidRDefault="00060C60" w:rsidP="00E74AD6">
      <w:pPr>
        <w:spacing w:line="24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Prema novoj M</w:t>
      </w:r>
      <w:r w:rsidR="009E3E05" w:rsidRPr="009E3E05">
        <w:rPr>
          <w:rFonts w:ascii="Times New Roman" w:hAnsi="Times New Roman" w:cs="Times New Roman"/>
          <w:color w:val="000000"/>
          <w:shd w:val="clear" w:color="auto" w:fill="FFFFFF"/>
        </w:rPr>
        <w:t>reži hitne medicine Zavod za hitnu medicinu</w:t>
      </w:r>
      <w:r>
        <w:rPr>
          <w:rFonts w:ascii="Times New Roman" w:hAnsi="Times New Roman" w:cs="Times New Roman"/>
          <w:color w:val="000000"/>
          <w:shd w:val="clear" w:color="auto" w:fill="FFFFFF"/>
        </w:rPr>
        <w:t xml:space="preserve"> Sisačko-moslavačke županije</w:t>
      </w:r>
      <w:r w:rsidR="009E3E05" w:rsidRPr="009E3E05">
        <w:rPr>
          <w:rFonts w:ascii="Times New Roman" w:hAnsi="Times New Roman" w:cs="Times New Roman"/>
          <w:color w:val="000000"/>
          <w:shd w:val="clear" w:color="auto" w:fill="FFFFFF"/>
        </w:rPr>
        <w:t xml:space="preserve"> </w:t>
      </w:r>
      <w:r w:rsidR="0016204F">
        <w:rPr>
          <w:rFonts w:ascii="Times New Roman" w:hAnsi="Times New Roman" w:cs="Times New Roman"/>
          <w:color w:val="000000"/>
          <w:shd w:val="clear" w:color="auto" w:fill="FFFFFF"/>
        </w:rPr>
        <w:t>dodatno</w:t>
      </w:r>
      <w:r w:rsidR="00B07541" w:rsidRPr="009E3E05">
        <w:rPr>
          <w:rFonts w:ascii="Times New Roman" w:hAnsi="Times New Roman" w:cs="Times New Roman"/>
          <w:color w:val="000000"/>
          <w:shd w:val="clear" w:color="auto" w:fill="FFFFFF"/>
        </w:rPr>
        <w:t xml:space="preserve"> </w:t>
      </w:r>
      <w:r w:rsidR="0016204F">
        <w:rPr>
          <w:rFonts w:ascii="Times New Roman" w:hAnsi="Times New Roman" w:cs="Times New Roman"/>
          <w:color w:val="000000"/>
          <w:shd w:val="clear" w:color="auto" w:fill="FFFFFF"/>
        </w:rPr>
        <w:t>raspolaže</w:t>
      </w:r>
      <w:r w:rsidR="009E3E05" w:rsidRPr="009E3E05">
        <w:rPr>
          <w:rFonts w:ascii="Times New Roman" w:hAnsi="Times New Roman" w:cs="Times New Roman"/>
          <w:color w:val="000000"/>
          <w:shd w:val="clear" w:color="auto" w:fill="FFFFFF"/>
        </w:rPr>
        <w:t xml:space="preserve"> sa 15 novih T2 timova te jednim novim timom sanitetskog prijevoza. U mreži do sada nismo imali niti tim pripravnosti Hitnog medicinskog prijevoza kao niti 4 djelatnika prijavno dojavne jedinice sanitetskog prijevoza. </w:t>
      </w:r>
    </w:p>
    <w:p w14:paraId="560229D6" w14:textId="2C5DF9F5" w:rsidR="00060C60" w:rsidRDefault="009E3E05" w:rsidP="00E74AD6">
      <w:pPr>
        <w:spacing w:line="240" w:lineRule="auto"/>
        <w:jc w:val="both"/>
        <w:rPr>
          <w:rFonts w:ascii="Times New Roman" w:hAnsi="Times New Roman" w:cs="Times New Roman"/>
        </w:rPr>
      </w:pPr>
      <w:r w:rsidRPr="009E3E05">
        <w:rPr>
          <w:rFonts w:ascii="Times New Roman" w:hAnsi="Times New Roman" w:cs="Times New Roman"/>
          <w:color w:val="000000"/>
          <w:shd w:val="clear" w:color="auto" w:fill="FFFFFF"/>
        </w:rPr>
        <w:t xml:space="preserve">Zapošljavanja za ova radna mjesta provedena su u prosincu 2023. godine </w:t>
      </w:r>
      <w:r w:rsidR="00810B14">
        <w:rPr>
          <w:rFonts w:ascii="Times New Roman" w:hAnsi="Times New Roman" w:cs="Times New Roman"/>
          <w:color w:val="000000"/>
          <w:shd w:val="clear" w:color="auto" w:fill="FFFFFF"/>
        </w:rPr>
        <w:t xml:space="preserve">i nastavljena su početkom 2024. godine </w:t>
      </w:r>
      <w:r w:rsidRPr="009E3E05">
        <w:rPr>
          <w:rFonts w:ascii="Times New Roman" w:hAnsi="Times New Roman" w:cs="Times New Roman"/>
          <w:color w:val="000000"/>
          <w:shd w:val="clear" w:color="auto" w:fill="FFFFFF"/>
        </w:rPr>
        <w:t>te se odmah</w:t>
      </w:r>
      <w:r w:rsidR="00810B14">
        <w:rPr>
          <w:rFonts w:ascii="Times New Roman" w:hAnsi="Times New Roman" w:cs="Times New Roman"/>
          <w:color w:val="000000"/>
          <w:shd w:val="clear" w:color="auto" w:fill="FFFFFF"/>
        </w:rPr>
        <w:t xml:space="preserve"> po zapošljavanju i popunjavanju timova</w:t>
      </w:r>
      <w:r w:rsidRPr="009E3E05">
        <w:rPr>
          <w:rFonts w:ascii="Times New Roman" w:hAnsi="Times New Roman" w:cs="Times New Roman"/>
          <w:color w:val="000000"/>
          <w:shd w:val="clear" w:color="auto" w:fill="FFFFFF"/>
        </w:rPr>
        <w:t xml:space="preserve"> pristupilo procesu ugovaranja s HZZO-om. </w:t>
      </w:r>
    </w:p>
    <w:p w14:paraId="24A9F25B" w14:textId="2C0BC92A" w:rsidR="002248BB" w:rsidRDefault="002248BB" w:rsidP="00E74AD6">
      <w:pPr>
        <w:spacing w:line="240" w:lineRule="auto"/>
        <w:jc w:val="both"/>
        <w:rPr>
          <w:rFonts w:ascii="Times New Roman" w:hAnsi="Times New Roman" w:cs="Times New Roman"/>
        </w:rPr>
      </w:pPr>
      <w:r w:rsidRPr="009C1CAC">
        <w:rPr>
          <w:rFonts w:ascii="Times New Roman" w:hAnsi="Times New Roman" w:cs="Times New Roman"/>
        </w:rPr>
        <w:t>Timove 1 čine doktor medicine ili specijalist hitne medicine, prvostupnik sestrinstva/medicinska sestra – medicinski tehničar i vozač, a timove 2 čine dva prvostupnika sestrinstva/medicinske sestre – medicinska tehničara ili prvostupnik sestrinstva/medicinska sestra-medicinski tehničar i vozač.</w:t>
      </w:r>
    </w:p>
    <w:p w14:paraId="6C6661E2" w14:textId="3767AECD" w:rsidR="009E3E05" w:rsidRDefault="00105E9E" w:rsidP="00E74AD6">
      <w:pPr>
        <w:spacing w:line="240" w:lineRule="auto"/>
        <w:jc w:val="both"/>
        <w:rPr>
          <w:rFonts w:ascii="Times New Roman" w:hAnsi="Times New Roman" w:cs="Times New Roman"/>
        </w:rPr>
      </w:pPr>
      <w:r w:rsidRPr="009C1CAC">
        <w:rPr>
          <w:rFonts w:ascii="Times New Roman" w:hAnsi="Times New Roman" w:cs="Times New Roman"/>
        </w:rPr>
        <w:t>Timovi hitne medicinske</w:t>
      </w:r>
      <w:r>
        <w:rPr>
          <w:rFonts w:ascii="Times New Roman" w:hAnsi="Times New Roman" w:cs="Times New Roman"/>
        </w:rPr>
        <w:t xml:space="preserve"> pomoći</w:t>
      </w:r>
      <w:r w:rsidRPr="009C1CAC">
        <w:rPr>
          <w:rFonts w:ascii="Times New Roman" w:hAnsi="Times New Roman" w:cs="Times New Roman"/>
        </w:rPr>
        <w:t xml:space="preserve"> u 202</w:t>
      </w:r>
      <w:r w:rsidR="000A2409">
        <w:rPr>
          <w:rFonts w:ascii="Times New Roman" w:hAnsi="Times New Roman" w:cs="Times New Roman"/>
        </w:rPr>
        <w:t>4. koriste</w:t>
      </w:r>
      <w:r w:rsidRPr="009C1CAC">
        <w:rPr>
          <w:rFonts w:ascii="Times New Roman" w:hAnsi="Times New Roman" w:cs="Times New Roman"/>
        </w:rPr>
        <w:t xml:space="preserve"> </w:t>
      </w:r>
      <w:r w:rsidRPr="0016204F">
        <w:rPr>
          <w:rFonts w:ascii="Times New Roman" w:hAnsi="Times New Roman" w:cs="Times New Roman"/>
        </w:rPr>
        <w:t>1</w:t>
      </w:r>
      <w:r w:rsidR="0016204F" w:rsidRPr="0016204F">
        <w:rPr>
          <w:rFonts w:ascii="Times New Roman" w:hAnsi="Times New Roman" w:cs="Times New Roman"/>
        </w:rPr>
        <w:t>5</w:t>
      </w:r>
      <w:r w:rsidRPr="0016204F">
        <w:rPr>
          <w:rFonts w:ascii="Times New Roman" w:hAnsi="Times New Roman" w:cs="Times New Roman"/>
        </w:rPr>
        <w:t xml:space="preserve"> vozila hitne medicinske </w:t>
      </w:r>
      <w:r w:rsidRPr="009C1CAC">
        <w:rPr>
          <w:rFonts w:ascii="Times New Roman" w:hAnsi="Times New Roman" w:cs="Times New Roman"/>
        </w:rPr>
        <w:t>pomoći</w:t>
      </w:r>
      <w:r>
        <w:rPr>
          <w:rFonts w:ascii="Times New Roman" w:hAnsi="Times New Roman" w:cs="Times New Roman"/>
        </w:rPr>
        <w:t xml:space="preserve">. </w:t>
      </w:r>
    </w:p>
    <w:p w14:paraId="0E231C4C" w14:textId="527446BA" w:rsidR="008F7B26" w:rsidRPr="008F7B26" w:rsidRDefault="0016204F" w:rsidP="008F7B26">
      <w:pPr>
        <w:spacing w:line="240" w:lineRule="auto"/>
        <w:jc w:val="both"/>
        <w:rPr>
          <w:rFonts w:ascii="Times New Roman" w:hAnsi="Times New Roman" w:cs="Times New Roman"/>
        </w:rPr>
      </w:pPr>
      <w:r>
        <w:rPr>
          <w:rFonts w:ascii="Times New Roman" w:hAnsi="Times New Roman" w:cs="Times New Roman"/>
        </w:rPr>
        <w:t>U razdoblju od 1.1.2024. do 30.6</w:t>
      </w:r>
      <w:r w:rsidR="008F7B26" w:rsidRPr="008F7B26">
        <w:rPr>
          <w:rFonts w:ascii="Times New Roman" w:hAnsi="Times New Roman" w:cs="Times New Roman"/>
        </w:rPr>
        <w:t xml:space="preserve">.2024. T1 timovi Zavoda za hitnu medicinu Sisačko-moslavačke županije radili su uredno pokrivajući mrežu hitne medicinske pomoći od 0-24h. T1 timove čine doktor medicine, medicinska sestra ili medicinski tehničar i vozač. Dva takva tima su u Sisku, a po </w:t>
      </w:r>
      <w:r w:rsidR="000A7B33">
        <w:rPr>
          <w:rFonts w:ascii="Times New Roman" w:hAnsi="Times New Roman" w:cs="Times New Roman"/>
        </w:rPr>
        <w:t xml:space="preserve"> </w:t>
      </w:r>
      <w:r w:rsidR="008F7B26" w:rsidRPr="008F7B26">
        <w:rPr>
          <w:rFonts w:ascii="Times New Roman" w:hAnsi="Times New Roman" w:cs="Times New Roman"/>
        </w:rPr>
        <w:t xml:space="preserve">jedan u Petrinji, Glini, Hrvatskoj Kostajnici, Novskoj i Kutini. </w:t>
      </w:r>
    </w:p>
    <w:p w14:paraId="740145FF" w14:textId="6FD4A1B4" w:rsidR="008F7B26" w:rsidRPr="00693486" w:rsidRDefault="003F5847" w:rsidP="008F7B26">
      <w:pPr>
        <w:spacing w:line="240" w:lineRule="auto"/>
        <w:jc w:val="both"/>
        <w:rPr>
          <w:rFonts w:ascii="Times New Roman" w:hAnsi="Times New Roman" w:cs="Times New Roman"/>
        </w:rPr>
      </w:pPr>
      <w:r>
        <w:rPr>
          <w:rFonts w:ascii="Times New Roman" w:hAnsi="Times New Roman" w:cs="Times New Roman"/>
        </w:rPr>
        <w:t>T</w:t>
      </w:r>
      <w:r w:rsidR="008F7B26" w:rsidRPr="003F5847">
        <w:rPr>
          <w:rFonts w:ascii="Times New Roman" w:hAnsi="Times New Roman" w:cs="Times New Roman"/>
        </w:rPr>
        <w:t>imovi</w:t>
      </w:r>
      <w:r>
        <w:rPr>
          <w:rFonts w:ascii="Times New Roman" w:hAnsi="Times New Roman" w:cs="Times New Roman"/>
        </w:rPr>
        <w:t xml:space="preserve"> hitne medicinske službe</w:t>
      </w:r>
      <w:r w:rsidR="008F7B26" w:rsidRPr="003F5847">
        <w:rPr>
          <w:rFonts w:ascii="Times New Roman" w:hAnsi="Times New Roman" w:cs="Times New Roman"/>
        </w:rPr>
        <w:t xml:space="preserve"> su od 1.1.202</w:t>
      </w:r>
      <w:r w:rsidR="0016204F" w:rsidRPr="003F5847">
        <w:rPr>
          <w:rFonts w:ascii="Times New Roman" w:hAnsi="Times New Roman" w:cs="Times New Roman"/>
        </w:rPr>
        <w:t>4. do 30.6</w:t>
      </w:r>
      <w:r w:rsidR="008F7B26" w:rsidRPr="003F5847">
        <w:rPr>
          <w:rFonts w:ascii="Times New Roman" w:hAnsi="Times New Roman" w:cs="Times New Roman"/>
        </w:rPr>
        <w:t>.2024</w:t>
      </w:r>
      <w:r w:rsidR="0016204F" w:rsidRPr="003F5847">
        <w:rPr>
          <w:rFonts w:ascii="Times New Roman" w:hAnsi="Times New Roman" w:cs="Times New Roman"/>
        </w:rPr>
        <w:t>.</w:t>
      </w:r>
      <w:r>
        <w:rPr>
          <w:rFonts w:ascii="Times New Roman" w:hAnsi="Times New Roman" w:cs="Times New Roman"/>
        </w:rPr>
        <w:t xml:space="preserve"> godine</w:t>
      </w:r>
      <w:r w:rsidR="008F7B26" w:rsidRPr="003F5847">
        <w:rPr>
          <w:rFonts w:ascii="Times New Roman" w:hAnsi="Times New Roman" w:cs="Times New Roman"/>
        </w:rPr>
        <w:t xml:space="preserve"> obavili </w:t>
      </w:r>
      <w:r w:rsidRPr="003F5847">
        <w:rPr>
          <w:rFonts w:ascii="Times New Roman" w:hAnsi="Times New Roman" w:cs="Times New Roman"/>
        </w:rPr>
        <w:t xml:space="preserve">17.933  intervencije, od toga 7.985 u ambulanti, dok je na terenu bilo 9.948 intervencija. </w:t>
      </w:r>
      <w:r w:rsidRPr="00693486">
        <w:rPr>
          <w:rFonts w:ascii="Times New Roman" w:hAnsi="Times New Roman" w:cs="Times New Roman"/>
        </w:rPr>
        <w:t xml:space="preserve">S obzirom na isto </w:t>
      </w:r>
      <w:r w:rsidR="008F7B26" w:rsidRPr="00693486">
        <w:rPr>
          <w:rFonts w:ascii="Times New Roman" w:hAnsi="Times New Roman" w:cs="Times New Roman"/>
        </w:rPr>
        <w:t xml:space="preserve"> </w:t>
      </w:r>
      <w:r w:rsidRPr="00693486">
        <w:rPr>
          <w:rFonts w:ascii="Times New Roman" w:hAnsi="Times New Roman" w:cs="Times New Roman"/>
        </w:rPr>
        <w:t>razdoblje</w:t>
      </w:r>
      <w:r w:rsidR="008F7B26" w:rsidRPr="00693486">
        <w:rPr>
          <w:rFonts w:ascii="Times New Roman" w:hAnsi="Times New Roman" w:cs="Times New Roman"/>
        </w:rPr>
        <w:t xml:space="preserve"> prošle godine, broj intervencija </w:t>
      </w:r>
      <w:r w:rsidR="008F7B26" w:rsidRPr="00693486">
        <w:rPr>
          <w:rFonts w:ascii="Times New Roman" w:hAnsi="Times New Roman" w:cs="Times New Roman"/>
        </w:rPr>
        <w:lastRenderedPageBreak/>
        <w:t>se povećao. Najveći broj intervenci</w:t>
      </w:r>
      <w:r w:rsidR="00693486" w:rsidRPr="00693486">
        <w:rPr>
          <w:rFonts w:ascii="Times New Roman" w:hAnsi="Times New Roman" w:cs="Times New Roman"/>
        </w:rPr>
        <w:t>ja imaju oba tima u Sisku sa 1330 i 1284</w:t>
      </w:r>
      <w:r w:rsidR="008F7B26" w:rsidRPr="00693486">
        <w:rPr>
          <w:rFonts w:ascii="Times New Roman" w:hAnsi="Times New Roman" w:cs="Times New Roman"/>
        </w:rPr>
        <w:t xml:space="preserve"> intervencija</w:t>
      </w:r>
      <w:r w:rsidR="00693486" w:rsidRPr="00693486">
        <w:rPr>
          <w:rFonts w:ascii="Times New Roman" w:hAnsi="Times New Roman" w:cs="Times New Roman"/>
        </w:rPr>
        <w:t xml:space="preserve">. Od ukupnog broja, </w:t>
      </w:r>
      <w:r w:rsidR="008F7B26" w:rsidRPr="00693486">
        <w:rPr>
          <w:rFonts w:ascii="Times New Roman" w:hAnsi="Times New Roman" w:cs="Times New Roman"/>
        </w:rPr>
        <w:t>2% intervencija spad</w:t>
      </w:r>
      <w:r w:rsidR="00693486" w:rsidRPr="00693486">
        <w:rPr>
          <w:rFonts w:ascii="Times New Roman" w:hAnsi="Times New Roman" w:cs="Times New Roman"/>
        </w:rPr>
        <w:t>a najvišem crvenom kriteriju, 35% žutom kriteriju i 63</w:t>
      </w:r>
      <w:r w:rsidR="008F7B26" w:rsidRPr="00693486">
        <w:rPr>
          <w:rFonts w:ascii="Times New Roman" w:hAnsi="Times New Roman" w:cs="Times New Roman"/>
        </w:rPr>
        <w:t xml:space="preserve"> % zelenom kriteriju. </w:t>
      </w:r>
    </w:p>
    <w:p w14:paraId="6FE733A5" w14:textId="63B6C7B4" w:rsidR="008F7B26" w:rsidRPr="003F5847" w:rsidRDefault="008F7B26" w:rsidP="008F7B26">
      <w:pPr>
        <w:spacing w:line="240" w:lineRule="auto"/>
        <w:jc w:val="both"/>
        <w:rPr>
          <w:rFonts w:ascii="Times New Roman" w:hAnsi="Times New Roman" w:cs="Times New Roman"/>
        </w:rPr>
      </w:pPr>
      <w:r w:rsidRPr="003F5847">
        <w:rPr>
          <w:rFonts w:ascii="Times New Roman" w:hAnsi="Times New Roman" w:cs="Times New Roman"/>
        </w:rPr>
        <w:t>Sredinom veljače 2024. godine ispostava Glina se preselila iz privremenog smještaja u Gornjem Viduševcu u obnovl</w:t>
      </w:r>
      <w:r w:rsidR="00693486">
        <w:rPr>
          <w:rFonts w:ascii="Times New Roman" w:hAnsi="Times New Roman" w:cs="Times New Roman"/>
        </w:rPr>
        <w:t>jenu zgradu Doma zdravlja Glina, dok se za preseljenje timova u Sunji i Dvoru još čeka dovršetak zgrada u Sunji i Dvoru.</w:t>
      </w:r>
    </w:p>
    <w:p w14:paraId="13B527AC" w14:textId="77777777" w:rsidR="008F7B26" w:rsidRPr="003F5847" w:rsidRDefault="008F7B26" w:rsidP="008F7B26">
      <w:pPr>
        <w:spacing w:line="240" w:lineRule="auto"/>
        <w:jc w:val="both"/>
        <w:rPr>
          <w:rFonts w:ascii="Times New Roman" w:hAnsi="Times New Roman" w:cs="Times New Roman"/>
        </w:rPr>
      </w:pPr>
      <w:r w:rsidRPr="003F5847">
        <w:rPr>
          <w:rFonts w:ascii="Times New Roman" w:hAnsi="Times New Roman" w:cs="Times New Roman"/>
        </w:rPr>
        <w:t xml:space="preserve">Oprema svih T1 timova je ujednačena i svakodnevno testirana i redovito servisirana. </w:t>
      </w:r>
    </w:p>
    <w:p w14:paraId="27BFA629" w14:textId="77777777" w:rsidR="008F7B26" w:rsidRPr="003F5847" w:rsidRDefault="008F7B26" w:rsidP="008F7B26">
      <w:pPr>
        <w:spacing w:line="240" w:lineRule="auto"/>
        <w:jc w:val="both"/>
        <w:rPr>
          <w:rFonts w:ascii="Times New Roman" w:hAnsi="Times New Roman" w:cs="Times New Roman"/>
        </w:rPr>
      </w:pPr>
      <w:r w:rsidRPr="003F5847">
        <w:rPr>
          <w:rFonts w:ascii="Times New Roman" w:hAnsi="Times New Roman" w:cs="Times New Roman"/>
        </w:rPr>
        <w:t>U veljači se provela edukacija za nove liječnike koji kreću raditi u T1 timovima kako bi im se olakšao rad i kako bi bili sigurniji na terenu. Također, u ožujku su se održale naprednije edukacije za liječnike i medicinske sestre/tehničare koji rade u T1 timovima, a teme edukacija su bile korištenje ultrazvuka i korištenje mehaničke ventilacije u hitnoj medicini.</w:t>
      </w:r>
    </w:p>
    <w:p w14:paraId="3029D2D6" w14:textId="7E5640F7" w:rsidR="00C549F0" w:rsidRPr="003F5847" w:rsidRDefault="008F7B26" w:rsidP="008F7B26">
      <w:pPr>
        <w:spacing w:line="240" w:lineRule="auto"/>
        <w:jc w:val="both"/>
        <w:rPr>
          <w:rFonts w:ascii="Times New Roman" w:hAnsi="Times New Roman" w:cs="Times New Roman"/>
        </w:rPr>
      </w:pPr>
      <w:r w:rsidRPr="003F5847">
        <w:rPr>
          <w:rFonts w:ascii="Times New Roman" w:hAnsi="Times New Roman" w:cs="Times New Roman"/>
        </w:rPr>
        <w:t>Obavljali su se manji popravci T1 ispostava kako bi se poboljšale prostorije Ispostava. Vozila  i ispostave T1 timova se redovite pregledavaju i svaki nedostatak se promptno rješava.</w:t>
      </w:r>
    </w:p>
    <w:p w14:paraId="02D4D6B6" w14:textId="77777777" w:rsidR="00C549F0" w:rsidRDefault="00C549F0" w:rsidP="00E74AD6">
      <w:pPr>
        <w:spacing w:line="240" w:lineRule="auto"/>
        <w:jc w:val="both"/>
        <w:rPr>
          <w:rFonts w:ascii="Times New Roman" w:hAnsi="Times New Roman" w:cs="Times New Roman"/>
        </w:rPr>
      </w:pPr>
    </w:p>
    <w:tbl>
      <w:tblPr>
        <w:tblW w:w="0" w:type="auto"/>
        <w:tblInd w:w="12" w:type="dxa"/>
        <w:tblCellMar>
          <w:left w:w="0" w:type="dxa"/>
          <w:right w:w="0" w:type="dxa"/>
        </w:tblCellMar>
        <w:tblLook w:val="04A0" w:firstRow="1" w:lastRow="0" w:firstColumn="1" w:lastColumn="0" w:noHBand="0" w:noVBand="1"/>
      </w:tblPr>
      <w:tblGrid>
        <w:gridCol w:w="2263"/>
        <w:gridCol w:w="1422"/>
        <w:gridCol w:w="1576"/>
        <w:gridCol w:w="1623"/>
        <w:gridCol w:w="1635"/>
      </w:tblGrid>
      <w:tr w:rsidR="00DB493A" w14:paraId="09A1EB05" w14:textId="77777777" w:rsidTr="00DB493A">
        <w:trPr>
          <w:trHeight w:val="360"/>
        </w:trPr>
        <w:tc>
          <w:tcPr>
            <w:tcW w:w="8519"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8F9C12A" w14:textId="77777777" w:rsidR="00DB493A" w:rsidRDefault="00DB493A">
            <w:pPr>
              <w:ind w:left="108" w:firstLine="708"/>
              <w:jc w:val="both"/>
              <w:rPr>
                <w:rFonts w:ascii="Times New Roman" w:hAnsi="Times New Roman" w:cs="Times New Roman"/>
                <w:sz w:val="24"/>
                <w:szCs w:val="24"/>
              </w:rPr>
            </w:pPr>
            <w:r>
              <w:rPr>
                <w:rFonts w:ascii="Times New Roman" w:hAnsi="Times New Roman" w:cs="Times New Roman"/>
                <w:b/>
                <w:bCs/>
                <w:sz w:val="28"/>
                <w:szCs w:val="28"/>
                <w:u w:val="single"/>
              </w:rPr>
              <w:t>REKAPITULACIJA PREGLEDA U AMBULANTI</w:t>
            </w:r>
            <w:r>
              <w:rPr>
                <w:rFonts w:ascii="Times New Roman" w:hAnsi="Times New Roman" w:cs="Times New Roman"/>
                <w:sz w:val="24"/>
                <w:szCs w:val="24"/>
              </w:rPr>
              <w:t xml:space="preserve"> </w:t>
            </w:r>
          </w:p>
          <w:p w14:paraId="30743B94" w14:textId="77777777" w:rsidR="00DB493A" w:rsidRDefault="00DB493A">
            <w:pPr>
              <w:ind w:left="108" w:firstLine="708"/>
              <w:jc w:val="center"/>
              <w:rPr>
                <w:rFonts w:ascii="Times New Roman" w:hAnsi="Times New Roman" w:cs="Times New Roman"/>
                <w:sz w:val="24"/>
                <w:szCs w:val="24"/>
              </w:rPr>
            </w:pPr>
            <w:r>
              <w:rPr>
                <w:rFonts w:ascii="Times New Roman" w:hAnsi="Times New Roman" w:cs="Times New Roman"/>
                <w:sz w:val="24"/>
                <w:szCs w:val="24"/>
              </w:rPr>
              <w:t>– PO STUPNJU HITNOSTI</w:t>
            </w:r>
          </w:p>
          <w:p w14:paraId="761E7601" w14:textId="77777777" w:rsidR="00DB493A" w:rsidRDefault="00DB493A">
            <w:pPr>
              <w:ind w:left="108" w:firstLine="708"/>
              <w:jc w:val="center"/>
              <w:rPr>
                <w:rFonts w:ascii="Times New Roman" w:hAnsi="Times New Roman" w:cs="Times New Roman"/>
                <w:sz w:val="24"/>
                <w:szCs w:val="24"/>
              </w:rPr>
            </w:pPr>
            <w:r>
              <w:rPr>
                <w:rFonts w:ascii="Times New Roman" w:hAnsi="Times New Roman" w:cs="Times New Roman"/>
                <w:sz w:val="24"/>
                <w:szCs w:val="24"/>
              </w:rPr>
              <w:t>1.1.2024.-30.6.2024.</w:t>
            </w:r>
          </w:p>
        </w:tc>
      </w:tr>
      <w:tr w:rsidR="00DB493A" w14:paraId="49D8DB8C"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C1CC9A"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ISPOSTAVA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CD2E2BF"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CRVENO</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1519913"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ŽUTO</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26A1FA7"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ZELENO</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4C4D3AE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UKUPNO</w:t>
            </w:r>
          </w:p>
        </w:tc>
      </w:tr>
      <w:tr w:rsidR="00DB493A" w14:paraId="669A5EF7"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F6B75D5" w14:textId="77777777" w:rsidR="00DB493A" w:rsidRDefault="00DB493A">
            <w:pPr>
              <w:jc w:val="both"/>
              <w:rPr>
                <w:rFonts w:ascii="Times New Roman" w:hAnsi="Times New Roman" w:cs="Times New Roman"/>
                <w:sz w:val="24"/>
                <w:szCs w:val="24"/>
              </w:rPr>
            </w:pPr>
          </w:p>
        </w:tc>
        <w:tc>
          <w:tcPr>
            <w:tcW w:w="1422" w:type="dxa"/>
            <w:tcBorders>
              <w:top w:val="nil"/>
              <w:left w:val="nil"/>
              <w:bottom w:val="single" w:sz="8" w:space="0" w:color="auto"/>
              <w:right w:val="single" w:sz="8" w:space="0" w:color="auto"/>
            </w:tcBorders>
            <w:tcMar>
              <w:top w:w="0" w:type="dxa"/>
              <w:left w:w="108" w:type="dxa"/>
              <w:bottom w:w="0" w:type="dxa"/>
              <w:right w:w="108" w:type="dxa"/>
            </w:tcMar>
          </w:tcPr>
          <w:p w14:paraId="78943C66" w14:textId="77777777" w:rsidR="00DB493A" w:rsidRDefault="00DB493A">
            <w:pPr>
              <w:jc w:val="both"/>
              <w:rPr>
                <w:rFonts w:ascii="Times New Roman" w:hAnsi="Times New Roman" w:cs="Times New Roman"/>
                <w:sz w:val="24"/>
                <w:szCs w:val="24"/>
              </w:rPr>
            </w:pPr>
          </w:p>
        </w:tc>
        <w:tc>
          <w:tcPr>
            <w:tcW w:w="1576" w:type="dxa"/>
            <w:tcBorders>
              <w:top w:val="nil"/>
              <w:left w:val="nil"/>
              <w:bottom w:val="single" w:sz="8" w:space="0" w:color="auto"/>
              <w:right w:val="single" w:sz="8" w:space="0" w:color="auto"/>
            </w:tcBorders>
            <w:tcMar>
              <w:top w:w="0" w:type="dxa"/>
              <w:left w:w="108" w:type="dxa"/>
              <w:bottom w:w="0" w:type="dxa"/>
              <w:right w:w="108" w:type="dxa"/>
            </w:tcMar>
          </w:tcPr>
          <w:p w14:paraId="69DE14F4" w14:textId="77777777" w:rsidR="00DB493A" w:rsidRDefault="00DB493A">
            <w:pPr>
              <w:jc w:val="both"/>
              <w:rPr>
                <w:rFonts w:ascii="Times New Roman" w:hAnsi="Times New Roman" w:cs="Times New Roman"/>
                <w:sz w:val="24"/>
                <w:szCs w:val="24"/>
              </w:rPr>
            </w:pPr>
          </w:p>
        </w:tc>
        <w:tc>
          <w:tcPr>
            <w:tcW w:w="1623" w:type="dxa"/>
            <w:tcBorders>
              <w:top w:val="nil"/>
              <w:left w:val="nil"/>
              <w:bottom w:val="single" w:sz="8" w:space="0" w:color="auto"/>
              <w:right w:val="single" w:sz="8" w:space="0" w:color="auto"/>
            </w:tcBorders>
            <w:tcMar>
              <w:top w:w="0" w:type="dxa"/>
              <w:left w:w="108" w:type="dxa"/>
              <w:bottom w:w="0" w:type="dxa"/>
              <w:right w:w="108" w:type="dxa"/>
            </w:tcMar>
          </w:tcPr>
          <w:p w14:paraId="07D6D73F" w14:textId="77777777" w:rsidR="00DB493A" w:rsidRDefault="00DB493A">
            <w:pPr>
              <w:jc w:val="both"/>
              <w:rPr>
                <w:rFonts w:ascii="Times New Roman" w:hAnsi="Times New Roman" w:cs="Times New Roman"/>
                <w:sz w:val="24"/>
                <w:szCs w:val="24"/>
              </w:rPr>
            </w:pPr>
          </w:p>
        </w:tc>
        <w:tc>
          <w:tcPr>
            <w:tcW w:w="1635" w:type="dxa"/>
            <w:tcBorders>
              <w:top w:val="nil"/>
              <w:left w:val="nil"/>
              <w:bottom w:val="single" w:sz="8" w:space="0" w:color="auto"/>
              <w:right w:val="single" w:sz="8" w:space="0" w:color="auto"/>
            </w:tcBorders>
            <w:tcMar>
              <w:top w:w="0" w:type="dxa"/>
              <w:left w:w="108" w:type="dxa"/>
              <w:bottom w:w="0" w:type="dxa"/>
              <w:right w:w="108" w:type="dxa"/>
            </w:tcMar>
          </w:tcPr>
          <w:p w14:paraId="580C3000" w14:textId="77777777" w:rsidR="00DB493A" w:rsidRDefault="00DB493A">
            <w:pPr>
              <w:jc w:val="both"/>
              <w:rPr>
                <w:rFonts w:ascii="Times New Roman" w:hAnsi="Times New Roman" w:cs="Times New Roman"/>
                <w:sz w:val="24"/>
                <w:szCs w:val="24"/>
              </w:rPr>
            </w:pPr>
          </w:p>
        </w:tc>
      </w:tr>
      <w:tr w:rsidR="00DB493A" w14:paraId="527479AB"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3A2A4F"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DVOR</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175E6D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325FDF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83</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138D564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73</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3033E8BD"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158</w:t>
            </w:r>
          </w:p>
        </w:tc>
      </w:tr>
      <w:tr w:rsidR="00DB493A" w14:paraId="0AF23368"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6C7B3F"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GLINA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31C10FD5"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5689201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340</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5A0F7A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394</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6B49D80C"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741</w:t>
            </w:r>
          </w:p>
        </w:tc>
      </w:tr>
      <w:tr w:rsidR="00DB493A" w14:paraId="6B3D5CD3"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AAD7C1"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HRV.KOSTAJNICA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D23B8B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E7227C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200</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7C6C312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390</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DA7037B"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593</w:t>
            </w:r>
          </w:p>
        </w:tc>
      </w:tr>
      <w:tr w:rsidR="00DB493A" w14:paraId="2965C562"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1EEE0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KUTINA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399D972C"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27</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6DBD41A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599</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108CBF9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1651</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029F03E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2277</w:t>
            </w:r>
          </w:p>
        </w:tc>
      </w:tr>
      <w:tr w:rsidR="00DB493A" w14:paraId="6E7F1012"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51FBDF"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NOVSKA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4387E7E"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38</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659718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639</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064318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551</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2ECC4BA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1228</w:t>
            </w:r>
          </w:p>
        </w:tc>
      </w:tr>
      <w:tr w:rsidR="00DB493A" w14:paraId="2BAE1C20"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986A8B"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PETRINJA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413C0E7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803DF5F"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284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79D07D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631</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2E41C1A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931</w:t>
            </w:r>
          </w:p>
        </w:tc>
      </w:tr>
      <w:tr w:rsidR="00DB493A" w14:paraId="369B997C"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79BAE9"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POPOVAČA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46045AD4"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01D5D3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119</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718DFDE4"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90</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6F51F7C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218</w:t>
            </w:r>
          </w:p>
        </w:tc>
      </w:tr>
      <w:tr w:rsidR="00DB493A" w14:paraId="50546544"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5BFE3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SISAK</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63376F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47</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F67C16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464</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4A73D7A0"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1179</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923DFF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1690</w:t>
            </w:r>
          </w:p>
        </w:tc>
      </w:tr>
      <w:tr w:rsidR="00DB493A" w14:paraId="26E1E80C"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BDCDAD"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SUNJA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C8835E0"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0</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087858D"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37</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A1B4E6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15</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649AEF7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52</w:t>
            </w:r>
          </w:p>
        </w:tc>
      </w:tr>
      <w:tr w:rsidR="00DB493A" w14:paraId="7632EE37"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38FEE33"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TOPUSKO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3B1EC34"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5BBF39E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47</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521DBA9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48</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598C4B55"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97</w:t>
            </w:r>
          </w:p>
        </w:tc>
      </w:tr>
      <w:tr w:rsidR="00DB493A" w14:paraId="6B29B117"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E9BB3B" w14:textId="77777777" w:rsidR="00DB493A" w:rsidRDefault="00DB493A">
            <w:pPr>
              <w:jc w:val="both"/>
              <w:rPr>
                <w:rFonts w:ascii="Times New Roman" w:hAnsi="Times New Roman" w:cs="Times New Roman"/>
                <w:b/>
                <w:bCs/>
                <w:sz w:val="24"/>
                <w:szCs w:val="24"/>
              </w:rPr>
            </w:pPr>
            <w:r>
              <w:rPr>
                <w:rFonts w:ascii="Times New Roman" w:hAnsi="Times New Roman" w:cs="Times New Roman"/>
                <w:b/>
                <w:bCs/>
                <w:sz w:val="24"/>
                <w:szCs w:val="24"/>
              </w:rPr>
              <w:t>UKUPNO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13C074AB"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151</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59487A5E"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2812</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4C8B5578"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5022</w:t>
            </w:r>
          </w:p>
        </w:tc>
        <w:tc>
          <w:tcPr>
            <w:tcW w:w="1635" w:type="dxa"/>
            <w:tcBorders>
              <w:top w:val="nil"/>
              <w:left w:val="nil"/>
              <w:bottom w:val="single" w:sz="8" w:space="0" w:color="auto"/>
              <w:right w:val="single" w:sz="8" w:space="0" w:color="auto"/>
            </w:tcBorders>
            <w:tcMar>
              <w:top w:w="0" w:type="dxa"/>
              <w:left w:w="108" w:type="dxa"/>
              <w:bottom w:w="0" w:type="dxa"/>
              <w:right w:w="108" w:type="dxa"/>
            </w:tcMar>
            <w:hideMark/>
          </w:tcPr>
          <w:p w14:paraId="185AB6F6"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7985</w:t>
            </w:r>
          </w:p>
        </w:tc>
      </w:tr>
    </w:tbl>
    <w:p w14:paraId="3A3DBF50" w14:textId="77777777" w:rsidR="00C549F0" w:rsidRDefault="00C549F0" w:rsidP="00E74AD6">
      <w:pPr>
        <w:spacing w:line="240" w:lineRule="auto"/>
        <w:jc w:val="both"/>
        <w:rPr>
          <w:rFonts w:ascii="Times New Roman" w:hAnsi="Times New Roman" w:cs="Times New Roman"/>
        </w:rPr>
      </w:pPr>
    </w:p>
    <w:p w14:paraId="6DE12692" w14:textId="77777777" w:rsidR="00C549F0" w:rsidRDefault="00C549F0" w:rsidP="00E74AD6">
      <w:pPr>
        <w:spacing w:line="240" w:lineRule="auto"/>
        <w:jc w:val="both"/>
        <w:rPr>
          <w:rFonts w:ascii="Times New Roman" w:hAnsi="Times New Roman" w:cs="Times New Roman"/>
        </w:rPr>
      </w:pPr>
    </w:p>
    <w:p w14:paraId="13ABAC40" w14:textId="38025E7A" w:rsidR="000A7B33" w:rsidRDefault="000A7B33" w:rsidP="000A7B33">
      <w:pPr>
        <w:jc w:val="both"/>
        <w:rPr>
          <w:rFonts w:ascii="Times New Roman" w:hAnsi="Times New Roman" w:cs="Times New Roman"/>
        </w:rPr>
      </w:pPr>
    </w:p>
    <w:p w14:paraId="5609B124" w14:textId="77777777" w:rsidR="00297C38" w:rsidRDefault="00297C38" w:rsidP="00297C38">
      <w:pPr>
        <w:jc w:val="both"/>
        <w:rPr>
          <w:rFonts w:ascii="Times New Roman" w:hAnsi="Times New Roman" w:cs="Times New Roman"/>
          <w:b/>
        </w:rPr>
      </w:pPr>
    </w:p>
    <w:p w14:paraId="50F29B5D" w14:textId="1F7F0D48" w:rsidR="006910DE" w:rsidRDefault="00297C38" w:rsidP="003F5847">
      <w:pPr>
        <w:ind w:left="12" w:firstLine="708"/>
        <w:jc w:val="both"/>
        <w:rPr>
          <w:rFonts w:ascii="Times New Roman" w:hAnsi="Times New Roman" w:cs="Times New Roman"/>
          <w:b/>
        </w:rPr>
      </w:pPr>
      <w:r w:rsidRPr="00297C38">
        <w:rPr>
          <w:rFonts w:ascii="Times New Roman" w:hAnsi="Times New Roman" w:cs="Times New Roman"/>
          <w:b/>
        </w:rPr>
        <w:lastRenderedPageBreak/>
        <w:t>INTERVENCIJE</w:t>
      </w:r>
      <w:r w:rsidRPr="00297C38">
        <w:rPr>
          <w:rFonts w:ascii="Times New Roman" w:hAnsi="Times New Roman" w:cs="Times New Roman"/>
          <w:b/>
        </w:rPr>
        <w:br/>
      </w:r>
      <w:r w:rsidRPr="00297C38">
        <w:rPr>
          <w:rFonts w:ascii="Times New Roman" w:hAnsi="Times New Roman" w:cs="Times New Roman"/>
          <w:b/>
        </w:rPr>
        <w:tab/>
        <w:t>-</w:t>
      </w:r>
      <w:r w:rsidR="00FA0134">
        <w:rPr>
          <w:rFonts w:ascii="Times New Roman" w:hAnsi="Times New Roman" w:cs="Times New Roman"/>
          <w:b/>
        </w:rPr>
        <w:t xml:space="preserve"> ambulanta</w:t>
      </w:r>
      <w:r w:rsidR="006910DE">
        <w:rPr>
          <w:rFonts w:ascii="Times New Roman" w:hAnsi="Times New Roman" w:cs="Times New Roman"/>
          <w:b/>
        </w:rPr>
        <w:t xml:space="preserve"> - sveukupno</w:t>
      </w:r>
    </w:p>
    <w:p w14:paraId="3BFBC3CE" w14:textId="585C7890" w:rsidR="000A7B33" w:rsidRPr="00297C38" w:rsidRDefault="00FA0134" w:rsidP="000A7B33">
      <w:pPr>
        <w:ind w:left="12" w:firstLine="708"/>
        <w:jc w:val="both"/>
        <w:rPr>
          <w:rFonts w:ascii="Times New Roman" w:hAnsi="Times New Roman" w:cs="Times New Roman"/>
          <w:b/>
        </w:rPr>
      </w:pPr>
      <w:r>
        <w:rPr>
          <w:noProof/>
          <w:lang w:eastAsia="hr-HR"/>
        </w:rPr>
        <w:drawing>
          <wp:inline distT="0" distB="0" distL="0" distR="0" wp14:anchorId="6E8A1848" wp14:editId="42D2788B">
            <wp:extent cx="5972810" cy="3276600"/>
            <wp:effectExtent l="0" t="0" r="0" b="0"/>
            <wp:docPr id="15" name="Chart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CF2E8B3-4441-3F34-85B3-AD716C310B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63F1388" w14:textId="77777777" w:rsidR="006910DE" w:rsidRDefault="006910DE" w:rsidP="006910DE">
      <w:pPr>
        <w:ind w:left="12" w:firstLine="708"/>
        <w:jc w:val="both"/>
        <w:rPr>
          <w:rFonts w:ascii="Times New Roman" w:hAnsi="Times New Roman" w:cs="Times New Roman"/>
          <w:b/>
        </w:rPr>
      </w:pPr>
    </w:p>
    <w:p w14:paraId="41CE9046" w14:textId="682D3309" w:rsidR="00297C38" w:rsidRPr="003F5847" w:rsidRDefault="006910DE" w:rsidP="003F5847">
      <w:pPr>
        <w:ind w:left="12" w:firstLine="708"/>
        <w:jc w:val="both"/>
        <w:rPr>
          <w:rFonts w:ascii="Times New Roman" w:hAnsi="Times New Roman" w:cs="Times New Roman"/>
          <w:b/>
        </w:rPr>
      </w:pPr>
      <w:r w:rsidRPr="00297C38">
        <w:rPr>
          <w:rFonts w:ascii="Times New Roman" w:hAnsi="Times New Roman" w:cs="Times New Roman"/>
          <w:b/>
        </w:rPr>
        <w:t>INTERVENCIJE</w:t>
      </w:r>
      <w:r w:rsidRPr="00297C38">
        <w:rPr>
          <w:rFonts w:ascii="Times New Roman" w:hAnsi="Times New Roman" w:cs="Times New Roman"/>
          <w:b/>
        </w:rPr>
        <w:br/>
      </w:r>
      <w:r w:rsidRPr="00297C38">
        <w:rPr>
          <w:rFonts w:ascii="Times New Roman" w:hAnsi="Times New Roman" w:cs="Times New Roman"/>
          <w:b/>
        </w:rPr>
        <w:tab/>
        <w:t>-</w:t>
      </w:r>
      <w:r>
        <w:rPr>
          <w:rFonts w:ascii="Times New Roman" w:hAnsi="Times New Roman" w:cs="Times New Roman"/>
          <w:b/>
        </w:rPr>
        <w:t xml:space="preserve"> ambulanta – ukupno po ispostavama</w:t>
      </w:r>
    </w:p>
    <w:p w14:paraId="1CEE5D6A" w14:textId="526F9D0A" w:rsidR="00E336CB" w:rsidRDefault="006910DE" w:rsidP="00E336CB">
      <w:pPr>
        <w:jc w:val="both"/>
        <w:rPr>
          <w:rFonts w:ascii="Times New Roman" w:hAnsi="Times New Roman" w:cs="Times New Roman"/>
          <w:b/>
          <w:bCs/>
          <w:color w:val="FF0000"/>
          <w:sz w:val="28"/>
          <w:szCs w:val="28"/>
          <w:u w:val="single"/>
        </w:rPr>
      </w:pPr>
      <w:r>
        <w:rPr>
          <w:noProof/>
          <w:lang w:eastAsia="hr-HR"/>
        </w:rPr>
        <w:drawing>
          <wp:inline distT="0" distB="0" distL="0" distR="0" wp14:anchorId="1EE85EE1" wp14:editId="538C93D6">
            <wp:extent cx="5972810" cy="2679065"/>
            <wp:effectExtent l="0" t="0" r="0" b="0"/>
            <wp:docPr id="16" name="Chart 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38BB3E-A3EB-B35A-121D-E8EF13123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5A65551" w14:textId="77777777" w:rsidR="00E336CB" w:rsidRDefault="00E336CB" w:rsidP="00E336CB">
      <w:pPr>
        <w:jc w:val="both"/>
        <w:rPr>
          <w:rFonts w:ascii="Times New Roman" w:hAnsi="Times New Roman" w:cs="Times New Roman"/>
          <w:b/>
          <w:bCs/>
          <w:color w:val="FF0000"/>
          <w:sz w:val="28"/>
          <w:szCs w:val="28"/>
          <w:u w:val="single"/>
        </w:rPr>
      </w:pPr>
    </w:p>
    <w:p w14:paraId="3DFCB18E" w14:textId="77777777" w:rsidR="003F5847" w:rsidRDefault="003F5847" w:rsidP="003F5847">
      <w:pPr>
        <w:ind w:left="12" w:firstLine="708"/>
        <w:jc w:val="both"/>
        <w:rPr>
          <w:rFonts w:ascii="Times New Roman" w:hAnsi="Times New Roman" w:cs="Times New Roman"/>
          <w:b/>
        </w:rPr>
      </w:pPr>
    </w:p>
    <w:p w14:paraId="22345759" w14:textId="77777777" w:rsidR="003F5847" w:rsidRDefault="003F5847" w:rsidP="003F5847">
      <w:pPr>
        <w:ind w:left="12" w:firstLine="708"/>
        <w:jc w:val="both"/>
        <w:rPr>
          <w:rFonts w:ascii="Times New Roman" w:hAnsi="Times New Roman" w:cs="Times New Roman"/>
          <w:b/>
        </w:rPr>
      </w:pPr>
    </w:p>
    <w:p w14:paraId="4D07C51A" w14:textId="77777777" w:rsidR="003F5847" w:rsidRDefault="003F5847" w:rsidP="003F5847">
      <w:pPr>
        <w:ind w:left="12" w:firstLine="708"/>
        <w:jc w:val="both"/>
        <w:rPr>
          <w:rFonts w:ascii="Times New Roman" w:hAnsi="Times New Roman" w:cs="Times New Roman"/>
          <w:b/>
        </w:rPr>
      </w:pPr>
    </w:p>
    <w:p w14:paraId="26539A21" w14:textId="77777777" w:rsidR="001753FC" w:rsidRDefault="001753FC" w:rsidP="003F5847">
      <w:pPr>
        <w:ind w:left="12" w:firstLine="708"/>
        <w:jc w:val="both"/>
        <w:rPr>
          <w:rFonts w:ascii="Times New Roman" w:hAnsi="Times New Roman" w:cs="Times New Roman"/>
          <w:b/>
        </w:rPr>
      </w:pPr>
    </w:p>
    <w:p w14:paraId="704CAF5D" w14:textId="77777777" w:rsidR="001753FC" w:rsidRDefault="001753FC" w:rsidP="003F5847">
      <w:pPr>
        <w:ind w:left="12" w:firstLine="708"/>
        <w:jc w:val="both"/>
        <w:rPr>
          <w:rFonts w:ascii="Times New Roman" w:hAnsi="Times New Roman" w:cs="Times New Roman"/>
          <w:b/>
        </w:rPr>
      </w:pPr>
    </w:p>
    <w:p w14:paraId="3DF15D73" w14:textId="3E215322" w:rsidR="003F5847" w:rsidRPr="003F5847" w:rsidRDefault="003F5847" w:rsidP="003F5847">
      <w:pPr>
        <w:ind w:left="12" w:firstLine="708"/>
        <w:jc w:val="both"/>
        <w:rPr>
          <w:rFonts w:ascii="Times New Roman" w:hAnsi="Times New Roman" w:cs="Times New Roman"/>
          <w:b/>
        </w:rPr>
      </w:pPr>
      <w:r w:rsidRPr="00297C38">
        <w:rPr>
          <w:rFonts w:ascii="Times New Roman" w:hAnsi="Times New Roman" w:cs="Times New Roman"/>
          <w:b/>
        </w:rPr>
        <w:lastRenderedPageBreak/>
        <w:t>INTERVENCIJE</w:t>
      </w:r>
      <w:r w:rsidRPr="00297C38">
        <w:rPr>
          <w:rFonts w:ascii="Times New Roman" w:hAnsi="Times New Roman" w:cs="Times New Roman"/>
          <w:b/>
        </w:rPr>
        <w:br/>
      </w:r>
      <w:r w:rsidRPr="00297C38">
        <w:rPr>
          <w:rFonts w:ascii="Times New Roman" w:hAnsi="Times New Roman" w:cs="Times New Roman"/>
          <w:b/>
        </w:rPr>
        <w:tab/>
        <w:t>-</w:t>
      </w:r>
      <w:r>
        <w:rPr>
          <w:rFonts w:ascii="Times New Roman" w:hAnsi="Times New Roman" w:cs="Times New Roman"/>
          <w:b/>
        </w:rPr>
        <w:t xml:space="preserve"> ambulanta – struktura po kriterijima hitnosti</w:t>
      </w:r>
    </w:p>
    <w:p w14:paraId="1B785F98" w14:textId="48F078A6" w:rsidR="00DB493A" w:rsidRDefault="003F5847" w:rsidP="001753FC">
      <w:pPr>
        <w:jc w:val="both"/>
        <w:rPr>
          <w:rFonts w:ascii="Times New Roman" w:hAnsi="Times New Roman" w:cs="Times New Roman"/>
          <w:b/>
          <w:bCs/>
          <w:color w:val="FF0000"/>
          <w:sz w:val="28"/>
          <w:szCs w:val="28"/>
          <w:u w:val="single"/>
        </w:rPr>
      </w:pPr>
      <w:r>
        <w:rPr>
          <w:noProof/>
          <w:lang w:eastAsia="hr-HR"/>
        </w:rPr>
        <w:drawing>
          <wp:inline distT="0" distB="0" distL="0" distR="0" wp14:anchorId="70FB228C" wp14:editId="6D694519">
            <wp:extent cx="5972810" cy="3230880"/>
            <wp:effectExtent l="0" t="0" r="0" b="0"/>
            <wp:docPr id="17" name="Chart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5F9AAC32-16C7-99D8-1A91-805B4E583B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bl>
      <w:tblPr>
        <w:tblW w:w="0" w:type="auto"/>
        <w:tblInd w:w="12" w:type="dxa"/>
        <w:tblCellMar>
          <w:left w:w="0" w:type="dxa"/>
          <w:right w:w="0" w:type="dxa"/>
        </w:tblCellMar>
        <w:tblLook w:val="04A0" w:firstRow="1" w:lastRow="0" w:firstColumn="1" w:lastColumn="0" w:noHBand="0" w:noVBand="1"/>
      </w:tblPr>
      <w:tblGrid>
        <w:gridCol w:w="2263"/>
        <w:gridCol w:w="1422"/>
        <w:gridCol w:w="1576"/>
        <w:gridCol w:w="1623"/>
        <w:gridCol w:w="1763"/>
        <w:gridCol w:w="1549"/>
      </w:tblGrid>
      <w:tr w:rsidR="00DB493A" w14:paraId="642823D5" w14:textId="77777777" w:rsidTr="00DB493A">
        <w:trPr>
          <w:trHeight w:val="1020"/>
        </w:trPr>
        <w:tc>
          <w:tcPr>
            <w:tcW w:w="8640"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3F7FA9F" w14:textId="77777777" w:rsidR="00DB493A" w:rsidRDefault="00DB493A" w:rsidP="001753FC">
            <w:pPr>
              <w:spacing w:after="0" w:line="240" w:lineRule="auto"/>
              <w:ind w:left="108" w:firstLine="708"/>
              <w:jc w:val="center"/>
              <w:rPr>
                <w:rFonts w:ascii="Times New Roman" w:hAnsi="Times New Roman" w:cs="Times New Roman"/>
                <w:sz w:val="24"/>
                <w:szCs w:val="24"/>
              </w:rPr>
            </w:pPr>
            <w:r>
              <w:rPr>
                <w:rFonts w:ascii="Times New Roman" w:hAnsi="Times New Roman" w:cs="Times New Roman"/>
                <w:b/>
                <w:bCs/>
                <w:sz w:val="28"/>
                <w:szCs w:val="28"/>
                <w:u w:val="single"/>
              </w:rPr>
              <w:t>REKAPITULACIJA INTERVENCIJA NA TERENU</w:t>
            </w:r>
          </w:p>
          <w:p w14:paraId="0B568CA4" w14:textId="77777777" w:rsidR="00DB493A" w:rsidRDefault="00DB493A" w:rsidP="001753FC">
            <w:pPr>
              <w:spacing w:after="0" w:line="240" w:lineRule="auto"/>
              <w:ind w:left="108" w:firstLine="708"/>
              <w:jc w:val="center"/>
              <w:rPr>
                <w:rFonts w:ascii="Times New Roman" w:hAnsi="Times New Roman" w:cs="Times New Roman"/>
                <w:sz w:val="24"/>
                <w:szCs w:val="24"/>
              </w:rPr>
            </w:pPr>
            <w:r>
              <w:rPr>
                <w:rFonts w:ascii="Times New Roman" w:hAnsi="Times New Roman" w:cs="Times New Roman"/>
                <w:sz w:val="24"/>
                <w:szCs w:val="24"/>
              </w:rPr>
              <w:t>– PO STUPNJU HITNOSTI</w:t>
            </w:r>
          </w:p>
          <w:p w14:paraId="125E3231" w14:textId="77777777" w:rsidR="00DB493A" w:rsidRDefault="00DB493A" w:rsidP="001753FC">
            <w:pPr>
              <w:spacing w:after="0" w:line="240" w:lineRule="auto"/>
              <w:ind w:left="108" w:firstLine="708"/>
              <w:jc w:val="center"/>
              <w:rPr>
                <w:rFonts w:ascii="Times New Roman" w:hAnsi="Times New Roman" w:cs="Times New Roman"/>
                <w:sz w:val="24"/>
                <w:szCs w:val="24"/>
              </w:rPr>
            </w:pPr>
            <w:r>
              <w:rPr>
                <w:rFonts w:ascii="Times New Roman" w:hAnsi="Times New Roman" w:cs="Times New Roman"/>
                <w:sz w:val="24"/>
                <w:szCs w:val="24"/>
              </w:rPr>
              <w:t>1.4.2024.-30.6.2024.</w:t>
            </w:r>
          </w:p>
        </w:tc>
        <w:tc>
          <w:tcPr>
            <w:tcW w:w="154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2B847A2" w14:textId="77777777" w:rsidR="00DB493A" w:rsidRDefault="00DB493A" w:rsidP="001753FC">
            <w:pPr>
              <w:spacing w:after="0" w:line="240" w:lineRule="auto"/>
              <w:rPr>
                <w:rFonts w:ascii="Times New Roman" w:hAnsi="Times New Roman" w:cs="Times New Roman"/>
                <w:sz w:val="24"/>
                <w:szCs w:val="24"/>
              </w:rPr>
            </w:pPr>
          </w:p>
          <w:p w14:paraId="32A0F6C8" w14:textId="77777777" w:rsidR="00DB493A" w:rsidRDefault="00DB493A" w:rsidP="001753FC">
            <w:pPr>
              <w:spacing w:after="0" w:line="240" w:lineRule="auto"/>
              <w:rPr>
                <w:rFonts w:ascii="Times New Roman" w:hAnsi="Times New Roman" w:cs="Times New Roman"/>
                <w:sz w:val="24"/>
                <w:szCs w:val="24"/>
              </w:rPr>
            </w:pPr>
            <w:r>
              <w:rPr>
                <w:rFonts w:ascii="Times New Roman" w:hAnsi="Times New Roman" w:cs="Times New Roman"/>
                <w:sz w:val="24"/>
                <w:szCs w:val="24"/>
              </w:rPr>
              <w:t>UKUPNO</w:t>
            </w:r>
          </w:p>
        </w:tc>
      </w:tr>
      <w:tr w:rsidR="00DB493A" w14:paraId="2E119725" w14:textId="77777777" w:rsidTr="001753FC">
        <w:trPr>
          <w:trHeight w:val="625"/>
        </w:trPr>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F37FA9"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ISPOSTAVA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2757C1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CRVENO</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02573CF"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ŽUTO</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7D8D205"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ZELENO</w:t>
            </w:r>
          </w:p>
        </w:tc>
        <w:tc>
          <w:tcPr>
            <w:tcW w:w="1756" w:type="dxa"/>
            <w:tcBorders>
              <w:top w:val="nil"/>
              <w:left w:val="nil"/>
              <w:bottom w:val="single" w:sz="8" w:space="0" w:color="auto"/>
              <w:right w:val="single" w:sz="8" w:space="0" w:color="auto"/>
            </w:tcBorders>
            <w:tcMar>
              <w:top w:w="0" w:type="dxa"/>
              <w:left w:w="108" w:type="dxa"/>
              <w:bottom w:w="0" w:type="dxa"/>
              <w:right w:w="108" w:type="dxa"/>
            </w:tcMar>
            <w:hideMark/>
          </w:tcPr>
          <w:p w14:paraId="03FE0A79"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NEODREĐENI TIP</w:t>
            </w:r>
          </w:p>
        </w:tc>
        <w:tc>
          <w:tcPr>
            <w:tcW w:w="1549" w:type="dxa"/>
            <w:tcBorders>
              <w:top w:val="nil"/>
              <w:left w:val="nil"/>
              <w:bottom w:val="single" w:sz="8" w:space="0" w:color="auto"/>
              <w:right w:val="single" w:sz="8" w:space="0" w:color="auto"/>
            </w:tcBorders>
            <w:tcMar>
              <w:top w:w="0" w:type="dxa"/>
              <w:left w:w="108" w:type="dxa"/>
              <w:bottom w:w="0" w:type="dxa"/>
              <w:right w:w="108" w:type="dxa"/>
            </w:tcMar>
          </w:tcPr>
          <w:p w14:paraId="43E472B6" w14:textId="77777777" w:rsidR="00DB493A" w:rsidRDefault="00DB493A">
            <w:pPr>
              <w:jc w:val="both"/>
              <w:rPr>
                <w:rFonts w:ascii="Times New Roman" w:hAnsi="Times New Roman" w:cs="Times New Roman"/>
                <w:sz w:val="24"/>
                <w:szCs w:val="24"/>
              </w:rPr>
            </w:pPr>
          </w:p>
        </w:tc>
      </w:tr>
      <w:tr w:rsidR="00DB493A" w14:paraId="6727238A"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3E036E9" w14:textId="77777777" w:rsidR="00DB493A" w:rsidRDefault="00DB493A">
            <w:pPr>
              <w:jc w:val="both"/>
              <w:rPr>
                <w:rFonts w:ascii="Times New Roman" w:hAnsi="Times New Roman" w:cs="Times New Roman"/>
                <w:sz w:val="24"/>
                <w:szCs w:val="24"/>
              </w:rPr>
            </w:pPr>
          </w:p>
        </w:tc>
        <w:tc>
          <w:tcPr>
            <w:tcW w:w="1422" w:type="dxa"/>
            <w:tcBorders>
              <w:top w:val="nil"/>
              <w:left w:val="nil"/>
              <w:bottom w:val="single" w:sz="8" w:space="0" w:color="auto"/>
              <w:right w:val="single" w:sz="8" w:space="0" w:color="auto"/>
            </w:tcBorders>
            <w:tcMar>
              <w:top w:w="0" w:type="dxa"/>
              <w:left w:w="108" w:type="dxa"/>
              <w:bottom w:w="0" w:type="dxa"/>
              <w:right w:w="108" w:type="dxa"/>
            </w:tcMar>
          </w:tcPr>
          <w:p w14:paraId="7BA78BFE" w14:textId="77777777" w:rsidR="00DB493A" w:rsidRDefault="00DB493A">
            <w:pPr>
              <w:jc w:val="both"/>
              <w:rPr>
                <w:rFonts w:ascii="Times New Roman" w:hAnsi="Times New Roman" w:cs="Times New Roman"/>
                <w:sz w:val="24"/>
                <w:szCs w:val="24"/>
              </w:rPr>
            </w:pPr>
          </w:p>
        </w:tc>
        <w:tc>
          <w:tcPr>
            <w:tcW w:w="1576" w:type="dxa"/>
            <w:tcBorders>
              <w:top w:val="nil"/>
              <w:left w:val="nil"/>
              <w:bottom w:val="single" w:sz="8" w:space="0" w:color="auto"/>
              <w:right w:val="single" w:sz="8" w:space="0" w:color="auto"/>
            </w:tcBorders>
            <w:tcMar>
              <w:top w:w="0" w:type="dxa"/>
              <w:left w:w="108" w:type="dxa"/>
              <w:bottom w:w="0" w:type="dxa"/>
              <w:right w:w="108" w:type="dxa"/>
            </w:tcMar>
          </w:tcPr>
          <w:p w14:paraId="65B27925" w14:textId="77777777" w:rsidR="00DB493A" w:rsidRDefault="00DB493A">
            <w:pPr>
              <w:jc w:val="both"/>
              <w:rPr>
                <w:rFonts w:ascii="Times New Roman" w:hAnsi="Times New Roman" w:cs="Times New Roman"/>
                <w:sz w:val="24"/>
                <w:szCs w:val="24"/>
              </w:rPr>
            </w:pPr>
          </w:p>
        </w:tc>
        <w:tc>
          <w:tcPr>
            <w:tcW w:w="1623" w:type="dxa"/>
            <w:tcBorders>
              <w:top w:val="nil"/>
              <w:left w:val="nil"/>
              <w:bottom w:val="single" w:sz="8" w:space="0" w:color="auto"/>
              <w:right w:val="single" w:sz="8" w:space="0" w:color="auto"/>
            </w:tcBorders>
            <w:tcMar>
              <w:top w:w="0" w:type="dxa"/>
              <w:left w:w="108" w:type="dxa"/>
              <w:bottom w:w="0" w:type="dxa"/>
              <w:right w:w="108" w:type="dxa"/>
            </w:tcMar>
          </w:tcPr>
          <w:p w14:paraId="0ADE739C" w14:textId="77777777" w:rsidR="00DB493A" w:rsidRDefault="00DB493A">
            <w:pPr>
              <w:jc w:val="both"/>
              <w:rPr>
                <w:rFonts w:ascii="Times New Roman" w:hAnsi="Times New Roman" w:cs="Times New Roman"/>
                <w:sz w:val="24"/>
                <w:szCs w:val="24"/>
              </w:rPr>
            </w:pP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1305E21E" w14:textId="77777777" w:rsidR="00DB493A" w:rsidRDefault="00DB493A">
            <w:pPr>
              <w:jc w:val="both"/>
              <w:rPr>
                <w:rFonts w:ascii="Times New Roman" w:hAnsi="Times New Roman" w:cs="Times New Roman"/>
                <w:sz w:val="24"/>
                <w:szCs w:val="24"/>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tcPr>
          <w:p w14:paraId="63C06673" w14:textId="77777777" w:rsidR="00DB493A" w:rsidRDefault="00DB493A">
            <w:pPr>
              <w:jc w:val="both"/>
              <w:rPr>
                <w:rFonts w:ascii="Times New Roman" w:hAnsi="Times New Roman" w:cs="Times New Roman"/>
                <w:sz w:val="24"/>
                <w:szCs w:val="24"/>
              </w:rPr>
            </w:pPr>
          </w:p>
        </w:tc>
      </w:tr>
      <w:tr w:rsidR="00DB493A" w14:paraId="39607EA6" w14:textId="77777777" w:rsidTr="00DB493A">
        <w:trPr>
          <w:trHeight w:val="269"/>
        </w:trPr>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8B5633"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DVOR</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7376C00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DB20D7C"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229</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2BC1D66"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16</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25C0933F"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67DD8C6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300</w:t>
            </w:r>
          </w:p>
        </w:tc>
      </w:tr>
      <w:tr w:rsidR="00DB493A" w14:paraId="395F7315"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E76C5D"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GLINA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A34FF4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205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E3147C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388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039BEECC"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51</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1024B67E"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6B79C3F5"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644</w:t>
            </w:r>
          </w:p>
        </w:tc>
      </w:tr>
      <w:tr w:rsidR="00DB493A" w14:paraId="7A136CBE"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CEC7D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HRV.KOSTAJNICA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20D478F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131</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2306B2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273</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68A7F9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21</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6A4DC34E"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444A866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425</w:t>
            </w:r>
          </w:p>
        </w:tc>
      </w:tr>
      <w:tr w:rsidR="00DB493A" w14:paraId="3B9B810F"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3FA5DD"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KUTINA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62CAFE6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426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208E9D9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736</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1A3FAFF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24</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184DC2D0"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7A376E9D"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1186</w:t>
            </w:r>
          </w:p>
        </w:tc>
      </w:tr>
      <w:tr w:rsidR="00DB493A" w14:paraId="072039CD"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B2F863"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NOVSKA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7EFC2F0"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279</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41623EB"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391</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306CA0B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47</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525EB571"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1663A0E5"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717</w:t>
            </w:r>
          </w:p>
        </w:tc>
      </w:tr>
      <w:tr w:rsidR="00DB493A" w14:paraId="25D61BE7"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562152"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PETRINJA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5493B4D"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344</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7574E43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728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063293C"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21</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173198F9"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64C6487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1093</w:t>
            </w:r>
          </w:p>
        </w:tc>
      </w:tr>
      <w:tr w:rsidR="00DB493A" w14:paraId="4391A673"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F92245"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POPOVAČA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6DA4712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159</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5894E471"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548</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30C9AC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12</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759B2C1E"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5CF87AF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719</w:t>
            </w:r>
          </w:p>
        </w:tc>
      </w:tr>
      <w:tr w:rsidR="00DB493A" w14:paraId="1A8E011B"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AB7261"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SISAK</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D4FBC9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1231</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5702E66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2346</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54D55A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298</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22DAF062"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4444B2D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3875</w:t>
            </w:r>
          </w:p>
        </w:tc>
      </w:tr>
      <w:tr w:rsidR="00DB493A" w14:paraId="2114BE49"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CD2D38"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SUNJA</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5E4C90F6"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96</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A62227B"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363</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1D19ED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20</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41C7E6B0"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2CE9D17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479</w:t>
            </w:r>
          </w:p>
        </w:tc>
      </w:tr>
      <w:tr w:rsidR="00DB493A" w14:paraId="29B845A4"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D4AF04"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TOPUSKO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14B04A6"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99</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35FDFFC4"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360</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6C49C32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50</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64D11A11"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44E1E919"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509</w:t>
            </w:r>
          </w:p>
        </w:tc>
      </w:tr>
      <w:tr w:rsidR="00DB493A" w14:paraId="1677A8D9"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546B17"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NEDEFINIRANO</w:t>
            </w:r>
          </w:p>
        </w:tc>
        <w:tc>
          <w:tcPr>
            <w:tcW w:w="1422" w:type="dxa"/>
            <w:tcBorders>
              <w:top w:val="nil"/>
              <w:left w:val="nil"/>
              <w:bottom w:val="single" w:sz="8" w:space="0" w:color="auto"/>
              <w:right w:val="single" w:sz="8" w:space="0" w:color="auto"/>
            </w:tcBorders>
            <w:tcMar>
              <w:top w:w="0" w:type="dxa"/>
              <w:left w:w="108" w:type="dxa"/>
              <w:bottom w:w="0" w:type="dxa"/>
              <w:right w:w="108" w:type="dxa"/>
            </w:tcMar>
          </w:tcPr>
          <w:p w14:paraId="4A9D01E9" w14:textId="77777777" w:rsidR="00DB493A" w:rsidRDefault="00DB493A">
            <w:pPr>
              <w:rPr>
                <w:rFonts w:ascii="Times New Roman" w:hAnsi="Times New Roman" w:cs="Times New Roman"/>
                <w:sz w:val="24"/>
                <w:szCs w:val="24"/>
                <w:lang w:eastAsia="hr-HR"/>
              </w:rPr>
            </w:pPr>
          </w:p>
        </w:tc>
        <w:tc>
          <w:tcPr>
            <w:tcW w:w="1576" w:type="dxa"/>
            <w:tcBorders>
              <w:top w:val="nil"/>
              <w:left w:val="nil"/>
              <w:bottom w:val="single" w:sz="8" w:space="0" w:color="auto"/>
              <w:right w:val="single" w:sz="8" w:space="0" w:color="auto"/>
            </w:tcBorders>
            <w:tcMar>
              <w:top w:w="0" w:type="dxa"/>
              <w:left w:w="108" w:type="dxa"/>
              <w:bottom w:w="0" w:type="dxa"/>
              <w:right w:w="108" w:type="dxa"/>
            </w:tcMar>
          </w:tcPr>
          <w:p w14:paraId="045F1619" w14:textId="77777777" w:rsidR="00DB493A" w:rsidRDefault="00DB493A">
            <w:pPr>
              <w:rPr>
                <w:rFonts w:ascii="Times New Roman" w:hAnsi="Times New Roman" w:cs="Times New Roman"/>
                <w:sz w:val="24"/>
                <w:szCs w:val="24"/>
                <w:lang w:eastAsia="hr-HR"/>
              </w:rPr>
            </w:pPr>
          </w:p>
        </w:tc>
        <w:tc>
          <w:tcPr>
            <w:tcW w:w="1623" w:type="dxa"/>
            <w:tcBorders>
              <w:top w:val="nil"/>
              <w:left w:val="nil"/>
              <w:bottom w:val="single" w:sz="8" w:space="0" w:color="auto"/>
              <w:right w:val="single" w:sz="8" w:space="0" w:color="auto"/>
            </w:tcBorders>
            <w:tcMar>
              <w:top w:w="0" w:type="dxa"/>
              <w:left w:w="108" w:type="dxa"/>
              <w:bottom w:w="0" w:type="dxa"/>
              <w:right w:w="108" w:type="dxa"/>
            </w:tcMar>
          </w:tcPr>
          <w:p w14:paraId="4EDF7760" w14:textId="77777777" w:rsidR="00DB493A" w:rsidRDefault="00DB493A">
            <w:pPr>
              <w:rPr>
                <w:rFonts w:ascii="Times New Roman" w:hAnsi="Times New Roman" w:cs="Times New Roman"/>
                <w:sz w:val="24"/>
                <w:szCs w:val="24"/>
                <w:lang w:eastAsia="hr-HR"/>
              </w:rPr>
            </w:pP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6DF383DA"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tcPr>
          <w:p w14:paraId="32162434" w14:textId="77777777" w:rsidR="00DB493A" w:rsidRDefault="00DB493A">
            <w:pPr>
              <w:rPr>
                <w:rFonts w:ascii="Times New Roman" w:hAnsi="Times New Roman" w:cs="Times New Roman"/>
                <w:sz w:val="24"/>
                <w:szCs w:val="24"/>
                <w:lang w:eastAsia="hr-HR"/>
              </w:rPr>
            </w:pPr>
          </w:p>
        </w:tc>
      </w:tr>
      <w:tr w:rsidR="00DB493A" w14:paraId="4B48D60C" w14:textId="77777777" w:rsidTr="00DB493A">
        <w:tc>
          <w:tcPr>
            <w:tcW w:w="22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954B07" w14:textId="77777777" w:rsidR="00DB493A" w:rsidRDefault="00DB493A">
            <w:pPr>
              <w:jc w:val="both"/>
              <w:rPr>
                <w:rFonts w:ascii="Times New Roman" w:hAnsi="Times New Roman" w:cs="Times New Roman"/>
                <w:b/>
                <w:bCs/>
                <w:sz w:val="24"/>
                <w:szCs w:val="24"/>
              </w:rPr>
            </w:pPr>
            <w:r>
              <w:rPr>
                <w:rFonts w:ascii="Times New Roman" w:hAnsi="Times New Roman" w:cs="Times New Roman"/>
                <w:b/>
                <w:bCs/>
                <w:sz w:val="24"/>
                <w:szCs w:val="24"/>
              </w:rPr>
              <w:t>UKUPNO</w:t>
            </w:r>
          </w:p>
        </w:tc>
        <w:tc>
          <w:tcPr>
            <w:tcW w:w="1422" w:type="dxa"/>
            <w:tcBorders>
              <w:top w:val="nil"/>
              <w:left w:val="nil"/>
              <w:bottom w:val="single" w:sz="8" w:space="0" w:color="auto"/>
              <w:right w:val="single" w:sz="8" w:space="0" w:color="auto"/>
            </w:tcBorders>
            <w:tcMar>
              <w:top w:w="0" w:type="dxa"/>
              <w:left w:w="108" w:type="dxa"/>
              <w:bottom w:w="0" w:type="dxa"/>
              <w:right w:w="108" w:type="dxa"/>
            </w:tcMar>
            <w:hideMark/>
          </w:tcPr>
          <w:p w14:paraId="056BF5E2"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3025</w:t>
            </w:r>
          </w:p>
        </w:tc>
        <w:tc>
          <w:tcPr>
            <w:tcW w:w="1576" w:type="dxa"/>
            <w:tcBorders>
              <w:top w:val="nil"/>
              <w:left w:val="nil"/>
              <w:bottom w:val="single" w:sz="8" w:space="0" w:color="auto"/>
              <w:right w:val="single" w:sz="8" w:space="0" w:color="auto"/>
            </w:tcBorders>
            <w:tcMar>
              <w:top w:w="0" w:type="dxa"/>
              <w:left w:w="108" w:type="dxa"/>
              <w:bottom w:w="0" w:type="dxa"/>
              <w:right w:w="108" w:type="dxa"/>
            </w:tcMar>
            <w:hideMark/>
          </w:tcPr>
          <w:p w14:paraId="19C48445"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6363</w:t>
            </w:r>
          </w:p>
        </w:tc>
        <w:tc>
          <w:tcPr>
            <w:tcW w:w="1623" w:type="dxa"/>
            <w:tcBorders>
              <w:top w:val="nil"/>
              <w:left w:val="nil"/>
              <w:bottom w:val="single" w:sz="8" w:space="0" w:color="auto"/>
              <w:right w:val="single" w:sz="8" w:space="0" w:color="auto"/>
            </w:tcBorders>
            <w:tcMar>
              <w:top w:w="0" w:type="dxa"/>
              <w:left w:w="108" w:type="dxa"/>
              <w:bottom w:w="0" w:type="dxa"/>
              <w:right w:w="108" w:type="dxa"/>
            </w:tcMar>
            <w:hideMark/>
          </w:tcPr>
          <w:p w14:paraId="23130224"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560</w:t>
            </w:r>
          </w:p>
        </w:tc>
        <w:tc>
          <w:tcPr>
            <w:tcW w:w="1756" w:type="dxa"/>
            <w:tcBorders>
              <w:top w:val="nil"/>
              <w:left w:val="nil"/>
              <w:bottom w:val="single" w:sz="8" w:space="0" w:color="auto"/>
              <w:right w:val="single" w:sz="8" w:space="0" w:color="auto"/>
            </w:tcBorders>
            <w:tcMar>
              <w:top w:w="0" w:type="dxa"/>
              <w:left w:w="108" w:type="dxa"/>
              <w:bottom w:w="0" w:type="dxa"/>
              <w:right w:w="108" w:type="dxa"/>
            </w:tcMar>
          </w:tcPr>
          <w:p w14:paraId="2B45E5F6" w14:textId="77777777" w:rsidR="00DB493A" w:rsidRDefault="00DB493A">
            <w:pPr>
              <w:rPr>
                <w:rFonts w:ascii="Times New Roman" w:hAnsi="Times New Roman" w:cs="Times New Roman"/>
                <w:sz w:val="24"/>
                <w:szCs w:val="24"/>
                <w:lang w:eastAsia="hr-HR"/>
              </w:rPr>
            </w:pPr>
          </w:p>
        </w:tc>
        <w:tc>
          <w:tcPr>
            <w:tcW w:w="1549" w:type="dxa"/>
            <w:tcBorders>
              <w:top w:val="nil"/>
              <w:left w:val="nil"/>
              <w:bottom w:val="single" w:sz="8" w:space="0" w:color="auto"/>
              <w:right w:val="single" w:sz="8" w:space="0" w:color="auto"/>
            </w:tcBorders>
            <w:tcMar>
              <w:top w:w="0" w:type="dxa"/>
              <w:left w:w="108" w:type="dxa"/>
              <w:bottom w:w="0" w:type="dxa"/>
              <w:right w:w="108" w:type="dxa"/>
            </w:tcMar>
            <w:hideMark/>
          </w:tcPr>
          <w:p w14:paraId="3393E1C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9948</w:t>
            </w:r>
          </w:p>
        </w:tc>
      </w:tr>
    </w:tbl>
    <w:p w14:paraId="30F93ECD" w14:textId="2A5A18C8" w:rsidR="003C5537" w:rsidRDefault="003C5537" w:rsidP="003C5537">
      <w:pPr>
        <w:spacing w:after="0" w:line="240" w:lineRule="auto"/>
        <w:jc w:val="both"/>
        <w:rPr>
          <w:rFonts w:ascii="Times New Roman" w:hAnsi="Times New Roman" w:cs="Times New Roman"/>
          <w:b/>
        </w:rPr>
      </w:pPr>
      <w:r w:rsidRPr="003C5537">
        <w:rPr>
          <w:rFonts w:ascii="Times New Roman" w:hAnsi="Times New Roman" w:cs="Times New Roman"/>
          <w:b/>
        </w:rPr>
        <w:lastRenderedPageBreak/>
        <w:t xml:space="preserve">INTERVENCIJE </w:t>
      </w:r>
      <w:r w:rsidR="00DD4BAC">
        <w:rPr>
          <w:rFonts w:ascii="Times New Roman" w:hAnsi="Times New Roman" w:cs="Times New Roman"/>
          <w:b/>
        </w:rPr>
        <w:t>I-V</w:t>
      </w:r>
      <w:r w:rsidR="00DD4BAC" w:rsidRPr="00297C38">
        <w:rPr>
          <w:rFonts w:ascii="Times New Roman" w:hAnsi="Times New Roman" w:cs="Times New Roman"/>
          <w:b/>
        </w:rPr>
        <w:t>I. mj. 2024.god</w:t>
      </w:r>
    </w:p>
    <w:p w14:paraId="63F1D5E5" w14:textId="762FFF17" w:rsidR="003C5537" w:rsidRPr="00DD4BAC" w:rsidRDefault="003C5537" w:rsidP="003C5537">
      <w:pPr>
        <w:spacing w:after="0" w:line="240" w:lineRule="auto"/>
        <w:jc w:val="both"/>
        <w:rPr>
          <w:rFonts w:ascii="Times New Roman" w:hAnsi="Times New Roman" w:cs="Times New Roman"/>
        </w:rPr>
      </w:pPr>
      <w:r w:rsidRPr="00DD4BAC">
        <w:rPr>
          <w:rFonts w:ascii="Times New Roman" w:hAnsi="Times New Roman" w:cs="Times New Roman"/>
        </w:rPr>
        <w:t xml:space="preserve">- BROJ PO ISPOSTAVAMA – svi kriteriji. </w:t>
      </w:r>
      <w:r w:rsidR="00DD4BAC" w:rsidRPr="00DD4BAC">
        <w:rPr>
          <w:rFonts w:ascii="Times New Roman" w:hAnsi="Times New Roman" w:cs="Times New Roman"/>
        </w:rPr>
        <w:t>- ukupno</w:t>
      </w:r>
    </w:p>
    <w:p w14:paraId="5B24817D" w14:textId="2633FDFE" w:rsidR="003C5537" w:rsidRDefault="003C5537" w:rsidP="00E336CB">
      <w:pPr>
        <w:jc w:val="both"/>
        <w:rPr>
          <w:rFonts w:ascii="Times New Roman" w:hAnsi="Times New Roman" w:cs="Times New Roman"/>
          <w:bCs/>
          <w:sz w:val="28"/>
          <w:szCs w:val="28"/>
        </w:rPr>
      </w:pPr>
      <w:r>
        <w:rPr>
          <w:noProof/>
          <w:lang w:eastAsia="hr-HR"/>
        </w:rPr>
        <w:drawing>
          <wp:inline distT="0" distB="0" distL="0" distR="0" wp14:anchorId="33A3D105" wp14:editId="2E966BD5">
            <wp:extent cx="5972810" cy="3872865"/>
            <wp:effectExtent l="0" t="0" r="8890" b="0"/>
            <wp:docPr id="9" name="Chart 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01F2F6D6-B8DA-4500-8E42-539FFF8074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2887420" w14:textId="77777777" w:rsidR="003C5537" w:rsidRDefault="003C5537" w:rsidP="00E336CB">
      <w:pPr>
        <w:jc w:val="both"/>
        <w:rPr>
          <w:rFonts w:ascii="Times New Roman" w:hAnsi="Times New Roman" w:cs="Times New Roman"/>
          <w:bCs/>
          <w:sz w:val="28"/>
          <w:szCs w:val="28"/>
        </w:rPr>
      </w:pPr>
    </w:p>
    <w:p w14:paraId="162C752C" w14:textId="77777777" w:rsidR="00DD4BAC" w:rsidRDefault="00DD4BAC" w:rsidP="00DD4BAC">
      <w:pPr>
        <w:spacing w:after="0" w:line="240" w:lineRule="auto"/>
        <w:jc w:val="both"/>
        <w:rPr>
          <w:rFonts w:ascii="Times New Roman" w:hAnsi="Times New Roman" w:cs="Times New Roman"/>
          <w:b/>
        </w:rPr>
      </w:pPr>
      <w:r w:rsidRPr="00DD4BAC">
        <w:rPr>
          <w:rFonts w:ascii="Times New Roman" w:hAnsi="Times New Roman" w:cs="Times New Roman"/>
          <w:b/>
        </w:rPr>
        <w:t xml:space="preserve">INTERVENCIJE I-VI. mj. 2024.god. </w:t>
      </w:r>
    </w:p>
    <w:p w14:paraId="4A20A547" w14:textId="7F049630" w:rsidR="00DD4BAC" w:rsidRPr="00DD4BAC" w:rsidRDefault="00DD4BAC" w:rsidP="00DD4BAC">
      <w:pPr>
        <w:spacing w:after="0" w:line="240" w:lineRule="auto"/>
        <w:jc w:val="both"/>
        <w:rPr>
          <w:rFonts w:ascii="Times New Roman" w:hAnsi="Times New Roman" w:cs="Times New Roman"/>
        </w:rPr>
      </w:pPr>
      <w:r w:rsidRPr="00DD4BAC">
        <w:rPr>
          <w:rFonts w:ascii="Times New Roman" w:hAnsi="Times New Roman" w:cs="Times New Roman"/>
        </w:rPr>
        <w:t>- BROJ PO ISPOSTAVAMA – svi kriteriji- razdvojeni</w:t>
      </w:r>
    </w:p>
    <w:p w14:paraId="6E02ABE4" w14:textId="77777777" w:rsidR="00DD4BAC" w:rsidRDefault="00DD4BAC" w:rsidP="00DD4BAC">
      <w:pPr>
        <w:spacing w:after="0" w:line="240" w:lineRule="auto"/>
        <w:jc w:val="both"/>
        <w:rPr>
          <w:rFonts w:ascii="Times New Roman" w:hAnsi="Times New Roman" w:cs="Times New Roman"/>
          <w:b/>
        </w:rPr>
      </w:pPr>
    </w:p>
    <w:p w14:paraId="77893ECA" w14:textId="720F49E9" w:rsidR="00DD4BAC" w:rsidRDefault="00DD4BAC" w:rsidP="00DD4BAC">
      <w:pPr>
        <w:spacing w:after="0" w:line="240" w:lineRule="auto"/>
        <w:jc w:val="both"/>
        <w:rPr>
          <w:rFonts w:ascii="Times New Roman" w:hAnsi="Times New Roman" w:cs="Times New Roman"/>
          <w:b/>
        </w:rPr>
      </w:pPr>
      <w:r>
        <w:rPr>
          <w:noProof/>
          <w:lang w:eastAsia="hr-HR"/>
        </w:rPr>
        <w:drawing>
          <wp:inline distT="0" distB="0" distL="0" distR="0" wp14:anchorId="4F936AC0" wp14:editId="6573325F">
            <wp:extent cx="5972810" cy="3355340"/>
            <wp:effectExtent l="0" t="0" r="0" b="0"/>
            <wp:docPr id="10" name="Chart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AE790645-D0BA-4DC5-AF1A-811F036C24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73ABA0D" w14:textId="77777777" w:rsidR="00DD4BAC" w:rsidRDefault="00DD4BAC" w:rsidP="00DD4BAC">
      <w:pPr>
        <w:spacing w:after="0" w:line="240" w:lineRule="auto"/>
        <w:jc w:val="both"/>
        <w:rPr>
          <w:rFonts w:ascii="Times New Roman" w:hAnsi="Times New Roman" w:cs="Times New Roman"/>
          <w:b/>
        </w:rPr>
      </w:pPr>
    </w:p>
    <w:p w14:paraId="53006980" w14:textId="77777777" w:rsidR="00DD4BAC" w:rsidRDefault="00DD4BAC" w:rsidP="00DD4BAC">
      <w:pPr>
        <w:spacing w:after="0" w:line="240" w:lineRule="auto"/>
        <w:jc w:val="both"/>
        <w:rPr>
          <w:rFonts w:ascii="Times New Roman" w:hAnsi="Times New Roman" w:cs="Times New Roman"/>
          <w:b/>
        </w:rPr>
      </w:pPr>
    </w:p>
    <w:p w14:paraId="51DC391A" w14:textId="77777777" w:rsidR="00DD4BAC" w:rsidRDefault="00DD4BAC" w:rsidP="00DD4BAC">
      <w:pPr>
        <w:spacing w:after="0" w:line="240" w:lineRule="auto"/>
        <w:jc w:val="both"/>
        <w:rPr>
          <w:rFonts w:ascii="Times New Roman" w:hAnsi="Times New Roman" w:cs="Times New Roman"/>
          <w:b/>
        </w:rPr>
      </w:pPr>
    </w:p>
    <w:p w14:paraId="08877FFA" w14:textId="77777777" w:rsidR="00DD4BAC" w:rsidRDefault="00DD4BAC" w:rsidP="00DD4BAC">
      <w:pPr>
        <w:spacing w:after="0" w:line="240" w:lineRule="auto"/>
        <w:jc w:val="both"/>
        <w:rPr>
          <w:rFonts w:ascii="Times New Roman" w:hAnsi="Times New Roman" w:cs="Times New Roman"/>
          <w:b/>
        </w:rPr>
      </w:pPr>
    </w:p>
    <w:p w14:paraId="51455204" w14:textId="77777777" w:rsidR="00DD4BAC" w:rsidRDefault="00DD4BAC" w:rsidP="00DD4BAC">
      <w:pPr>
        <w:spacing w:after="0" w:line="240" w:lineRule="auto"/>
        <w:jc w:val="both"/>
        <w:rPr>
          <w:rFonts w:ascii="Times New Roman" w:hAnsi="Times New Roman" w:cs="Times New Roman"/>
          <w:b/>
        </w:rPr>
      </w:pPr>
    </w:p>
    <w:p w14:paraId="67DBAFB0" w14:textId="77777777" w:rsidR="003C5537" w:rsidRDefault="003C5537" w:rsidP="00E336CB">
      <w:pPr>
        <w:jc w:val="both"/>
        <w:rPr>
          <w:rFonts w:ascii="Times New Roman" w:hAnsi="Times New Roman" w:cs="Times New Roman"/>
          <w:bCs/>
          <w:sz w:val="28"/>
          <w:szCs w:val="28"/>
        </w:rPr>
      </w:pPr>
    </w:p>
    <w:p w14:paraId="7E5412DB" w14:textId="77777777" w:rsidR="00DD4BAC" w:rsidRPr="00DD4BAC" w:rsidRDefault="0075609C" w:rsidP="00DD4BAC">
      <w:pPr>
        <w:spacing w:after="0" w:line="240" w:lineRule="auto"/>
        <w:jc w:val="both"/>
        <w:rPr>
          <w:rFonts w:ascii="Times New Roman" w:hAnsi="Times New Roman" w:cs="Times New Roman"/>
          <w:b/>
        </w:rPr>
      </w:pPr>
      <w:r w:rsidRPr="0075609C">
        <w:rPr>
          <w:rFonts w:ascii="Times New Roman" w:hAnsi="Times New Roman" w:cs="Times New Roman"/>
          <w:b/>
        </w:rPr>
        <w:lastRenderedPageBreak/>
        <w:t>INTERVENCIJE</w:t>
      </w:r>
      <w:r w:rsidR="00E336CB" w:rsidRPr="00DD4BAC">
        <w:rPr>
          <w:rFonts w:ascii="Times New Roman" w:hAnsi="Times New Roman" w:cs="Times New Roman"/>
          <w:b/>
        </w:rPr>
        <w:t xml:space="preserve"> </w:t>
      </w:r>
      <w:r w:rsidR="00DD4BAC" w:rsidRPr="00DD4BAC">
        <w:rPr>
          <w:rFonts w:ascii="Times New Roman" w:hAnsi="Times New Roman" w:cs="Times New Roman"/>
          <w:b/>
        </w:rPr>
        <w:t>I-V</w:t>
      </w:r>
      <w:r w:rsidRPr="00DD4BAC">
        <w:rPr>
          <w:rFonts w:ascii="Times New Roman" w:hAnsi="Times New Roman" w:cs="Times New Roman"/>
          <w:b/>
        </w:rPr>
        <w:t xml:space="preserve">I.mj. 2024.god </w:t>
      </w:r>
    </w:p>
    <w:p w14:paraId="69E608F8" w14:textId="55B9D894" w:rsidR="00DD4BAC" w:rsidRPr="0075609C" w:rsidRDefault="00DD4BAC" w:rsidP="00DD4BAC">
      <w:pPr>
        <w:spacing w:after="0" w:line="240" w:lineRule="auto"/>
        <w:jc w:val="both"/>
        <w:rPr>
          <w:rFonts w:ascii="Times New Roman" w:hAnsi="Times New Roman" w:cs="Times New Roman"/>
        </w:rPr>
      </w:pPr>
      <w:r w:rsidRPr="00DD4BAC">
        <w:rPr>
          <w:rFonts w:ascii="Times New Roman" w:hAnsi="Times New Roman" w:cs="Times New Roman"/>
        </w:rPr>
        <w:t>- usporedba s  I-V</w:t>
      </w:r>
      <w:r w:rsidR="0075609C" w:rsidRPr="00DD4BAC">
        <w:rPr>
          <w:rFonts w:ascii="Times New Roman" w:hAnsi="Times New Roman" w:cs="Times New Roman"/>
        </w:rPr>
        <w:t>I. mj. 2023.god.</w:t>
      </w:r>
    </w:p>
    <w:p w14:paraId="42DBBC16" w14:textId="3B3DFB8F" w:rsidR="000A7B33" w:rsidRDefault="0075609C" w:rsidP="000A7B33">
      <w:pPr>
        <w:ind w:left="12" w:firstLine="708"/>
        <w:jc w:val="both"/>
        <w:rPr>
          <w:rFonts w:ascii="Times New Roman" w:hAnsi="Times New Roman" w:cs="Times New Roman"/>
          <w:b/>
          <w:bCs/>
          <w:color w:val="FF0000"/>
          <w:sz w:val="28"/>
          <w:szCs w:val="28"/>
          <w:u w:val="single"/>
        </w:rPr>
      </w:pPr>
      <w:r w:rsidRPr="0075609C">
        <w:rPr>
          <w:rFonts w:ascii="Times New Roman" w:hAnsi="Times New Roman" w:cs="Times New Roman"/>
          <w:b/>
          <w:bCs/>
          <w:noProof/>
          <w:color w:val="FF0000"/>
          <w:sz w:val="28"/>
          <w:szCs w:val="28"/>
          <w:u w:val="single"/>
          <w:lang w:eastAsia="hr-HR"/>
        </w:rPr>
        <w:drawing>
          <wp:inline distT="0" distB="0" distL="0" distR="0" wp14:anchorId="53E878E3" wp14:editId="18727170">
            <wp:extent cx="5972810" cy="3607435"/>
            <wp:effectExtent l="0" t="0" r="0" b="0"/>
            <wp:docPr id="5" name="Chart 5">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F631042-8410-495D-01CA-BAE2892F7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923C2EB" w14:textId="77777777" w:rsidR="00E336CB" w:rsidRDefault="00E336CB" w:rsidP="000A7B33">
      <w:pPr>
        <w:ind w:left="12" w:firstLine="708"/>
        <w:jc w:val="both"/>
        <w:rPr>
          <w:rFonts w:ascii="Times New Roman" w:hAnsi="Times New Roman" w:cs="Times New Roman"/>
          <w:b/>
          <w:bCs/>
          <w:color w:val="FF0000"/>
          <w:sz w:val="28"/>
          <w:szCs w:val="28"/>
          <w:u w:val="single"/>
        </w:rPr>
      </w:pPr>
    </w:p>
    <w:p w14:paraId="7F23A0BD" w14:textId="77777777" w:rsidR="00AE4C87" w:rsidRDefault="00AE4C87" w:rsidP="00AE4C87">
      <w:pPr>
        <w:spacing w:after="0" w:line="240" w:lineRule="auto"/>
        <w:jc w:val="both"/>
        <w:rPr>
          <w:rFonts w:ascii="Times New Roman" w:hAnsi="Times New Roman" w:cs="Times New Roman"/>
          <w:b/>
        </w:rPr>
      </w:pPr>
      <w:r w:rsidRPr="00DD4BAC">
        <w:rPr>
          <w:rFonts w:ascii="Times New Roman" w:hAnsi="Times New Roman" w:cs="Times New Roman"/>
          <w:b/>
        </w:rPr>
        <w:t xml:space="preserve">INTERVENCIJE I-VI. mj. 2024.god. </w:t>
      </w:r>
    </w:p>
    <w:p w14:paraId="14DA76C3" w14:textId="06CE2209" w:rsidR="00AE4C87" w:rsidRDefault="00AE4C87" w:rsidP="00AE4C87">
      <w:pPr>
        <w:spacing w:after="0" w:line="240" w:lineRule="auto"/>
        <w:jc w:val="both"/>
        <w:rPr>
          <w:rFonts w:ascii="Times New Roman" w:hAnsi="Times New Roman" w:cs="Times New Roman"/>
        </w:rPr>
      </w:pPr>
      <w:r w:rsidRPr="00DD4BAC">
        <w:rPr>
          <w:rFonts w:ascii="Times New Roman" w:hAnsi="Times New Roman" w:cs="Times New Roman"/>
        </w:rPr>
        <w:t xml:space="preserve">- </w:t>
      </w:r>
      <w:r>
        <w:rPr>
          <w:rFonts w:ascii="Times New Roman" w:hAnsi="Times New Roman" w:cs="Times New Roman"/>
        </w:rPr>
        <w:t xml:space="preserve">struktura po </w:t>
      </w:r>
      <w:r w:rsidRPr="00DD4BAC">
        <w:rPr>
          <w:rFonts w:ascii="Times New Roman" w:hAnsi="Times New Roman" w:cs="Times New Roman"/>
        </w:rPr>
        <w:t>kriteriji</w:t>
      </w:r>
      <w:r>
        <w:rPr>
          <w:rFonts w:ascii="Times New Roman" w:hAnsi="Times New Roman" w:cs="Times New Roman"/>
        </w:rPr>
        <w:t>ma hitnosti</w:t>
      </w:r>
    </w:p>
    <w:p w14:paraId="29C507EF" w14:textId="77777777" w:rsidR="00AE4C87" w:rsidRPr="00DD4BAC" w:rsidRDefault="00AE4C87" w:rsidP="00AE4C87">
      <w:pPr>
        <w:spacing w:after="0" w:line="240" w:lineRule="auto"/>
        <w:jc w:val="both"/>
        <w:rPr>
          <w:rFonts w:ascii="Times New Roman" w:hAnsi="Times New Roman" w:cs="Times New Roman"/>
        </w:rPr>
      </w:pPr>
    </w:p>
    <w:p w14:paraId="3A774706" w14:textId="1EBE24E8" w:rsidR="00AE4C87" w:rsidRDefault="00AE4C87" w:rsidP="000A7B33">
      <w:pPr>
        <w:ind w:left="12" w:firstLine="708"/>
        <w:jc w:val="both"/>
        <w:rPr>
          <w:rFonts w:ascii="Times New Roman" w:hAnsi="Times New Roman" w:cs="Times New Roman"/>
          <w:b/>
          <w:bCs/>
          <w:color w:val="FF0000"/>
          <w:sz w:val="28"/>
          <w:szCs w:val="28"/>
          <w:u w:val="single"/>
        </w:rPr>
      </w:pPr>
      <w:r>
        <w:rPr>
          <w:noProof/>
          <w:lang w:eastAsia="hr-HR"/>
        </w:rPr>
        <w:drawing>
          <wp:inline distT="0" distB="0" distL="0" distR="0" wp14:anchorId="7F9A9160" wp14:editId="67C7F972">
            <wp:extent cx="5972810" cy="2757170"/>
            <wp:effectExtent l="0" t="0" r="0" b="0"/>
            <wp:docPr id="12" name="Chart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2A1CC3C-771F-E6EC-F528-3C7E86A33D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CEC754B" w14:textId="77777777" w:rsidR="00AE4C87" w:rsidRDefault="00AE4C87" w:rsidP="000A7B33">
      <w:pPr>
        <w:ind w:left="12" w:firstLine="708"/>
        <w:jc w:val="both"/>
        <w:rPr>
          <w:rFonts w:ascii="Times New Roman" w:hAnsi="Times New Roman" w:cs="Times New Roman"/>
          <w:b/>
          <w:bCs/>
          <w:color w:val="FF0000"/>
          <w:sz w:val="28"/>
          <w:szCs w:val="28"/>
          <w:u w:val="single"/>
        </w:rPr>
      </w:pPr>
    </w:p>
    <w:p w14:paraId="665C75FE" w14:textId="77777777" w:rsidR="00AE4C87" w:rsidRDefault="00AE4C87" w:rsidP="000A7B33">
      <w:pPr>
        <w:ind w:left="12" w:firstLine="708"/>
        <w:jc w:val="both"/>
        <w:rPr>
          <w:rFonts w:ascii="Times New Roman" w:hAnsi="Times New Roman" w:cs="Times New Roman"/>
          <w:b/>
          <w:bCs/>
          <w:color w:val="FF0000"/>
          <w:sz w:val="28"/>
          <w:szCs w:val="28"/>
          <w:u w:val="single"/>
        </w:rPr>
      </w:pPr>
    </w:p>
    <w:p w14:paraId="04277083" w14:textId="77777777" w:rsidR="00AE4C87" w:rsidRDefault="00AE4C87" w:rsidP="000A7B33">
      <w:pPr>
        <w:ind w:left="12" w:firstLine="708"/>
        <w:jc w:val="both"/>
        <w:rPr>
          <w:rFonts w:ascii="Times New Roman" w:hAnsi="Times New Roman" w:cs="Times New Roman"/>
          <w:b/>
          <w:bCs/>
          <w:color w:val="FF0000"/>
          <w:sz w:val="28"/>
          <w:szCs w:val="28"/>
          <w:u w:val="single"/>
        </w:rPr>
      </w:pPr>
    </w:p>
    <w:p w14:paraId="7813FFE4" w14:textId="77777777" w:rsidR="00AE4C87" w:rsidRDefault="00AE4C87" w:rsidP="000A7B33">
      <w:pPr>
        <w:ind w:left="12" w:firstLine="708"/>
        <w:jc w:val="both"/>
        <w:rPr>
          <w:rFonts w:ascii="Times New Roman" w:hAnsi="Times New Roman" w:cs="Times New Roman"/>
          <w:b/>
          <w:bCs/>
          <w:color w:val="FF0000"/>
          <w:sz w:val="28"/>
          <w:szCs w:val="28"/>
          <w:u w:val="single"/>
        </w:rPr>
      </w:pPr>
    </w:p>
    <w:p w14:paraId="4C514781" w14:textId="77777777" w:rsidR="001753FC" w:rsidRDefault="001753FC" w:rsidP="000A7B33">
      <w:pPr>
        <w:ind w:left="12" w:firstLine="708"/>
        <w:jc w:val="both"/>
        <w:rPr>
          <w:rFonts w:ascii="Times New Roman" w:hAnsi="Times New Roman" w:cs="Times New Roman"/>
          <w:b/>
          <w:bCs/>
          <w:color w:val="FF0000"/>
          <w:sz w:val="28"/>
          <w:szCs w:val="28"/>
          <w:u w:val="single"/>
        </w:rPr>
      </w:pPr>
    </w:p>
    <w:p w14:paraId="708A1D25" w14:textId="77777777" w:rsidR="00AE4C87" w:rsidRDefault="00AE4C87" w:rsidP="00AE4C87">
      <w:pPr>
        <w:spacing w:after="0" w:line="240" w:lineRule="auto"/>
        <w:jc w:val="both"/>
        <w:rPr>
          <w:rFonts w:ascii="Times New Roman" w:hAnsi="Times New Roman" w:cs="Times New Roman"/>
          <w:b/>
        </w:rPr>
      </w:pPr>
      <w:r w:rsidRPr="00DD4BAC">
        <w:rPr>
          <w:rFonts w:ascii="Times New Roman" w:hAnsi="Times New Roman" w:cs="Times New Roman"/>
          <w:b/>
        </w:rPr>
        <w:lastRenderedPageBreak/>
        <w:t xml:space="preserve">INTERVENCIJE I-VI. mj. 2024.god. </w:t>
      </w:r>
    </w:p>
    <w:p w14:paraId="324CD7C6" w14:textId="10F393B4" w:rsidR="00AE4C87" w:rsidRPr="00AE4C87" w:rsidRDefault="00AE4C87" w:rsidP="00AE4C87">
      <w:pPr>
        <w:spacing w:after="0" w:line="240" w:lineRule="auto"/>
        <w:jc w:val="both"/>
        <w:rPr>
          <w:rFonts w:ascii="Times New Roman" w:hAnsi="Times New Roman" w:cs="Times New Roman"/>
        </w:rPr>
      </w:pPr>
      <w:r w:rsidRPr="00DD4BAC">
        <w:rPr>
          <w:rFonts w:ascii="Times New Roman" w:hAnsi="Times New Roman" w:cs="Times New Roman"/>
        </w:rPr>
        <w:t xml:space="preserve">- </w:t>
      </w:r>
      <w:r>
        <w:rPr>
          <w:rFonts w:ascii="Times New Roman" w:hAnsi="Times New Roman" w:cs="Times New Roman"/>
        </w:rPr>
        <w:t xml:space="preserve"> broj intervencija po cilju</w:t>
      </w:r>
    </w:p>
    <w:p w14:paraId="12DEFC18" w14:textId="6530F97A" w:rsidR="00AE4C87" w:rsidRDefault="00AE4C87" w:rsidP="001753FC">
      <w:pPr>
        <w:ind w:left="12" w:firstLine="708"/>
        <w:jc w:val="both"/>
        <w:rPr>
          <w:rFonts w:ascii="Times New Roman" w:hAnsi="Times New Roman" w:cs="Times New Roman"/>
          <w:b/>
          <w:bCs/>
          <w:color w:val="FF0000"/>
          <w:sz w:val="28"/>
          <w:szCs w:val="28"/>
          <w:u w:val="single"/>
        </w:rPr>
      </w:pPr>
      <w:r>
        <w:rPr>
          <w:noProof/>
          <w:lang w:eastAsia="hr-HR"/>
        </w:rPr>
        <w:drawing>
          <wp:inline distT="0" distB="0" distL="0" distR="0" wp14:anchorId="43A4A5B5" wp14:editId="4FCDFAA5">
            <wp:extent cx="5534025" cy="3829050"/>
            <wp:effectExtent l="0" t="0" r="0" b="0"/>
            <wp:docPr id="13" name="Chart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A957DF8-F23D-F997-2CC2-3C618AF572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W w:w="0" w:type="auto"/>
        <w:tblInd w:w="12" w:type="dxa"/>
        <w:tblCellMar>
          <w:left w:w="0" w:type="dxa"/>
          <w:right w:w="0" w:type="dxa"/>
        </w:tblCellMar>
        <w:tblLook w:val="04A0" w:firstRow="1" w:lastRow="0" w:firstColumn="1" w:lastColumn="0" w:noHBand="0" w:noVBand="1"/>
      </w:tblPr>
      <w:tblGrid>
        <w:gridCol w:w="5134"/>
        <w:gridCol w:w="1625"/>
      </w:tblGrid>
      <w:tr w:rsidR="000A7B33" w14:paraId="30B53653" w14:textId="77777777" w:rsidTr="000A7B33">
        <w:trPr>
          <w:trHeight w:val="444"/>
        </w:trPr>
        <w:tc>
          <w:tcPr>
            <w:tcW w:w="6759"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2CB7EFC" w14:textId="77777777" w:rsidR="000A7B33" w:rsidRDefault="000A7B33" w:rsidP="007360E1">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REKAPITULACIJA INTERVENCIJA</w:t>
            </w:r>
          </w:p>
          <w:p w14:paraId="53D34364" w14:textId="77777777" w:rsidR="000A7B33" w:rsidRDefault="000A7B33" w:rsidP="007360E1">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HITNIH TIMOVA</w:t>
            </w:r>
          </w:p>
          <w:p w14:paraId="6ACD35DC" w14:textId="77777777" w:rsidR="000A7B33" w:rsidRDefault="000A7B33" w:rsidP="007360E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PO PRIJEĐENIM KILOMETRIMA</w:t>
            </w:r>
          </w:p>
          <w:p w14:paraId="5D98244B" w14:textId="77777777" w:rsidR="000A7B33" w:rsidRDefault="000A7B33" w:rsidP="007360E1">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1.1.2024.-31.3.2024.</w:t>
            </w:r>
          </w:p>
        </w:tc>
      </w:tr>
      <w:tr w:rsidR="000A7B33" w14:paraId="4D394172"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F1E944"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ISPOSTAVA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058EAAC0"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KILOMETRI</w:t>
            </w:r>
          </w:p>
        </w:tc>
      </w:tr>
      <w:tr w:rsidR="000A7B33" w14:paraId="291CB490"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908703"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DVOR</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4B983456"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10145</w:t>
            </w:r>
          </w:p>
        </w:tc>
      </w:tr>
      <w:tr w:rsidR="000A7B33" w14:paraId="1B653DBB"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47D2AD"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GLINA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576A12EF"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7717</w:t>
            </w:r>
          </w:p>
        </w:tc>
      </w:tr>
      <w:tr w:rsidR="000A7B33" w14:paraId="5F7BFB74"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FDFFC9"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HRV.KOSTAJNICA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4C4A751F"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8586</w:t>
            </w:r>
          </w:p>
        </w:tc>
      </w:tr>
      <w:tr w:rsidR="000A7B33" w14:paraId="14A01F8A"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6A7F23"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KUTINA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3A9C2E11"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32353</w:t>
            </w:r>
          </w:p>
        </w:tc>
      </w:tr>
      <w:tr w:rsidR="000A7B33" w14:paraId="357FA136"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E6B10C"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NOVSKA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7622F0DF"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14133</w:t>
            </w:r>
          </w:p>
        </w:tc>
      </w:tr>
      <w:tr w:rsidR="000A7B33" w14:paraId="0B62B5F1"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585461"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PETRINJA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63A9FD2E"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10968</w:t>
            </w:r>
          </w:p>
        </w:tc>
      </w:tr>
      <w:tr w:rsidR="000A7B33" w14:paraId="5073D049"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EA8510"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POPOVAČA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13FF9E97"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21378</w:t>
            </w:r>
          </w:p>
        </w:tc>
      </w:tr>
      <w:tr w:rsidR="000A7B33" w14:paraId="286912AC"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60A5AAA"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SISAK</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5644CC93"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40347</w:t>
            </w:r>
          </w:p>
        </w:tc>
      </w:tr>
      <w:tr w:rsidR="000A7B33" w14:paraId="776E37CD"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FE2035"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SUNJA</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6D267548"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16520</w:t>
            </w:r>
          </w:p>
        </w:tc>
      </w:tr>
      <w:tr w:rsidR="000A7B33" w14:paraId="42CA8321"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5F9BFF"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TOPUSKO</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20F06E77"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14777</w:t>
            </w:r>
          </w:p>
        </w:tc>
      </w:tr>
      <w:tr w:rsidR="000A7B33" w14:paraId="04E4991A"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154FCB"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 </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42A31189"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 </w:t>
            </w:r>
          </w:p>
        </w:tc>
      </w:tr>
      <w:tr w:rsidR="000A7B33" w14:paraId="265DC109" w14:textId="77777777" w:rsidTr="000A7B33">
        <w:tc>
          <w:tcPr>
            <w:tcW w:w="51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D2363D" w14:textId="77777777" w:rsidR="000A7B33" w:rsidRDefault="000A7B33">
            <w:pPr>
              <w:jc w:val="both"/>
              <w:rPr>
                <w:rFonts w:ascii="Times New Roman" w:hAnsi="Times New Roman" w:cs="Times New Roman"/>
                <w:sz w:val="24"/>
                <w:szCs w:val="24"/>
              </w:rPr>
            </w:pPr>
            <w:r>
              <w:rPr>
                <w:rFonts w:ascii="Times New Roman" w:hAnsi="Times New Roman" w:cs="Times New Roman"/>
                <w:sz w:val="24"/>
                <w:szCs w:val="24"/>
              </w:rPr>
              <w:t>UKUPNO</w:t>
            </w:r>
          </w:p>
        </w:tc>
        <w:tc>
          <w:tcPr>
            <w:tcW w:w="1625" w:type="dxa"/>
            <w:tcBorders>
              <w:top w:val="nil"/>
              <w:left w:val="nil"/>
              <w:bottom w:val="single" w:sz="8" w:space="0" w:color="auto"/>
              <w:right w:val="single" w:sz="8" w:space="0" w:color="auto"/>
            </w:tcBorders>
            <w:tcMar>
              <w:top w:w="0" w:type="dxa"/>
              <w:left w:w="108" w:type="dxa"/>
              <w:bottom w:w="0" w:type="dxa"/>
              <w:right w:w="108" w:type="dxa"/>
            </w:tcMar>
            <w:hideMark/>
          </w:tcPr>
          <w:p w14:paraId="2B779A0D" w14:textId="77777777" w:rsidR="000A7B33" w:rsidRDefault="000A7B33">
            <w:pPr>
              <w:rPr>
                <w:rFonts w:ascii="Times New Roman" w:hAnsi="Times New Roman" w:cs="Times New Roman"/>
                <w:sz w:val="24"/>
                <w:szCs w:val="24"/>
                <w:lang w:eastAsia="hr-HR"/>
              </w:rPr>
            </w:pPr>
            <w:r>
              <w:rPr>
                <w:rFonts w:ascii="Times New Roman" w:hAnsi="Times New Roman" w:cs="Times New Roman"/>
                <w:sz w:val="24"/>
                <w:szCs w:val="24"/>
                <w:lang w:eastAsia="hr-HR"/>
              </w:rPr>
              <w:t>176924</w:t>
            </w:r>
          </w:p>
        </w:tc>
      </w:tr>
    </w:tbl>
    <w:p w14:paraId="46687F26" w14:textId="5017C678" w:rsidR="009E3E05" w:rsidRPr="002C4E8E" w:rsidRDefault="00325B8C" w:rsidP="002C4E8E">
      <w:pPr>
        <w:pStyle w:val="ListParagraph"/>
        <w:numPr>
          <w:ilvl w:val="2"/>
          <w:numId w:val="4"/>
        </w:numPr>
        <w:spacing w:line="240" w:lineRule="auto"/>
        <w:jc w:val="both"/>
        <w:rPr>
          <w:rFonts w:ascii="Times New Roman" w:hAnsi="Times New Roman" w:cs="Times New Roman"/>
          <w:b/>
          <w:sz w:val="28"/>
          <w:szCs w:val="28"/>
          <w:u w:val="single"/>
        </w:rPr>
      </w:pPr>
      <w:r w:rsidRPr="002C4E8E">
        <w:rPr>
          <w:rFonts w:ascii="Times New Roman" w:hAnsi="Times New Roman" w:cs="Times New Roman"/>
          <w:b/>
          <w:sz w:val="28"/>
          <w:szCs w:val="28"/>
          <w:u w:val="single"/>
        </w:rPr>
        <w:lastRenderedPageBreak/>
        <w:t>Medicinska prijavno dojavna jedinica</w:t>
      </w:r>
    </w:p>
    <w:p w14:paraId="5FA0D5A4" w14:textId="2590FDE2" w:rsidR="009E3E05" w:rsidRDefault="002248BB" w:rsidP="00E74AD6">
      <w:pPr>
        <w:spacing w:line="240" w:lineRule="auto"/>
        <w:jc w:val="both"/>
        <w:rPr>
          <w:rFonts w:ascii="Times New Roman" w:hAnsi="Times New Roman" w:cs="Times New Roman"/>
        </w:rPr>
      </w:pPr>
      <w:r w:rsidRPr="009C1CAC">
        <w:rPr>
          <w:rFonts w:ascii="Times New Roman" w:hAnsi="Times New Roman" w:cs="Times New Roman"/>
        </w:rPr>
        <w:t xml:space="preserve">Rad medicinsko prijavno – dojavne jedinice je organiziran tijekom 24 sata u sjedištu Zavoda u Sisku, a u kojoj sve pozive građana zaprimaju dva dispečera (prvostupnici sestrinstva/medicinske sestre – medicinski tehničari). </w:t>
      </w:r>
    </w:p>
    <w:p w14:paraId="09D77966" w14:textId="77777777" w:rsidR="001753FC" w:rsidRPr="009C1CAC" w:rsidRDefault="001753FC" w:rsidP="00E74AD6">
      <w:pPr>
        <w:spacing w:line="240" w:lineRule="auto"/>
        <w:jc w:val="both"/>
        <w:rPr>
          <w:rFonts w:ascii="Times New Roman" w:hAnsi="Times New Roman" w:cs="Times New Roman"/>
        </w:rPr>
      </w:pPr>
    </w:p>
    <w:tbl>
      <w:tblPr>
        <w:tblW w:w="0" w:type="auto"/>
        <w:tblInd w:w="12" w:type="dxa"/>
        <w:tblCellMar>
          <w:left w:w="0" w:type="dxa"/>
          <w:right w:w="0" w:type="dxa"/>
        </w:tblCellMar>
        <w:tblLook w:val="04A0" w:firstRow="1" w:lastRow="0" w:firstColumn="1" w:lastColumn="0" w:noHBand="0" w:noVBand="1"/>
      </w:tblPr>
      <w:tblGrid>
        <w:gridCol w:w="6740"/>
      </w:tblGrid>
      <w:tr w:rsidR="00DB493A" w14:paraId="467B471D" w14:textId="77777777" w:rsidTr="00DB493A">
        <w:tc>
          <w:tcPr>
            <w:tcW w:w="66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55A1714" w14:textId="77777777" w:rsidR="00DB493A" w:rsidRDefault="00DB493A">
            <w:pPr>
              <w:jc w:val="both"/>
              <w:rPr>
                <w:rFonts w:ascii="Times New Roman" w:hAnsi="Times New Roman" w:cs="Times New Roman"/>
                <w:b/>
                <w:bCs/>
                <w:sz w:val="28"/>
                <w:szCs w:val="28"/>
                <w:u w:val="single"/>
              </w:rPr>
            </w:pPr>
            <w:r>
              <w:rPr>
                <w:rFonts w:ascii="Times New Roman" w:hAnsi="Times New Roman" w:cs="Times New Roman"/>
                <w:b/>
                <w:bCs/>
                <w:sz w:val="28"/>
                <w:szCs w:val="28"/>
                <w:u w:val="single"/>
              </w:rPr>
              <w:t>MEDICINSKO PRIJAVNO DOJAVNA JEDINICA</w:t>
            </w:r>
          </w:p>
          <w:p w14:paraId="0C341E4E" w14:textId="77777777" w:rsidR="00DB493A" w:rsidRDefault="00DB493A">
            <w:pPr>
              <w:jc w:val="center"/>
              <w:rPr>
                <w:rFonts w:ascii="Times New Roman" w:hAnsi="Times New Roman" w:cs="Times New Roman"/>
                <w:sz w:val="24"/>
                <w:szCs w:val="24"/>
              </w:rPr>
            </w:pPr>
            <w:r>
              <w:rPr>
                <w:rFonts w:ascii="Times New Roman" w:hAnsi="Times New Roman" w:cs="Times New Roman"/>
                <w:sz w:val="24"/>
                <w:szCs w:val="24"/>
              </w:rPr>
              <w:t>1.1.2024.-30.6.2024.</w:t>
            </w:r>
          </w:p>
        </w:tc>
      </w:tr>
      <w:tr w:rsidR="00DB493A" w14:paraId="1624589F" w14:textId="77777777" w:rsidTr="00DB493A">
        <w:tc>
          <w:tcPr>
            <w:tcW w:w="66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tbl>
            <w:tblPr>
              <w:tblW w:w="6504" w:type="dxa"/>
              <w:tblCellMar>
                <w:left w:w="0" w:type="dxa"/>
                <w:right w:w="0" w:type="dxa"/>
              </w:tblCellMar>
              <w:tblLook w:val="04A0" w:firstRow="1" w:lastRow="0" w:firstColumn="1" w:lastColumn="0" w:noHBand="0" w:noVBand="1"/>
            </w:tblPr>
            <w:tblGrid>
              <w:gridCol w:w="4094"/>
              <w:gridCol w:w="2410"/>
            </w:tblGrid>
            <w:tr w:rsidR="00DB493A" w14:paraId="27F4E55E" w14:textId="77777777">
              <w:trPr>
                <w:trHeight w:val="493"/>
              </w:trPr>
              <w:tc>
                <w:tcPr>
                  <w:tcW w:w="409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26406E5" w14:textId="77777777" w:rsidR="00DB493A" w:rsidRDefault="00DB493A">
                  <w:pPr>
                    <w:jc w:val="both"/>
                    <w:rPr>
                      <w:rFonts w:ascii="Times New Roman" w:hAnsi="Times New Roman" w:cs="Times New Roman"/>
                      <w:b/>
                      <w:bCs/>
                      <w:sz w:val="24"/>
                      <w:szCs w:val="24"/>
                    </w:rPr>
                  </w:pPr>
                  <w:r>
                    <w:rPr>
                      <w:rFonts w:ascii="Times New Roman" w:hAnsi="Times New Roman" w:cs="Times New Roman"/>
                      <w:b/>
                      <w:bCs/>
                      <w:sz w:val="24"/>
                      <w:szCs w:val="24"/>
                    </w:rPr>
                    <w:t>STUPANJ HITNOSTI</w:t>
                  </w:r>
                </w:p>
              </w:tc>
              <w:tc>
                <w:tcPr>
                  <w:tcW w:w="241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692D1F" w14:textId="77777777" w:rsidR="00DB493A" w:rsidRDefault="00DB493A">
                  <w:pPr>
                    <w:jc w:val="both"/>
                    <w:rPr>
                      <w:rFonts w:ascii="Times New Roman" w:hAnsi="Times New Roman" w:cs="Times New Roman"/>
                      <w:b/>
                      <w:bCs/>
                      <w:sz w:val="24"/>
                      <w:szCs w:val="24"/>
                    </w:rPr>
                  </w:pPr>
                  <w:r>
                    <w:rPr>
                      <w:rFonts w:ascii="Times New Roman" w:hAnsi="Times New Roman" w:cs="Times New Roman"/>
                      <w:b/>
                      <w:bCs/>
                      <w:sz w:val="24"/>
                      <w:szCs w:val="24"/>
                    </w:rPr>
                    <w:t>BROJ POZIVA</w:t>
                  </w:r>
                </w:p>
              </w:tc>
            </w:tr>
            <w:tr w:rsidR="00DB493A" w14:paraId="426C3482" w14:textId="77777777">
              <w:trPr>
                <w:trHeight w:val="447"/>
              </w:trPr>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100F3A"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CRVENI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78251A3B"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3008</w:t>
                  </w:r>
                </w:p>
              </w:tc>
            </w:tr>
            <w:tr w:rsidR="00DB493A" w14:paraId="5D61147E"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27286E"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ŽUTI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1546EF90"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6766</w:t>
                  </w:r>
                </w:p>
              </w:tc>
            </w:tr>
            <w:tr w:rsidR="00DB493A" w14:paraId="7D744096"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5C13EA"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ZELENI KRITERIJ</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1774F8A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2553</w:t>
                  </w:r>
                </w:p>
              </w:tc>
            </w:tr>
            <w:tr w:rsidR="00DB493A" w14:paraId="33820947"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DEA87C"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SAVJETI</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4BF28FC3"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2539</w:t>
                  </w:r>
                </w:p>
              </w:tc>
            </w:tr>
            <w:tr w:rsidR="00DB493A" w14:paraId="60E051BB"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AAAFAD"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OSTALO</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1522533F"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28955</w:t>
                  </w:r>
                </w:p>
              </w:tc>
            </w:tr>
            <w:tr w:rsidR="00DB493A" w14:paraId="076CFDA8"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AC5578" w14:textId="77777777" w:rsidR="00DB493A" w:rsidRDefault="00DB493A">
                  <w:pPr>
                    <w:jc w:val="both"/>
                    <w:rPr>
                      <w:rFonts w:ascii="Times New Roman" w:hAnsi="Times New Roman" w:cs="Times New Roman"/>
                      <w:sz w:val="24"/>
                      <w:szCs w:val="24"/>
                    </w:rPr>
                  </w:pPr>
                  <w:r>
                    <w:rPr>
                      <w:rFonts w:ascii="Times New Roman" w:hAnsi="Times New Roman" w:cs="Times New Roman"/>
                      <w:sz w:val="24"/>
                      <w:szCs w:val="24"/>
                    </w:rPr>
                    <w:t>UZNEMIRAVANJE</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26578A9A"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358</w:t>
                  </w:r>
                </w:p>
              </w:tc>
            </w:tr>
            <w:tr w:rsidR="00DB493A" w14:paraId="002AC189" w14:textId="77777777">
              <w:tc>
                <w:tcPr>
                  <w:tcW w:w="409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4BC2FC" w14:textId="77777777" w:rsidR="00DB493A" w:rsidRDefault="00DB493A">
                  <w:pPr>
                    <w:jc w:val="both"/>
                    <w:rPr>
                      <w:rFonts w:ascii="Times New Roman" w:hAnsi="Times New Roman" w:cs="Times New Roman"/>
                      <w:b/>
                      <w:bCs/>
                      <w:sz w:val="24"/>
                      <w:szCs w:val="24"/>
                    </w:rPr>
                  </w:pPr>
                  <w:r>
                    <w:rPr>
                      <w:rFonts w:ascii="Times New Roman" w:hAnsi="Times New Roman" w:cs="Times New Roman"/>
                      <w:b/>
                      <w:bCs/>
                      <w:sz w:val="24"/>
                      <w:szCs w:val="24"/>
                    </w:rPr>
                    <w:t>UKUPNO</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24843D27" w14:textId="77777777" w:rsidR="00DB493A" w:rsidRDefault="00DB493A">
                  <w:pPr>
                    <w:rPr>
                      <w:rFonts w:ascii="Times New Roman" w:hAnsi="Times New Roman" w:cs="Times New Roman"/>
                      <w:sz w:val="24"/>
                      <w:szCs w:val="24"/>
                      <w:lang w:eastAsia="hr-HR"/>
                    </w:rPr>
                  </w:pPr>
                  <w:r>
                    <w:rPr>
                      <w:rFonts w:ascii="Times New Roman" w:hAnsi="Times New Roman" w:cs="Times New Roman"/>
                      <w:sz w:val="24"/>
                      <w:szCs w:val="24"/>
                      <w:lang w:eastAsia="hr-HR"/>
                    </w:rPr>
                    <w:t>58610</w:t>
                  </w:r>
                </w:p>
              </w:tc>
            </w:tr>
          </w:tbl>
          <w:p w14:paraId="034F5960" w14:textId="77777777" w:rsidR="00DB493A" w:rsidRDefault="00DB493A">
            <w:pPr>
              <w:rPr>
                <w:rFonts w:ascii="Times New Roman" w:eastAsia="Times New Roman" w:hAnsi="Times New Roman" w:cs="Times New Roman"/>
                <w:sz w:val="20"/>
                <w:szCs w:val="20"/>
                <w:lang w:eastAsia="hr-HR"/>
              </w:rPr>
            </w:pPr>
          </w:p>
        </w:tc>
      </w:tr>
    </w:tbl>
    <w:p w14:paraId="56572551" w14:textId="77777777" w:rsidR="00E066F1" w:rsidRDefault="00E066F1" w:rsidP="002248BB">
      <w:pPr>
        <w:spacing w:after="0" w:line="240" w:lineRule="auto"/>
        <w:ind w:left="12" w:firstLine="708"/>
        <w:jc w:val="both"/>
        <w:rPr>
          <w:rFonts w:ascii="Times New Roman" w:hAnsi="Times New Roman" w:cs="Times New Roman"/>
          <w:b/>
          <w:sz w:val="28"/>
          <w:szCs w:val="28"/>
          <w:u w:val="single"/>
        </w:rPr>
      </w:pPr>
    </w:p>
    <w:p w14:paraId="09304B35" w14:textId="77777777" w:rsidR="00C549F0" w:rsidRDefault="00C549F0" w:rsidP="002C4E8E">
      <w:pPr>
        <w:spacing w:after="0" w:line="240" w:lineRule="auto"/>
        <w:jc w:val="both"/>
        <w:rPr>
          <w:rFonts w:ascii="Times New Roman" w:hAnsi="Times New Roman" w:cs="Times New Roman"/>
          <w:b/>
          <w:sz w:val="28"/>
          <w:szCs w:val="28"/>
          <w:u w:val="single"/>
        </w:rPr>
      </w:pPr>
    </w:p>
    <w:p w14:paraId="2A58F295" w14:textId="77777777" w:rsidR="001753FC" w:rsidRDefault="001753FC" w:rsidP="002C4E8E">
      <w:pPr>
        <w:spacing w:after="0" w:line="240" w:lineRule="auto"/>
        <w:jc w:val="both"/>
        <w:rPr>
          <w:rFonts w:ascii="Times New Roman" w:hAnsi="Times New Roman" w:cs="Times New Roman"/>
          <w:b/>
          <w:sz w:val="28"/>
          <w:szCs w:val="28"/>
          <w:u w:val="single"/>
        </w:rPr>
      </w:pPr>
    </w:p>
    <w:p w14:paraId="6CAE4915" w14:textId="4217331D" w:rsidR="002248BB" w:rsidRDefault="002248BB" w:rsidP="002C4E8E">
      <w:pPr>
        <w:pStyle w:val="ListParagraph"/>
        <w:numPr>
          <w:ilvl w:val="2"/>
          <w:numId w:val="4"/>
        </w:numPr>
        <w:spacing w:after="0" w:line="240" w:lineRule="auto"/>
        <w:jc w:val="both"/>
        <w:rPr>
          <w:rFonts w:ascii="Times New Roman" w:hAnsi="Times New Roman" w:cs="Times New Roman"/>
          <w:b/>
          <w:sz w:val="28"/>
          <w:szCs w:val="28"/>
          <w:u w:val="single"/>
        </w:rPr>
      </w:pPr>
      <w:r w:rsidRPr="002C4E8E">
        <w:rPr>
          <w:rFonts w:ascii="Times New Roman" w:hAnsi="Times New Roman" w:cs="Times New Roman"/>
          <w:b/>
          <w:sz w:val="28"/>
          <w:szCs w:val="28"/>
          <w:u w:val="single"/>
        </w:rPr>
        <w:t>Odjel sanitetskog prijevoza</w:t>
      </w:r>
    </w:p>
    <w:p w14:paraId="0CB06B90" w14:textId="77777777" w:rsidR="002C4E8E" w:rsidRPr="002C4E8E" w:rsidRDefault="002C4E8E" w:rsidP="002C4E8E">
      <w:pPr>
        <w:pStyle w:val="ListParagraph"/>
        <w:spacing w:after="0" w:line="240" w:lineRule="auto"/>
        <w:ind w:left="1800"/>
        <w:jc w:val="both"/>
        <w:rPr>
          <w:rFonts w:ascii="Times New Roman" w:hAnsi="Times New Roman" w:cs="Times New Roman"/>
          <w:b/>
          <w:sz w:val="28"/>
          <w:szCs w:val="28"/>
          <w:u w:val="single"/>
        </w:rPr>
      </w:pPr>
    </w:p>
    <w:p w14:paraId="0E5D3AF5" w14:textId="77777777" w:rsidR="0016204F" w:rsidRDefault="002248BB" w:rsidP="00E74AD6">
      <w:pPr>
        <w:spacing w:line="240" w:lineRule="auto"/>
        <w:jc w:val="both"/>
        <w:rPr>
          <w:rFonts w:ascii="Times New Roman" w:hAnsi="Times New Roman" w:cs="Times New Roman"/>
        </w:rPr>
      </w:pPr>
      <w:r w:rsidRPr="009C1CAC">
        <w:rPr>
          <w:rFonts w:ascii="Times New Roman" w:hAnsi="Times New Roman" w:cs="Times New Roman"/>
        </w:rPr>
        <w:t xml:space="preserve">Odlukom o osnovama za sklapanje ugovora o provođenju zdravstvene zaštite iz obveznog zdravstvenog osiguranja („Narodne novine“, br. 56/2017.) utvrđeno je da u Sisačko-moslavačkoj županiji ima 18 timova sanitetskog prijevoza, a Odlukom o prihvaćanju zaključka Povjerenstva za utvrđivanje prava na poseban standard u provođenju zdravstvene zaštite iz obveznog zdravstvenog osiguranja KLASA: 025-04/17-01/228, URBROJ:338-01-01-17-1 od 16 . studenog 2017.g.,  Zavodu za hitnu medicinu Sisačko-moslavačke županije je priznato pravo na 1 dodatni tim sanitetskog prijevoza na lokaciji u Sisku, Ulica 1. svibnja 20 te je sukladno tome uvećan broj timova sanitetskog prijevoza na 19 timova. </w:t>
      </w:r>
    </w:p>
    <w:p w14:paraId="7A561AAD" w14:textId="77777777" w:rsidR="0016204F" w:rsidRDefault="0016204F" w:rsidP="0016204F">
      <w:pPr>
        <w:pStyle w:val="gmail-box461092"/>
        <w:spacing w:before="240" w:beforeAutospacing="0" w:after="135" w:afterAutospacing="0"/>
        <w:jc w:val="both"/>
        <w:rPr>
          <w:sz w:val="22"/>
          <w:szCs w:val="22"/>
          <w:lang w:eastAsia="en-US"/>
        </w:rPr>
      </w:pPr>
      <w:r>
        <w:rPr>
          <w:sz w:val="22"/>
          <w:szCs w:val="22"/>
          <w:lang w:eastAsia="en-US"/>
        </w:rPr>
        <w:t>Na temelju članka 138. stavka 5. </w:t>
      </w:r>
      <w:hyperlink r:id="rId24" w:history="1">
        <w:r w:rsidRPr="0016204F">
          <w:rPr>
            <w:lang w:eastAsia="en-US"/>
          </w:rPr>
          <w:t>Zakona o zdravstvenoj zaštiti</w:t>
        </w:r>
      </w:hyperlink>
      <w:r>
        <w:rPr>
          <w:sz w:val="22"/>
          <w:szCs w:val="22"/>
          <w:lang w:eastAsia="en-US"/>
        </w:rPr>
        <w:t xml:space="preserve"> (»Narodne novine«, br. 100/18, 125/19, 147/20, 119/22, 156/22, 33/23) na prijedlog Hrvatskog zavoda za hitnu medicinu, uz prethodno pribavljeno mišljenje predstavničkih tijela jedinica područne (regionalne) samouprave odnosno Grada Zagreba, donesena je Odluka o donošenju mreže hitne medicine i sanitetskog prijevoza kojom je za Sisačko-moslavačku županiju predviđeno 20 timova sanitetskog prijevoza i 4 djelatnika u Prijavno dojavnoj jedinici sanitetskog prijevoza. </w:t>
      </w:r>
    </w:p>
    <w:p w14:paraId="2CFDDA9E" w14:textId="544A6438" w:rsidR="0016204F" w:rsidRPr="0016204F" w:rsidRDefault="0016204F" w:rsidP="0016204F">
      <w:pPr>
        <w:pStyle w:val="gmail-box461092"/>
        <w:spacing w:before="240" w:beforeAutospacing="0" w:after="135" w:afterAutospacing="0"/>
        <w:jc w:val="both"/>
        <w:rPr>
          <w:sz w:val="22"/>
          <w:szCs w:val="22"/>
          <w:lang w:eastAsia="en-US"/>
        </w:rPr>
      </w:pPr>
      <w:r>
        <w:rPr>
          <w:sz w:val="22"/>
          <w:szCs w:val="22"/>
          <w:lang w:eastAsia="en-US"/>
        </w:rPr>
        <w:t>Tim sanitetskog prijevoza čine 2 zdravstvena radnika srednje stručne spreme s edukacijom za provođenje osnovnih postupaka održavanja života i korištenje automatskog vanjskog defibrilatora, od kojih je najmanje jedan medicinska sestra/medicinski tehničar i 2 vozača (2 sanitetska vozila).</w:t>
      </w:r>
    </w:p>
    <w:p w14:paraId="190D7526" w14:textId="44F39E79" w:rsidR="002C4E8E" w:rsidRDefault="002C4E8E" w:rsidP="00E74AD6">
      <w:pPr>
        <w:spacing w:line="240" w:lineRule="auto"/>
        <w:jc w:val="both"/>
        <w:rPr>
          <w:rFonts w:ascii="Times New Roman" w:hAnsi="Times New Roman" w:cs="Times New Roman"/>
        </w:rPr>
      </w:pPr>
    </w:p>
    <w:p w14:paraId="315EFE45" w14:textId="77777777" w:rsidR="001753FC" w:rsidRDefault="001753FC" w:rsidP="00E74AD6">
      <w:pPr>
        <w:spacing w:line="240" w:lineRule="auto"/>
        <w:jc w:val="both"/>
        <w:rPr>
          <w:rFonts w:ascii="Times New Roman" w:hAnsi="Times New Roman" w:cs="Times New Roman"/>
        </w:rPr>
      </w:pPr>
    </w:p>
    <w:p w14:paraId="244D6320" w14:textId="77777777" w:rsidR="001753FC" w:rsidRDefault="001753FC" w:rsidP="00E74AD6">
      <w:pPr>
        <w:spacing w:line="240" w:lineRule="auto"/>
        <w:jc w:val="both"/>
        <w:rPr>
          <w:rFonts w:ascii="Times New Roman" w:hAnsi="Times New Roman" w:cs="Times New Roman"/>
        </w:rPr>
      </w:pPr>
    </w:p>
    <w:p w14:paraId="47E09618" w14:textId="77777777" w:rsidR="001753FC" w:rsidRPr="009C1CAC" w:rsidRDefault="001753FC" w:rsidP="00E74AD6">
      <w:pPr>
        <w:spacing w:line="240" w:lineRule="auto"/>
        <w:jc w:val="both"/>
        <w:rPr>
          <w:rFonts w:ascii="Times New Roman" w:hAnsi="Times New Roman" w:cs="Times New Roman"/>
        </w:rPr>
      </w:pPr>
    </w:p>
    <w:tbl>
      <w:tblPr>
        <w:tblStyle w:val="TableGrid"/>
        <w:tblW w:w="0" w:type="auto"/>
        <w:jc w:val="center"/>
        <w:tblLook w:val="04A0" w:firstRow="1" w:lastRow="0" w:firstColumn="1" w:lastColumn="0" w:noHBand="0" w:noVBand="1"/>
      </w:tblPr>
      <w:tblGrid>
        <w:gridCol w:w="2518"/>
        <w:gridCol w:w="2268"/>
      </w:tblGrid>
      <w:tr w:rsidR="002248BB" w:rsidRPr="009C1CAC" w14:paraId="6D6AEFDB" w14:textId="77777777" w:rsidTr="002C4E8E">
        <w:trPr>
          <w:jc w:val="center"/>
        </w:trPr>
        <w:tc>
          <w:tcPr>
            <w:tcW w:w="2518" w:type="dxa"/>
          </w:tcPr>
          <w:p w14:paraId="4BC91032" w14:textId="77777777" w:rsidR="002248BB" w:rsidRPr="009C1CAC" w:rsidRDefault="002248BB" w:rsidP="00457868">
            <w:pPr>
              <w:jc w:val="both"/>
              <w:rPr>
                <w:rFonts w:ascii="Times New Roman" w:hAnsi="Times New Roman" w:cs="Times New Roman"/>
              </w:rPr>
            </w:pPr>
          </w:p>
          <w:p w14:paraId="7B7F357D"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ISPOSTAVA</w:t>
            </w:r>
          </w:p>
        </w:tc>
        <w:tc>
          <w:tcPr>
            <w:tcW w:w="2268" w:type="dxa"/>
          </w:tcPr>
          <w:p w14:paraId="5A33E8C1" w14:textId="2478F8E0" w:rsidR="002248BB" w:rsidRPr="009C1CAC" w:rsidRDefault="002248BB" w:rsidP="00457868">
            <w:pPr>
              <w:jc w:val="center"/>
              <w:rPr>
                <w:rFonts w:ascii="Times New Roman" w:hAnsi="Times New Roman" w:cs="Times New Roman"/>
              </w:rPr>
            </w:pPr>
            <w:r w:rsidRPr="009C1CAC">
              <w:rPr>
                <w:rFonts w:ascii="Times New Roman" w:hAnsi="Times New Roman" w:cs="Times New Roman"/>
              </w:rPr>
              <w:t>TIM</w:t>
            </w:r>
          </w:p>
          <w:p w14:paraId="14752722"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SANITETSKI PRIJEVOZ</w:t>
            </w:r>
          </w:p>
        </w:tc>
      </w:tr>
      <w:tr w:rsidR="002248BB" w:rsidRPr="009C1CAC" w14:paraId="381F6AC1" w14:textId="77777777" w:rsidTr="002C4E8E">
        <w:trPr>
          <w:jc w:val="center"/>
        </w:trPr>
        <w:tc>
          <w:tcPr>
            <w:tcW w:w="2518" w:type="dxa"/>
          </w:tcPr>
          <w:p w14:paraId="3A80A0B7"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SISAK</w:t>
            </w:r>
          </w:p>
        </w:tc>
        <w:tc>
          <w:tcPr>
            <w:tcW w:w="2268" w:type="dxa"/>
          </w:tcPr>
          <w:p w14:paraId="73A26591" w14:textId="35E384B3" w:rsidR="002248BB" w:rsidRPr="009C1CAC" w:rsidRDefault="0054514C" w:rsidP="00457868">
            <w:pPr>
              <w:jc w:val="center"/>
              <w:rPr>
                <w:rFonts w:ascii="Times New Roman" w:hAnsi="Times New Roman" w:cs="Times New Roman"/>
              </w:rPr>
            </w:pPr>
            <w:r>
              <w:rPr>
                <w:rFonts w:ascii="Times New Roman" w:hAnsi="Times New Roman" w:cs="Times New Roman"/>
              </w:rPr>
              <w:t>6</w:t>
            </w:r>
          </w:p>
        </w:tc>
      </w:tr>
      <w:tr w:rsidR="002248BB" w:rsidRPr="009C1CAC" w14:paraId="400C6BF4" w14:textId="77777777" w:rsidTr="002C4E8E">
        <w:trPr>
          <w:jc w:val="center"/>
        </w:trPr>
        <w:tc>
          <w:tcPr>
            <w:tcW w:w="2518" w:type="dxa"/>
          </w:tcPr>
          <w:p w14:paraId="284F4A5A"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KUTINA</w:t>
            </w:r>
          </w:p>
        </w:tc>
        <w:tc>
          <w:tcPr>
            <w:tcW w:w="2268" w:type="dxa"/>
          </w:tcPr>
          <w:p w14:paraId="04E4292E" w14:textId="60767F02"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50391EE7" w14:textId="77777777" w:rsidTr="002C4E8E">
        <w:trPr>
          <w:jc w:val="center"/>
        </w:trPr>
        <w:tc>
          <w:tcPr>
            <w:tcW w:w="2518" w:type="dxa"/>
          </w:tcPr>
          <w:p w14:paraId="379649DB"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NOVSKA</w:t>
            </w:r>
          </w:p>
        </w:tc>
        <w:tc>
          <w:tcPr>
            <w:tcW w:w="2268" w:type="dxa"/>
          </w:tcPr>
          <w:p w14:paraId="1B9C24B6" w14:textId="7080C3DA"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480D9E68" w14:textId="77777777" w:rsidTr="002C4E8E">
        <w:trPr>
          <w:jc w:val="center"/>
        </w:trPr>
        <w:tc>
          <w:tcPr>
            <w:tcW w:w="2518" w:type="dxa"/>
          </w:tcPr>
          <w:p w14:paraId="3A635404"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PETRINJA</w:t>
            </w:r>
          </w:p>
        </w:tc>
        <w:tc>
          <w:tcPr>
            <w:tcW w:w="2268" w:type="dxa"/>
          </w:tcPr>
          <w:p w14:paraId="0F9AFDF7"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1C223FC5" w14:textId="77777777" w:rsidTr="002C4E8E">
        <w:trPr>
          <w:jc w:val="center"/>
        </w:trPr>
        <w:tc>
          <w:tcPr>
            <w:tcW w:w="2518" w:type="dxa"/>
          </w:tcPr>
          <w:p w14:paraId="4D82E607"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GLINA</w:t>
            </w:r>
          </w:p>
        </w:tc>
        <w:tc>
          <w:tcPr>
            <w:tcW w:w="2268" w:type="dxa"/>
          </w:tcPr>
          <w:p w14:paraId="31BF8A1D"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34E9B9B7" w14:textId="77777777" w:rsidTr="002C4E8E">
        <w:trPr>
          <w:jc w:val="center"/>
        </w:trPr>
        <w:tc>
          <w:tcPr>
            <w:tcW w:w="2518" w:type="dxa"/>
          </w:tcPr>
          <w:p w14:paraId="68F53C1C"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HRVATSKA KOSTAJNICA</w:t>
            </w:r>
          </w:p>
        </w:tc>
        <w:tc>
          <w:tcPr>
            <w:tcW w:w="2268" w:type="dxa"/>
          </w:tcPr>
          <w:p w14:paraId="230FEC52"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2</w:t>
            </w:r>
          </w:p>
        </w:tc>
      </w:tr>
      <w:tr w:rsidR="002248BB" w:rsidRPr="009C1CAC" w14:paraId="6E50DB24" w14:textId="77777777" w:rsidTr="002C4E8E">
        <w:trPr>
          <w:jc w:val="center"/>
        </w:trPr>
        <w:tc>
          <w:tcPr>
            <w:tcW w:w="2518" w:type="dxa"/>
          </w:tcPr>
          <w:p w14:paraId="0586769A"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 xml:space="preserve">POPOVAČA </w:t>
            </w:r>
          </w:p>
        </w:tc>
        <w:tc>
          <w:tcPr>
            <w:tcW w:w="2268" w:type="dxa"/>
          </w:tcPr>
          <w:p w14:paraId="1280B29D" w14:textId="1DEEB093" w:rsidR="002248BB" w:rsidRPr="009C1CAC" w:rsidRDefault="0054514C" w:rsidP="00457868">
            <w:pPr>
              <w:jc w:val="center"/>
              <w:rPr>
                <w:rFonts w:ascii="Times New Roman" w:hAnsi="Times New Roman" w:cs="Times New Roman"/>
              </w:rPr>
            </w:pPr>
            <w:r>
              <w:rPr>
                <w:rFonts w:ascii="Times New Roman" w:hAnsi="Times New Roman" w:cs="Times New Roman"/>
              </w:rPr>
              <w:t>2</w:t>
            </w:r>
          </w:p>
        </w:tc>
      </w:tr>
      <w:tr w:rsidR="002248BB" w:rsidRPr="009C1CAC" w14:paraId="1000C0B0" w14:textId="77777777" w:rsidTr="002C4E8E">
        <w:trPr>
          <w:jc w:val="center"/>
        </w:trPr>
        <w:tc>
          <w:tcPr>
            <w:tcW w:w="2518" w:type="dxa"/>
          </w:tcPr>
          <w:p w14:paraId="2EF3F76E" w14:textId="77777777" w:rsidR="002248BB" w:rsidRPr="009C1CAC" w:rsidRDefault="002248BB" w:rsidP="00457868">
            <w:pPr>
              <w:jc w:val="both"/>
              <w:rPr>
                <w:rFonts w:ascii="Times New Roman" w:hAnsi="Times New Roman" w:cs="Times New Roman"/>
              </w:rPr>
            </w:pPr>
            <w:r w:rsidRPr="009C1CAC">
              <w:rPr>
                <w:rFonts w:ascii="Times New Roman" w:hAnsi="Times New Roman" w:cs="Times New Roman"/>
              </w:rPr>
              <w:t>SUNJA</w:t>
            </w:r>
          </w:p>
        </w:tc>
        <w:tc>
          <w:tcPr>
            <w:tcW w:w="2268" w:type="dxa"/>
          </w:tcPr>
          <w:p w14:paraId="6067FA78"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0</w:t>
            </w:r>
          </w:p>
        </w:tc>
      </w:tr>
      <w:tr w:rsidR="002248BB" w:rsidRPr="009C1CAC" w14:paraId="34F1CD1A" w14:textId="77777777" w:rsidTr="002C4E8E">
        <w:trPr>
          <w:jc w:val="center"/>
        </w:trPr>
        <w:tc>
          <w:tcPr>
            <w:tcW w:w="2518" w:type="dxa"/>
          </w:tcPr>
          <w:p w14:paraId="07ECD36B" w14:textId="77777777" w:rsidR="002248BB" w:rsidRPr="009C1CAC" w:rsidRDefault="002248BB" w:rsidP="00457868">
            <w:pPr>
              <w:rPr>
                <w:rFonts w:ascii="Times New Roman" w:hAnsi="Times New Roman" w:cs="Times New Roman"/>
              </w:rPr>
            </w:pPr>
            <w:r w:rsidRPr="009C1CAC">
              <w:rPr>
                <w:rFonts w:ascii="Times New Roman" w:hAnsi="Times New Roman" w:cs="Times New Roman"/>
              </w:rPr>
              <w:t>DVOR</w:t>
            </w:r>
          </w:p>
        </w:tc>
        <w:tc>
          <w:tcPr>
            <w:tcW w:w="2268" w:type="dxa"/>
          </w:tcPr>
          <w:p w14:paraId="23775B2F"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3AE98623" w14:textId="77777777" w:rsidTr="002C4E8E">
        <w:trPr>
          <w:jc w:val="center"/>
        </w:trPr>
        <w:tc>
          <w:tcPr>
            <w:tcW w:w="2518" w:type="dxa"/>
          </w:tcPr>
          <w:p w14:paraId="3B562CAC" w14:textId="77777777" w:rsidR="002248BB" w:rsidRPr="009C1CAC" w:rsidRDefault="002248BB" w:rsidP="00457868">
            <w:pPr>
              <w:rPr>
                <w:rFonts w:ascii="Times New Roman" w:hAnsi="Times New Roman" w:cs="Times New Roman"/>
              </w:rPr>
            </w:pPr>
            <w:r w:rsidRPr="009C1CAC">
              <w:rPr>
                <w:rFonts w:ascii="Times New Roman" w:hAnsi="Times New Roman" w:cs="Times New Roman"/>
              </w:rPr>
              <w:t>TOPUSKO</w:t>
            </w:r>
          </w:p>
        </w:tc>
        <w:tc>
          <w:tcPr>
            <w:tcW w:w="2268" w:type="dxa"/>
          </w:tcPr>
          <w:p w14:paraId="73FC8E3C" w14:textId="77777777" w:rsidR="002248BB" w:rsidRPr="009C1CAC" w:rsidRDefault="002248BB" w:rsidP="00457868">
            <w:pPr>
              <w:jc w:val="center"/>
              <w:rPr>
                <w:rFonts w:ascii="Times New Roman" w:hAnsi="Times New Roman" w:cs="Times New Roman"/>
              </w:rPr>
            </w:pPr>
            <w:r w:rsidRPr="009C1CAC">
              <w:rPr>
                <w:rFonts w:ascii="Times New Roman" w:hAnsi="Times New Roman" w:cs="Times New Roman"/>
              </w:rPr>
              <w:t>1</w:t>
            </w:r>
          </w:p>
        </w:tc>
      </w:tr>
      <w:tr w:rsidR="002248BB" w:rsidRPr="009C1CAC" w14:paraId="6EC3FDDE" w14:textId="77777777" w:rsidTr="002C4E8E">
        <w:trPr>
          <w:jc w:val="center"/>
        </w:trPr>
        <w:tc>
          <w:tcPr>
            <w:tcW w:w="2518" w:type="dxa"/>
          </w:tcPr>
          <w:p w14:paraId="2BCBCDC0" w14:textId="77777777" w:rsidR="002248BB" w:rsidRPr="009C1CAC" w:rsidRDefault="002248BB" w:rsidP="00457868">
            <w:pPr>
              <w:jc w:val="both"/>
              <w:rPr>
                <w:rFonts w:ascii="Times New Roman" w:hAnsi="Times New Roman" w:cs="Times New Roman"/>
                <w:b/>
              </w:rPr>
            </w:pPr>
            <w:r w:rsidRPr="009C1CAC">
              <w:rPr>
                <w:rFonts w:ascii="Times New Roman" w:hAnsi="Times New Roman" w:cs="Times New Roman"/>
                <w:b/>
              </w:rPr>
              <w:t>UKUPNO</w:t>
            </w:r>
          </w:p>
        </w:tc>
        <w:tc>
          <w:tcPr>
            <w:tcW w:w="2268" w:type="dxa"/>
          </w:tcPr>
          <w:p w14:paraId="44A0FAD8" w14:textId="4877EDC2" w:rsidR="002248BB" w:rsidRPr="009C1CAC" w:rsidRDefault="008F7B26" w:rsidP="00457868">
            <w:pPr>
              <w:jc w:val="center"/>
              <w:rPr>
                <w:rFonts w:ascii="Times New Roman" w:hAnsi="Times New Roman" w:cs="Times New Roman"/>
                <w:b/>
              </w:rPr>
            </w:pPr>
            <w:r>
              <w:rPr>
                <w:rFonts w:ascii="Times New Roman" w:hAnsi="Times New Roman" w:cs="Times New Roman"/>
                <w:b/>
              </w:rPr>
              <w:t>20</w:t>
            </w:r>
          </w:p>
        </w:tc>
      </w:tr>
    </w:tbl>
    <w:p w14:paraId="6FEF1FD6" w14:textId="088933B1" w:rsidR="00F03D61" w:rsidRDefault="00F03D61" w:rsidP="002248BB">
      <w:pPr>
        <w:spacing w:after="0" w:line="240" w:lineRule="auto"/>
        <w:jc w:val="both"/>
        <w:rPr>
          <w:rFonts w:ascii="Times New Roman" w:hAnsi="Times New Roman" w:cs="Times New Roman"/>
        </w:rPr>
      </w:pPr>
    </w:p>
    <w:p w14:paraId="4D5EED96" w14:textId="77777777" w:rsidR="00A90E18" w:rsidRPr="00A90E18" w:rsidRDefault="00A90E18" w:rsidP="00A90E18">
      <w:pPr>
        <w:jc w:val="both"/>
        <w:rPr>
          <w:rFonts w:ascii="Times New Roman" w:hAnsi="Times New Roman" w:cs="Times New Roman"/>
        </w:rPr>
      </w:pPr>
      <w:r w:rsidRPr="00A90E18">
        <w:rPr>
          <w:rFonts w:ascii="Times New Roman" w:hAnsi="Times New Roman" w:cs="Times New Roman"/>
        </w:rPr>
        <w:t>U SMŽ imamo službeno 40 sanitetskih timova raspoređenih u  9 ispostava i 4 sanitetska dispečera. Tijekom radnog dana ovisno o količini prijevoza aktivno je od 17 do 22 tima dok vikendom od 4 do 8 timova. Broj i radno vrijeme timova raspoređeno prema potrebi stanovništva i veličini područja. Djelatnici sanitetskog prijevoza popunjavaju po potrebi slobodna mjesta u hitnim timovima.</w:t>
      </w:r>
    </w:p>
    <w:p w14:paraId="32DC99D4" w14:textId="4B33D41E" w:rsidR="002248BB" w:rsidRDefault="00A90E18" w:rsidP="00A90E18">
      <w:pPr>
        <w:jc w:val="both"/>
        <w:rPr>
          <w:rFonts w:ascii="Times New Roman" w:hAnsi="Times New Roman" w:cs="Times New Roman"/>
        </w:rPr>
      </w:pPr>
      <w:r w:rsidRPr="00A90E18">
        <w:rPr>
          <w:rFonts w:ascii="Times New Roman" w:hAnsi="Times New Roman" w:cs="Times New Roman"/>
        </w:rPr>
        <w:t xml:space="preserve"> </w:t>
      </w:r>
      <w:r w:rsidR="00105E9E" w:rsidRPr="009C1CAC">
        <w:rPr>
          <w:rFonts w:ascii="Times New Roman" w:hAnsi="Times New Roman" w:cs="Times New Roman"/>
        </w:rPr>
        <w:t>Timovi sanitetskog prijevoza su u 202</w:t>
      </w:r>
      <w:r w:rsidR="008F7B26">
        <w:rPr>
          <w:rFonts w:ascii="Times New Roman" w:hAnsi="Times New Roman" w:cs="Times New Roman"/>
        </w:rPr>
        <w:t>4</w:t>
      </w:r>
      <w:r w:rsidR="00105E9E" w:rsidRPr="009C1CAC">
        <w:rPr>
          <w:rFonts w:ascii="Times New Roman" w:hAnsi="Times New Roman" w:cs="Times New Roman"/>
        </w:rPr>
        <w:t xml:space="preserve">. koristili </w:t>
      </w:r>
      <w:r>
        <w:rPr>
          <w:rFonts w:ascii="Times New Roman" w:hAnsi="Times New Roman" w:cs="Times New Roman"/>
        </w:rPr>
        <w:t>su 31</w:t>
      </w:r>
      <w:r w:rsidR="00755DEB">
        <w:rPr>
          <w:rFonts w:ascii="Times New Roman" w:hAnsi="Times New Roman" w:cs="Times New Roman"/>
        </w:rPr>
        <w:t xml:space="preserve"> </w:t>
      </w:r>
      <w:r w:rsidR="00105E9E" w:rsidRPr="009C1CAC">
        <w:rPr>
          <w:rFonts w:ascii="Times New Roman" w:hAnsi="Times New Roman" w:cs="Times New Roman"/>
        </w:rPr>
        <w:t>vozil</w:t>
      </w:r>
      <w:r>
        <w:rPr>
          <w:rFonts w:ascii="Times New Roman" w:hAnsi="Times New Roman" w:cs="Times New Roman"/>
        </w:rPr>
        <w:t>o</w:t>
      </w:r>
      <w:r w:rsidR="00105E9E" w:rsidRPr="009C1CAC">
        <w:rPr>
          <w:rFonts w:ascii="Times New Roman" w:hAnsi="Times New Roman" w:cs="Times New Roman"/>
        </w:rPr>
        <w:t xml:space="preserve"> za </w:t>
      </w:r>
      <w:r w:rsidR="00C36E68">
        <w:rPr>
          <w:rFonts w:ascii="Times New Roman" w:hAnsi="Times New Roman" w:cs="Times New Roman"/>
        </w:rPr>
        <w:t xml:space="preserve">potrebe sanitetskog prijevoza. </w:t>
      </w:r>
    </w:p>
    <w:p w14:paraId="562E37F9" w14:textId="77777777" w:rsidR="00015B25" w:rsidRPr="002C4E8E" w:rsidRDefault="00015B25" w:rsidP="002C4E8E">
      <w:pPr>
        <w:jc w:val="both"/>
        <w:rPr>
          <w:rFonts w:ascii="Times New Roman" w:hAnsi="Times New Roman" w:cs="Times New Roman"/>
        </w:rPr>
      </w:pPr>
    </w:p>
    <w:tbl>
      <w:tblPr>
        <w:tblW w:w="9060" w:type="dxa"/>
        <w:tblCellMar>
          <w:left w:w="0" w:type="dxa"/>
          <w:right w:w="0" w:type="dxa"/>
        </w:tblCellMar>
        <w:tblLook w:val="04A0" w:firstRow="1" w:lastRow="0" w:firstColumn="1" w:lastColumn="0" w:noHBand="0" w:noVBand="1"/>
      </w:tblPr>
      <w:tblGrid>
        <w:gridCol w:w="2397"/>
        <w:gridCol w:w="2113"/>
        <w:gridCol w:w="1699"/>
        <w:gridCol w:w="2791"/>
        <w:gridCol w:w="60"/>
      </w:tblGrid>
      <w:tr w:rsidR="00A90E18" w:rsidRPr="00A90E18" w14:paraId="3568FC35" w14:textId="77777777" w:rsidTr="00A90E18">
        <w:trPr>
          <w:trHeight w:val="360"/>
        </w:trPr>
        <w:tc>
          <w:tcPr>
            <w:tcW w:w="9052" w:type="dxa"/>
            <w:gridSpan w:val="4"/>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37296FD9" w14:textId="77777777" w:rsidR="00A90E18" w:rsidRPr="00A90E18" w:rsidRDefault="00A90E18" w:rsidP="00A90E18">
            <w:pPr>
              <w:spacing w:after="0" w:line="240" w:lineRule="auto"/>
              <w:ind w:left="108" w:firstLine="708"/>
              <w:jc w:val="center"/>
              <w:rPr>
                <w:rFonts w:ascii="Calibri" w:eastAsia="Calibri" w:hAnsi="Calibri" w:cs="Calibri"/>
              </w:rPr>
            </w:pPr>
            <w:r w:rsidRPr="00A90E18">
              <w:rPr>
                <w:rFonts w:ascii="Times New Roman" w:eastAsia="Calibri" w:hAnsi="Times New Roman" w:cs="Times New Roman"/>
                <w:b/>
                <w:bCs/>
                <w:color w:val="000000"/>
                <w:sz w:val="28"/>
                <w:szCs w:val="28"/>
                <w:u w:val="single"/>
              </w:rPr>
              <w:t>REKAPITULACIJA SANITETSKIH PRIJEVOZA</w:t>
            </w:r>
          </w:p>
          <w:p w14:paraId="4BB4981F" w14:textId="77777777" w:rsidR="00A90E18" w:rsidRPr="00A90E18" w:rsidRDefault="00A90E18" w:rsidP="00A90E18">
            <w:pPr>
              <w:spacing w:after="240" w:line="240" w:lineRule="auto"/>
              <w:jc w:val="center"/>
              <w:rPr>
                <w:rFonts w:ascii="Calibri" w:eastAsia="Calibri" w:hAnsi="Calibri" w:cs="Calibri"/>
              </w:rPr>
            </w:pPr>
            <w:r w:rsidRPr="00A90E18">
              <w:rPr>
                <w:rFonts w:ascii="Times New Roman" w:eastAsia="Calibri" w:hAnsi="Times New Roman" w:cs="Times New Roman"/>
                <w:color w:val="000000"/>
                <w:sz w:val="24"/>
                <w:szCs w:val="24"/>
              </w:rPr>
              <w:t>1.1.2024.-30.6.2024.</w:t>
            </w:r>
          </w:p>
        </w:tc>
        <w:tc>
          <w:tcPr>
            <w:tcW w:w="15" w:type="dxa"/>
            <w:tcBorders>
              <w:top w:val="nil"/>
              <w:left w:val="nil"/>
              <w:bottom w:val="single" w:sz="8" w:space="0" w:color="000000"/>
              <w:right w:val="nil"/>
            </w:tcBorders>
            <w:vAlign w:val="center"/>
            <w:hideMark/>
          </w:tcPr>
          <w:p w14:paraId="6A3CB141" w14:textId="77777777" w:rsidR="00A90E18" w:rsidRPr="00A90E18" w:rsidRDefault="00A90E18" w:rsidP="00A90E18">
            <w:pPr>
              <w:spacing w:after="160" w:line="254" w:lineRule="auto"/>
              <w:rPr>
                <w:rFonts w:ascii="Calibri" w:eastAsia="Calibri" w:hAnsi="Calibri" w:cs="Calibri"/>
              </w:rPr>
            </w:pPr>
            <w:r w:rsidRPr="00A90E18">
              <w:rPr>
                <w:rFonts w:ascii="Calibri" w:eastAsia="Calibri" w:hAnsi="Calibri" w:cs="Calibri"/>
              </w:rPr>
              <w:t> </w:t>
            </w:r>
          </w:p>
        </w:tc>
      </w:tr>
      <w:tr w:rsidR="00A90E18" w:rsidRPr="00A90E18" w14:paraId="38B85D9C"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17A03ED2"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b/>
                <w:bCs/>
                <w:color w:val="000000"/>
              </w:rPr>
              <w:t>ISPOSTAVA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hideMark/>
          </w:tcPr>
          <w:p w14:paraId="7996AF4A"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b/>
                <w:bCs/>
                <w:color w:val="000000"/>
              </w:rPr>
              <w:t>BROJ PRIJEVOZA</w:t>
            </w:r>
          </w:p>
        </w:tc>
        <w:tc>
          <w:tcPr>
            <w:tcW w:w="1701" w:type="dxa"/>
            <w:tcBorders>
              <w:top w:val="nil"/>
              <w:left w:val="nil"/>
              <w:bottom w:val="single" w:sz="8" w:space="0" w:color="000000"/>
              <w:right w:val="single" w:sz="8" w:space="0" w:color="000000"/>
            </w:tcBorders>
            <w:tcMar>
              <w:top w:w="0" w:type="dxa"/>
              <w:left w:w="108" w:type="dxa"/>
              <w:bottom w:w="0" w:type="dxa"/>
              <w:right w:w="108" w:type="dxa"/>
            </w:tcMar>
            <w:hideMark/>
          </w:tcPr>
          <w:p w14:paraId="24CFA225"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b/>
                <w:bCs/>
                <w:color w:val="000000"/>
              </w:rPr>
              <w:t>BROJ PACIJENATA</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4C8C2D72"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b/>
                <w:bCs/>
                <w:color w:val="000000"/>
              </w:rPr>
              <w:t>UKUPNO PRIJEĐENIH KILOMETARA</w:t>
            </w:r>
          </w:p>
        </w:tc>
      </w:tr>
      <w:tr w:rsidR="00A90E18" w:rsidRPr="00A90E18" w14:paraId="6C0D1183"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3EBF26E" w14:textId="77777777" w:rsidR="00A90E18" w:rsidRPr="00A90E18" w:rsidRDefault="00A90E18" w:rsidP="00A90E18">
            <w:pPr>
              <w:spacing w:after="0" w:line="240" w:lineRule="auto"/>
              <w:rPr>
                <w:rFonts w:ascii="Calibri" w:eastAsia="Calibri" w:hAnsi="Calibri" w:cs="Times New Roman"/>
              </w:rPr>
            </w:pPr>
          </w:p>
        </w:tc>
        <w:tc>
          <w:tcPr>
            <w:tcW w:w="2126" w:type="dxa"/>
            <w:tcBorders>
              <w:top w:val="nil"/>
              <w:left w:val="nil"/>
              <w:bottom w:val="single" w:sz="8" w:space="0" w:color="000000"/>
              <w:right w:val="single" w:sz="8" w:space="0" w:color="000000"/>
            </w:tcBorders>
            <w:tcMar>
              <w:top w:w="0" w:type="dxa"/>
              <w:left w:w="108" w:type="dxa"/>
              <w:bottom w:w="0" w:type="dxa"/>
              <w:right w:w="108" w:type="dxa"/>
            </w:tcMar>
            <w:hideMark/>
          </w:tcPr>
          <w:p w14:paraId="5DC027BF" w14:textId="77777777" w:rsidR="00A90E18" w:rsidRPr="00A90E18" w:rsidRDefault="00A90E18" w:rsidP="00A90E18">
            <w:pPr>
              <w:spacing w:after="0" w:line="240" w:lineRule="auto"/>
              <w:rPr>
                <w:rFonts w:ascii="Calibri" w:eastAsia="Calibri" w:hAnsi="Calibri" w:cs="Times New Roman"/>
              </w:rPr>
            </w:pPr>
          </w:p>
        </w:tc>
        <w:tc>
          <w:tcPr>
            <w:tcW w:w="1701" w:type="dxa"/>
            <w:tcBorders>
              <w:top w:val="nil"/>
              <w:left w:val="nil"/>
              <w:bottom w:val="single" w:sz="8" w:space="0" w:color="000000"/>
              <w:right w:val="single" w:sz="8" w:space="0" w:color="000000"/>
            </w:tcBorders>
            <w:tcMar>
              <w:top w:w="0" w:type="dxa"/>
              <w:left w:w="108" w:type="dxa"/>
              <w:bottom w:w="0" w:type="dxa"/>
              <w:right w:w="108" w:type="dxa"/>
            </w:tcMar>
            <w:hideMark/>
          </w:tcPr>
          <w:p w14:paraId="2FC1B6A9" w14:textId="77777777" w:rsidR="00A90E18" w:rsidRPr="00A90E18" w:rsidRDefault="00A90E18" w:rsidP="00A90E18">
            <w:pPr>
              <w:spacing w:after="0" w:line="240" w:lineRule="auto"/>
              <w:rPr>
                <w:rFonts w:ascii="Calibri" w:eastAsia="Calibri" w:hAnsi="Calibri" w:cs="Times New Roman"/>
              </w:rPr>
            </w:pP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358936EE" w14:textId="77777777" w:rsidR="00A90E18" w:rsidRPr="00A90E18" w:rsidRDefault="00A90E18" w:rsidP="00A90E18">
            <w:pPr>
              <w:spacing w:after="0" w:line="240" w:lineRule="auto"/>
              <w:rPr>
                <w:rFonts w:ascii="Calibri" w:eastAsia="Calibri" w:hAnsi="Calibri" w:cs="Times New Roman"/>
              </w:rPr>
            </w:pPr>
          </w:p>
        </w:tc>
      </w:tr>
      <w:tr w:rsidR="00A90E18" w:rsidRPr="00A90E18" w14:paraId="152F1766"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C65D29D"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SISAK</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94DACF8"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6820</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3F1A16D"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2619</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7CAABD6"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200993</w:t>
            </w:r>
          </w:p>
        </w:tc>
      </w:tr>
      <w:tr w:rsidR="00A90E18" w:rsidRPr="00A90E18" w14:paraId="6842DDF2"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AA151B0"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POPOVAČA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9C7982B"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2209</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9256B2E"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817</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B8DC170"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86582</w:t>
            </w:r>
          </w:p>
        </w:tc>
      </w:tr>
      <w:tr w:rsidR="00A90E18" w:rsidRPr="00A90E18" w14:paraId="2EBE8514"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8497B35"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KUTINA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608887A"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2042</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068A38F"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557</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9578CB9"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86581</w:t>
            </w:r>
          </w:p>
        </w:tc>
      </w:tr>
      <w:tr w:rsidR="00A90E18" w:rsidRPr="00A90E18" w14:paraId="2F6F40FA"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E040B15"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PETRINJA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C2A1505"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1674</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5754C56"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665</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FFE722F"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52631</w:t>
            </w:r>
          </w:p>
        </w:tc>
      </w:tr>
      <w:tr w:rsidR="00A90E18" w:rsidRPr="00A90E18" w14:paraId="781B3F09"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A1C90BC"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NOVSKA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4E954F1"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1658</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66C5074"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439</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457671B"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94075</w:t>
            </w:r>
          </w:p>
        </w:tc>
      </w:tr>
      <w:tr w:rsidR="00A90E18" w:rsidRPr="00A90E18" w14:paraId="22262B9E"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84E405E"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HRV.KOSTAJNICA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D0838FA"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950</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F7EBF10"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423</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C74A68B"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37708</w:t>
            </w:r>
          </w:p>
        </w:tc>
      </w:tr>
      <w:tr w:rsidR="00A90E18" w:rsidRPr="00A90E18" w14:paraId="399D3132"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D640F76"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TOPUSKO</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2B1EB25"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856</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E96DD02"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263</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CA96539"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42289</w:t>
            </w:r>
          </w:p>
        </w:tc>
      </w:tr>
      <w:tr w:rsidR="00A90E18" w:rsidRPr="00A90E18" w14:paraId="1C2A2818"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E751DCF"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GLINA</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E057573"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807</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277A228"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372</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294A928"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33401</w:t>
            </w:r>
          </w:p>
        </w:tc>
      </w:tr>
      <w:tr w:rsidR="00A90E18" w:rsidRPr="00A90E18" w14:paraId="6E2F5EA4"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850DBEB" w14:textId="77777777" w:rsidR="00A90E18" w:rsidRPr="00A90E18" w:rsidRDefault="00A90E18" w:rsidP="00A90E18">
            <w:pPr>
              <w:spacing w:after="0" w:line="240" w:lineRule="auto"/>
              <w:jc w:val="both"/>
              <w:rPr>
                <w:rFonts w:ascii="Calibri" w:eastAsia="Calibri" w:hAnsi="Calibri" w:cs="Calibri"/>
              </w:rPr>
            </w:pPr>
            <w:r w:rsidRPr="00A90E18">
              <w:rPr>
                <w:rFonts w:ascii="Times New Roman" w:eastAsia="Calibri" w:hAnsi="Times New Roman" w:cs="Times New Roman"/>
                <w:color w:val="000000"/>
                <w:sz w:val="24"/>
                <w:szCs w:val="24"/>
              </w:rPr>
              <w:t>DVOR</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1117D84"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685</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709252B"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375</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4E3B1F8" w14:textId="77777777" w:rsidR="00A90E18" w:rsidRPr="00A90E18" w:rsidRDefault="00A90E18" w:rsidP="00A90E18">
            <w:pPr>
              <w:spacing w:after="0" w:line="240" w:lineRule="auto"/>
              <w:jc w:val="center"/>
              <w:rPr>
                <w:rFonts w:ascii="Calibri" w:eastAsia="Calibri" w:hAnsi="Calibri" w:cs="Calibri"/>
              </w:rPr>
            </w:pPr>
            <w:r w:rsidRPr="00A90E18">
              <w:rPr>
                <w:rFonts w:ascii="Times New Roman" w:eastAsia="Calibri" w:hAnsi="Times New Roman" w:cs="Times New Roman"/>
                <w:sz w:val="24"/>
                <w:szCs w:val="24"/>
              </w:rPr>
              <w:t>40761</w:t>
            </w:r>
          </w:p>
        </w:tc>
      </w:tr>
      <w:tr w:rsidR="00A90E18" w:rsidRPr="00A90E18" w14:paraId="14718A5A" w14:textId="77777777" w:rsidTr="00A90E18">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A4EBAD5" w14:textId="77777777" w:rsidR="00A90E18" w:rsidRPr="00A90E18" w:rsidRDefault="00A90E18" w:rsidP="00A90E18">
            <w:pPr>
              <w:spacing w:line="240" w:lineRule="auto"/>
              <w:jc w:val="both"/>
              <w:rPr>
                <w:rFonts w:ascii="Calibri" w:eastAsia="Calibri" w:hAnsi="Calibri" w:cs="Calibri"/>
              </w:rPr>
            </w:pPr>
            <w:r w:rsidRPr="00A90E18">
              <w:rPr>
                <w:rFonts w:ascii="Times New Roman" w:eastAsia="Calibri" w:hAnsi="Times New Roman" w:cs="Times New Roman"/>
                <w:b/>
                <w:bCs/>
                <w:color w:val="000000"/>
                <w:sz w:val="24"/>
                <w:szCs w:val="24"/>
              </w:rPr>
              <w:t>UKUPNO</w:t>
            </w:r>
          </w:p>
        </w:tc>
        <w:tc>
          <w:tcPr>
            <w:tcW w:w="212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9623D98" w14:textId="77777777" w:rsidR="00A90E18" w:rsidRPr="00A90E18" w:rsidRDefault="00A90E18" w:rsidP="00A90E18">
            <w:pPr>
              <w:spacing w:line="240" w:lineRule="auto"/>
              <w:jc w:val="center"/>
              <w:rPr>
                <w:rFonts w:ascii="Calibri" w:eastAsia="Calibri" w:hAnsi="Calibri" w:cs="Calibri"/>
              </w:rPr>
            </w:pPr>
            <w:r w:rsidRPr="00A90E18">
              <w:rPr>
                <w:rFonts w:ascii="Times New Roman" w:eastAsia="Calibri" w:hAnsi="Times New Roman" w:cs="Times New Roman"/>
                <w:b/>
                <w:bCs/>
                <w:sz w:val="24"/>
                <w:szCs w:val="24"/>
              </w:rPr>
              <w:t>17707</w:t>
            </w:r>
          </w:p>
        </w:tc>
        <w:tc>
          <w:tcPr>
            <w:tcW w:w="17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8E1BD3F" w14:textId="77777777" w:rsidR="00A90E18" w:rsidRPr="00A90E18" w:rsidRDefault="00A90E18" w:rsidP="00A90E18">
            <w:pPr>
              <w:spacing w:line="240" w:lineRule="auto"/>
              <w:jc w:val="center"/>
              <w:rPr>
                <w:rFonts w:ascii="Calibri" w:eastAsia="Calibri" w:hAnsi="Calibri" w:cs="Calibri"/>
              </w:rPr>
            </w:pPr>
            <w:r w:rsidRPr="00A90E18">
              <w:rPr>
                <w:rFonts w:ascii="Times New Roman" w:eastAsia="Calibri" w:hAnsi="Times New Roman" w:cs="Times New Roman"/>
                <w:b/>
                <w:bCs/>
                <w:sz w:val="24"/>
                <w:szCs w:val="24"/>
              </w:rPr>
              <w:t>6530</w:t>
            </w:r>
          </w:p>
        </w:tc>
        <w:tc>
          <w:tcPr>
            <w:tcW w:w="2835" w:type="dxa"/>
            <w:gridSpan w:val="2"/>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725E93C" w14:textId="77777777" w:rsidR="00A90E18" w:rsidRPr="00A90E18" w:rsidRDefault="00A90E18" w:rsidP="00A90E18">
            <w:pPr>
              <w:spacing w:line="240" w:lineRule="auto"/>
              <w:jc w:val="center"/>
              <w:rPr>
                <w:rFonts w:ascii="Calibri" w:eastAsia="Calibri" w:hAnsi="Calibri" w:cs="Calibri"/>
              </w:rPr>
            </w:pPr>
            <w:r w:rsidRPr="00A90E18">
              <w:rPr>
                <w:rFonts w:ascii="Times New Roman" w:eastAsia="Calibri" w:hAnsi="Times New Roman" w:cs="Times New Roman"/>
                <w:b/>
                <w:bCs/>
                <w:sz w:val="24"/>
                <w:szCs w:val="24"/>
              </w:rPr>
              <w:t>675021</w:t>
            </w:r>
          </w:p>
        </w:tc>
      </w:tr>
      <w:tr w:rsidR="00A90E18" w:rsidRPr="00A90E18" w14:paraId="00B1006F" w14:textId="77777777" w:rsidTr="00A90E18">
        <w:tc>
          <w:tcPr>
            <w:tcW w:w="2400" w:type="dxa"/>
            <w:vAlign w:val="center"/>
            <w:hideMark/>
          </w:tcPr>
          <w:p w14:paraId="62D55338" w14:textId="77777777" w:rsidR="00A90E18" w:rsidRPr="00A90E18" w:rsidRDefault="00A90E18" w:rsidP="00A90E18">
            <w:pPr>
              <w:spacing w:after="0" w:line="240" w:lineRule="auto"/>
              <w:rPr>
                <w:rFonts w:ascii="Calibri" w:eastAsia="Calibri" w:hAnsi="Calibri" w:cs="Times New Roman"/>
              </w:rPr>
            </w:pPr>
          </w:p>
        </w:tc>
        <w:tc>
          <w:tcPr>
            <w:tcW w:w="2130" w:type="dxa"/>
            <w:vAlign w:val="center"/>
            <w:hideMark/>
          </w:tcPr>
          <w:p w14:paraId="2CE671D9" w14:textId="77777777" w:rsidR="00A90E18" w:rsidRPr="00A90E18" w:rsidRDefault="00A90E18" w:rsidP="00A90E18">
            <w:pPr>
              <w:spacing w:after="0" w:line="240" w:lineRule="auto"/>
              <w:rPr>
                <w:rFonts w:ascii="Calibri" w:eastAsia="Calibri" w:hAnsi="Calibri" w:cs="Times New Roman"/>
              </w:rPr>
            </w:pPr>
          </w:p>
        </w:tc>
        <w:tc>
          <w:tcPr>
            <w:tcW w:w="1695" w:type="dxa"/>
            <w:vAlign w:val="center"/>
            <w:hideMark/>
          </w:tcPr>
          <w:p w14:paraId="1FAA57E4" w14:textId="77777777" w:rsidR="00A90E18" w:rsidRPr="00A90E18" w:rsidRDefault="00A90E18" w:rsidP="00A90E18">
            <w:pPr>
              <w:spacing w:after="0" w:line="240" w:lineRule="auto"/>
              <w:rPr>
                <w:rFonts w:ascii="Calibri" w:eastAsia="Calibri" w:hAnsi="Calibri" w:cs="Times New Roman"/>
              </w:rPr>
            </w:pPr>
          </w:p>
        </w:tc>
        <w:tc>
          <w:tcPr>
            <w:tcW w:w="2820" w:type="dxa"/>
            <w:vAlign w:val="center"/>
            <w:hideMark/>
          </w:tcPr>
          <w:p w14:paraId="64FA994C" w14:textId="77777777" w:rsidR="00A90E18" w:rsidRPr="00A90E18" w:rsidRDefault="00A90E18" w:rsidP="00A90E18">
            <w:pPr>
              <w:spacing w:after="0" w:line="240" w:lineRule="auto"/>
              <w:rPr>
                <w:rFonts w:ascii="Calibri" w:eastAsia="Calibri" w:hAnsi="Calibri" w:cs="Times New Roman"/>
              </w:rPr>
            </w:pPr>
          </w:p>
        </w:tc>
        <w:tc>
          <w:tcPr>
            <w:tcW w:w="15" w:type="dxa"/>
            <w:vAlign w:val="center"/>
            <w:hideMark/>
          </w:tcPr>
          <w:p w14:paraId="7CD7DFC8" w14:textId="77777777" w:rsidR="00A90E18" w:rsidRPr="00A90E18" w:rsidRDefault="00A90E18" w:rsidP="00A90E18">
            <w:pPr>
              <w:spacing w:after="0" w:line="240" w:lineRule="auto"/>
              <w:rPr>
                <w:rFonts w:ascii="Calibri" w:eastAsia="Calibri" w:hAnsi="Calibri" w:cs="Times New Roman"/>
              </w:rPr>
            </w:pPr>
          </w:p>
        </w:tc>
      </w:tr>
    </w:tbl>
    <w:p w14:paraId="216A50B5" w14:textId="77777777" w:rsidR="00A90E18" w:rsidRPr="00A90E18" w:rsidRDefault="00A90E18" w:rsidP="00A90E18">
      <w:pPr>
        <w:spacing w:after="160" w:line="254" w:lineRule="auto"/>
        <w:rPr>
          <w:rFonts w:ascii="Calibri" w:eastAsia="Calibri" w:hAnsi="Calibri" w:cs="Calibri"/>
          <w:lang w:eastAsia="hr-HR"/>
        </w:rPr>
      </w:pPr>
      <w:r w:rsidRPr="00A90E18">
        <w:rPr>
          <w:rFonts w:ascii="Calibri" w:eastAsia="Calibri" w:hAnsi="Calibri" w:cs="Calibri"/>
          <w:lang w:eastAsia="hr-HR"/>
        </w:rPr>
        <w:t> </w:t>
      </w:r>
    </w:p>
    <w:p w14:paraId="68E7EC2D" w14:textId="77777777" w:rsidR="000A7B33" w:rsidRDefault="000A7B33" w:rsidP="000A7B33">
      <w:pPr>
        <w:ind w:left="12" w:firstLine="708"/>
        <w:jc w:val="both"/>
        <w:rPr>
          <w:rFonts w:ascii="Times New Roman" w:hAnsi="Times New Roman" w:cs="Times New Roman"/>
          <w:b/>
          <w:bCs/>
          <w:sz w:val="28"/>
          <w:szCs w:val="28"/>
          <w:u w:val="single"/>
        </w:rPr>
      </w:pPr>
    </w:p>
    <w:p w14:paraId="0DEAFDE6" w14:textId="77777777" w:rsidR="001753FC" w:rsidRDefault="001753FC" w:rsidP="000A7B33">
      <w:pPr>
        <w:ind w:left="12" w:firstLine="708"/>
        <w:jc w:val="both"/>
        <w:rPr>
          <w:rFonts w:ascii="Times New Roman" w:hAnsi="Times New Roman" w:cs="Times New Roman"/>
          <w:b/>
          <w:bCs/>
          <w:sz w:val="28"/>
          <w:szCs w:val="28"/>
          <w:u w:val="single"/>
        </w:rPr>
      </w:pPr>
    </w:p>
    <w:p w14:paraId="0B1B189B" w14:textId="77777777" w:rsidR="001753FC" w:rsidRDefault="001753FC" w:rsidP="000A7B33">
      <w:pPr>
        <w:ind w:left="12" w:firstLine="708"/>
        <w:jc w:val="both"/>
        <w:rPr>
          <w:rFonts w:ascii="Times New Roman" w:hAnsi="Times New Roman" w:cs="Times New Roman"/>
          <w:b/>
          <w:bCs/>
          <w:sz w:val="28"/>
          <w:szCs w:val="28"/>
          <w:u w:val="single"/>
        </w:rPr>
      </w:pPr>
    </w:p>
    <w:p w14:paraId="298BA0B1" w14:textId="77777777" w:rsidR="001753FC" w:rsidRDefault="001753FC" w:rsidP="000A7B33">
      <w:pPr>
        <w:ind w:left="12" w:firstLine="708"/>
        <w:jc w:val="both"/>
        <w:rPr>
          <w:rFonts w:ascii="Times New Roman" w:hAnsi="Times New Roman" w:cs="Times New Roman"/>
          <w:b/>
          <w:bCs/>
          <w:sz w:val="28"/>
          <w:szCs w:val="28"/>
          <w:u w:val="single"/>
        </w:rPr>
      </w:pPr>
    </w:p>
    <w:p w14:paraId="6CA06A7C" w14:textId="77777777" w:rsidR="001753FC" w:rsidRDefault="001753FC" w:rsidP="000A7B33">
      <w:pPr>
        <w:ind w:left="12" w:firstLine="708"/>
        <w:jc w:val="both"/>
        <w:rPr>
          <w:rFonts w:ascii="Times New Roman" w:hAnsi="Times New Roman" w:cs="Times New Roman"/>
          <w:b/>
          <w:bCs/>
          <w:sz w:val="28"/>
          <w:szCs w:val="28"/>
          <w:u w:val="single"/>
        </w:rPr>
      </w:pPr>
    </w:p>
    <w:p w14:paraId="6121FC20" w14:textId="77777777" w:rsidR="001753FC" w:rsidRDefault="001753FC" w:rsidP="000A7B33">
      <w:pPr>
        <w:ind w:left="12" w:firstLine="708"/>
        <w:jc w:val="both"/>
        <w:rPr>
          <w:rFonts w:ascii="Times New Roman" w:hAnsi="Times New Roman" w:cs="Times New Roman"/>
          <w:b/>
          <w:bCs/>
          <w:sz w:val="28"/>
          <w:szCs w:val="28"/>
          <w:u w:val="single"/>
        </w:rPr>
      </w:pPr>
    </w:p>
    <w:p w14:paraId="7ACABEB5" w14:textId="7676B800" w:rsidR="001608A4" w:rsidRDefault="001608A4" w:rsidP="001608A4">
      <w:pPr>
        <w:spacing w:after="0"/>
        <w:ind w:left="12" w:firstLine="708"/>
        <w:jc w:val="both"/>
        <w:rPr>
          <w:rFonts w:ascii="Times New Roman" w:hAnsi="Times New Roman" w:cs="Times New Roman"/>
          <w:b/>
        </w:rPr>
      </w:pPr>
      <w:r>
        <w:rPr>
          <w:rFonts w:ascii="Times New Roman" w:hAnsi="Times New Roman" w:cs="Times New Roman"/>
          <w:b/>
        </w:rPr>
        <w:lastRenderedPageBreak/>
        <w:t>KILOMETRI SANITETSKIH TIMOVA PO ISPOSTAVAMA</w:t>
      </w:r>
    </w:p>
    <w:p w14:paraId="1DCDC9FD" w14:textId="0B5E024D" w:rsidR="001608A4" w:rsidRDefault="00AE4C87" w:rsidP="001608A4">
      <w:pPr>
        <w:spacing w:after="0"/>
        <w:jc w:val="both"/>
        <w:rPr>
          <w:rFonts w:ascii="Times New Roman" w:hAnsi="Times New Roman" w:cs="Times New Roman"/>
          <w:b/>
        </w:rPr>
      </w:pPr>
      <w:r>
        <w:rPr>
          <w:rFonts w:ascii="Times New Roman" w:hAnsi="Times New Roman" w:cs="Times New Roman"/>
          <w:b/>
        </w:rPr>
        <w:t xml:space="preserve">- </w:t>
      </w:r>
      <w:r w:rsidRPr="00AE4C87">
        <w:rPr>
          <w:rFonts w:ascii="Times New Roman" w:hAnsi="Times New Roman" w:cs="Times New Roman"/>
          <w:b/>
        </w:rPr>
        <w:t>I-VI. mj. 2023.god: 677 355km, 6603 pacijenata</w:t>
      </w:r>
    </w:p>
    <w:p w14:paraId="308B0097" w14:textId="5B671843" w:rsidR="00AE4C87" w:rsidRPr="001608A4" w:rsidRDefault="00AE4C87" w:rsidP="001608A4">
      <w:pPr>
        <w:spacing w:after="0"/>
        <w:jc w:val="both"/>
        <w:rPr>
          <w:rFonts w:ascii="Times New Roman" w:hAnsi="Times New Roman" w:cs="Times New Roman"/>
          <w:b/>
        </w:rPr>
      </w:pPr>
      <w:r>
        <w:rPr>
          <w:rFonts w:ascii="Times New Roman" w:hAnsi="Times New Roman" w:cs="Times New Roman"/>
          <w:b/>
        </w:rPr>
        <w:t>- I-VI. mj. 2024</w:t>
      </w:r>
      <w:r w:rsidRPr="00AE4C87">
        <w:rPr>
          <w:rFonts w:ascii="Times New Roman" w:hAnsi="Times New Roman" w:cs="Times New Roman"/>
          <w:b/>
        </w:rPr>
        <w:t>.god:  675 021km, 6530 pacijenta</w:t>
      </w:r>
    </w:p>
    <w:p w14:paraId="20AF667B" w14:textId="6E638418" w:rsidR="00F04C97" w:rsidRDefault="00AE4C87" w:rsidP="002248BB">
      <w:pPr>
        <w:spacing w:after="0" w:line="240" w:lineRule="auto"/>
        <w:ind w:firstLine="708"/>
        <w:jc w:val="both"/>
        <w:rPr>
          <w:rFonts w:ascii="Times New Roman" w:hAnsi="Times New Roman" w:cs="Times New Roman"/>
          <w:b/>
          <w:sz w:val="28"/>
          <w:szCs w:val="28"/>
          <w:u w:val="single"/>
        </w:rPr>
      </w:pPr>
      <w:r>
        <w:rPr>
          <w:noProof/>
          <w:lang w:eastAsia="hr-HR"/>
        </w:rPr>
        <w:drawing>
          <wp:inline distT="0" distB="0" distL="0" distR="0" wp14:anchorId="7ACF7CCF" wp14:editId="04F40737">
            <wp:extent cx="5972810" cy="3021330"/>
            <wp:effectExtent l="0" t="0" r="8890" b="0"/>
            <wp:docPr id="14" name="Chart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90778F35-56B4-40AB-8CC2-814936FD2A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6C0881" w14:textId="77777777" w:rsidR="007360E1" w:rsidRDefault="007360E1" w:rsidP="002248BB">
      <w:pPr>
        <w:spacing w:after="0" w:line="240" w:lineRule="auto"/>
        <w:ind w:firstLine="708"/>
        <w:jc w:val="both"/>
        <w:rPr>
          <w:rFonts w:ascii="Times New Roman" w:hAnsi="Times New Roman" w:cs="Times New Roman"/>
          <w:b/>
          <w:sz w:val="28"/>
          <w:szCs w:val="28"/>
          <w:u w:val="single"/>
        </w:rPr>
      </w:pPr>
    </w:p>
    <w:p w14:paraId="6DF43192" w14:textId="77777777" w:rsidR="001753FC" w:rsidRDefault="001753FC" w:rsidP="002248BB">
      <w:pPr>
        <w:spacing w:after="0" w:line="240" w:lineRule="auto"/>
        <w:ind w:firstLine="708"/>
        <w:jc w:val="both"/>
        <w:rPr>
          <w:rFonts w:ascii="Times New Roman" w:hAnsi="Times New Roman" w:cs="Times New Roman"/>
          <w:b/>
          <w:sz w:val="28"/>
          <w:szCs w:val="28"/>
          <w:u w:val="single"/>
        </w:rPr>
      </w:pPr>
    </w:p>
    <w:p w14:paraId="69893EEC" w14:textId="2B567698" w:rsidR="00295DDD" w:rsidRPr="00295DDD" w:rsidRDefault="00965BBF" w:rsidP="00295DDD">
      <w:pPr>
        <w:pStyle w:val="ListParagraph"/>
        <w:numPr>
          <w:ilvl w:val="0"/>
          <w:numId w:val="4"/>
        </w:numPr>
        <w:spacing w:after="0" w:line="240" w:lineRule="auto"/>
        <w:jc w:val="both"/>
        <w:rPr>
          <w:rFonts w:ascii="Times New Roman" w:hAnsi="Times New Roman" w:cs="Times New Roman"/>
          <w:b/>
          <w:sz w:val="28"/>
          <w:szCs w:val="28"/>
          <w:u w:val="single"/>
        </w:rPr>
      </w:pPr>
      <w:r w:rsidRPr="00295DDD">
        <w:rPr>
          <w:rFonts w:ascii="Times New Roman" w:hAnsi="Times New Roman" w:cs="Times New Roman"/>
          <w:b/>
          <w:sz w:val="28"/>
          <w:szCs w:val="28"/>
          <w:u w:val="single"/>
        </w:rPr>
        <w:t>TEHNIČKA SLUŽBA</w:t>
      </w:r>
    </w:p>
    <w:p w14:paraId="4A9CFDC1" w14:textId="77777777" w:rsidR="00295DDD" w:rsidRDefault="00295DDD" w:rsidP="00D43E56">
      <w:pPr>
        <w:pStyle w:val="ListParagraph"/>
        <w:spacing w:after="0" w:line="240" w:lineRule="auto"/>
        <w:jc w:val="both"/>
        <w:rPr>
          <w:rFonts w:ascii="Times New Roman" w:hAnsi="Times New Roman" w:cs="Times New Roman"/>
        </w:rPr>
      </w:pPr>
    </w:p>
    <w:p w14:paraId="575A59D8" w14:textId="49EEB861" w:rsidR="000E4AE2" w:rsidRPr="000E4AE2" w:rsidRDefault="00127F4C" w:rsidP="000E4AE2">
      <w:pPr>
        <w:spacing w:after="0" w:line="240" w:lineRule="auto"/>
        <w:jc w:val="both"/>
        <w:rPr>
          <w:rFonts w:ascii="Times New Roman" w:hAnsi="Times New Roman" w:cs="Times New Roman"/>
        </w:rPr>
      </w:pPr>
      <w:r>
        <w:rPr>
          <w:rFonts w:ascii="Times New Roman" w:hAnsi="Times New Roman" w:cs="Times New Roman"/>
        </w:rPr>
        <w:t>IZVJEŠĆE O OZLJEDAMA NA RADU</w:t>
      </w:r>
    </w:p>
    <w:p w14:paraId="39B49847" w14:textId="2F2FEE3B"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 xml:space="preserve">U </w:t>
      </w:r>
      <w:r>
        <w:rPr>
          <w:rFonts w:ascii="Times New Roman" w:hAnsi="Times New Roman" w:cs="Times New Roman"/>
        </w:rPr>
        <w:t>razdoblju</w:t>
      </w:r>
      <w:r w:rsidRPr="000E4AE2">
        <w:rPr>
          <w:rFonts w:ascii="Times New Roman" w:hAnsi="Times New Roman" w:cs="Times New Roman"/>
        </w:rPr>
        <w:t xml:space="preserve"> od 1. siječ</w:t>
      </w:r>
      <w:r>
        <w:rPr>
          <w:rFonts w:ascii="Times New Roman" w:hAnsi="Times New Roman" w:cs="Times New Roman"/>
        </w:rPr>
        <w:t>nja do 30. lipnja 2024. dogodile</w:t>
      </w:r>
      <w:r w:rsidRPr="000E4AE2">
        <w:rPr>
          <w:rFonts w:ascii="Times New Roman" w:hAnsi="Times New Roman" w:cs="Times New Roman"/>
        </w:rPr>
        <w:t xml:space="preserve"> su se (2) dvije ozljede na radu</w:t>
      </w:r>
    </w:p>
    <w:p w14:paraId="26CA891C" w14:textId="1688EAC8"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U trenutku nastanka ozljeda obje su bile klas</w:t>
      </w:r>
      <w:r>
        <w:rPr>
          <w:rFonts w:ascii="Times New Roman" w:hAnsi="Times New Roman" w:cs="Times New Roman"/>
        </w:rPr>
        <w:t>ificirane kao lakše ozljede z</w:t>
      </w:r>
      <w:r w:rsidRPr="000E4AE2">
        <w:rPr>
          <w:rFonts w:ascii="Times New Roman" w:hAnsi="Times New Roman" w:cs="Times New Roman"/>
        </w:rPr>
        <w:t>bog uvjeta koji su vezani uz terenski rad, najčešće ozljede su su ozljede iščašenja , uganuća i istegnuća koje se događaju zbog nepredvidljive radne okoline, brzine izvođenja intervencija na terenu, te podizanje tereta.</w:t>
      </w:r>
    </w:p>
    <w:p w14:paraId="2B087557" w14:textId="77777777" w:rsidR="000E4AE2" w:rsidRPr="000E4AE2" w:rsidRDefault="000E4AE2" w:rsidP="000E4AE2">
      <w:pPr>
        <w:spacing w:after="0" w:line="240" w:lineRule="auto"/>
        <w:jc w:val="both"/>
        <w:rPr>
          <w:rFonts w:ascii="Times New Roman" w:hAnsi="Times New Roman" w:cs="Times New Roman"/>
        </w:rPr>
      </w:pPr>
    </w:p>
    <w:p w14:paraId="1C704FC8" w14:textId="162C4940"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IZ</w:t>
      </w:r>
      <w:r w:rsidR="00127F4C">
        <w:rPr>
          <w:rFonts w:ascii="Times New Roman" w:hAnsi="Times New Roman" w:cs="Times New Roman"/>
        </w:rPr>
        <w:t>VRŠENA SU SLJEDEĆA ISPITIVANJA:</w:t>
      </w:r>
    </w:p>
    <w:p w14:paraId="7FA3E11F" w14:textId="1DA3A8BD"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b/>
        </w:rPr>
        <w:t>Vatrogasni aparati</w:t>
      </w:r>
      <w:r w:rsidRPr="000E4AE2">
        <w:rPr>
          <w:rFonts w:ascii="Times New Roman" w:hAnsi="Times New Roman" w:cs="Times New Roman"/>
        </w:rPr>
        <w:t xml:space="preserve"> – servis je izvršen u veljači 2024. godine.</w:t>
      </w:r>
    </w:p>
    <w:p w14:paraId="236979FF" w14:textId="04779772"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Naknadno će biti obavljen servis ostatak aparata koji se nalaze u preostalim ispostavama.</w:t>
      </w:r>
    </w:p>
    <w:p w14:paraId="2079ED47"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Na pregled idu svi aparati za unutarnji prostor oznake P-9 ST, težine 9 kg.</w:t>
      </w:r>
    </w:p>
    <w:p w14:paraId="40DC50FB"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Vatrogasni aparati za vozila servisiraju se pojedinačno , zavisno od toga kada je vozilo nabavljeno i servisirano.</w:t>
      </w:r>
    </w:p>
    <w:p w14:paraId="3B772C94"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Servis aparata nam obavlja Tehnoservis, koji se obavlja temeljem narudžbenice.</w:t>
      </w:r>
    </w:p>
    <w:p w14:paraId="2979888B" w14:textId="77777777" w:rsidR="000E4AE2" w:rsidRPr="000E4AE2" w:rsidRDefault="000E4AE2" w:rsidP="000E4AE2">
      <w:pPr>
        <w:spacing w:after="0" w:line="240" w:lineRule="auto"/>
        <w:jc w:val="both"/>
        <w:rPr>
          <w:rFonts w:ascii="Times New Roman" w:hAnsi="Times New Roman" w:cs="Times New Roman"/>
        </w:rPr>
      </w:pPr>
    </w:p>
    <w:p w14:paraId="36780747" w14:textId="77777777" w:rsidR="000E4AE2" w:rsidRPr="000E4AE2" w:rsidRDefault="000E4AE2" w:rsidP="000E4AE2">
      <w:pPr>
        <w:spacing w:after="0" w:line="240" w:lineRule="auto"/>
        <w:jc w:val="both"/>
        <w:rPr>
          <w:rFonts w:ascii="Times New Roman" w:hAnsi="Times New Roman" w:cs="Times New Roman"/>
        </w:rPr>
      </w:pPr>
      <w:r w:rsidRPr="0066741F">
        <w:rPr>
          <w:rFonts w:ascii="Times New Roman" w:hAnsi="Times New Roman" w:cs="Times New Roman"/>
          <w:b/>
        </w:rPr>
        <w:t>Ispravnost uređaja za isključenje napajanja u slučaju hitnosti</w:t>
      </w:r>
      <w:r w:rsidRPr="000E4AE2">
        <w:rPr>
          <w:rFonts w:ascii="Times New Roman" w:hAnsi="Times New Roman" w:cs="Times New Roman"/>
        </w:rPr>
        <w:t xml:space="preserve"> – ZADOVOLJAVA</w:t>
      </w:r>
    </w:p>
    <w:p w14:paraId="35BBECE9" w14:textId="77777777" w:rsidR="000E4AE2" w:rsidRPr="000E4AE2" w:rsidRDefault="000E4AE2" w:rsidP="000E4AE2">
      <w:pPr>
        <w:spacing w:after="0" w:line="240" w:lineRule="auto"/>
        <w:jc w:val="both"/>
        <w:rPr>
          <w:rFonts w:ascii="Times New Roman" w:hAnsi="Times New Roman" w:cs="Times New Roman"/>
        </w:rPr>
      </w:pPr>
    </w:p>
    <w:p w14:paraId="057C7061" w14:textId="77777777" w:rsidR="000E4AE2" w:rsidRPr="000E4AE2" w:rsidRDefault="000E4AE2" w:rsidP="000E4AE2">
      <w:pPr>
        <w:spacing w:after="0" w:line="240" w:lineRule="auto"/>
        <w:jc w:val="both"/>
        <w:rPr>
          <w:rFonts w:ascii="Times New Roman" w:hAnsi="Times New Roman" w:cs="Times New Roman"/>
        </w:rPr>
      </w:pPr>
      <w:r w:rsidRPr="0066741F">
        <w:rPr>
          <w:rFonts w:ascii="Times New Roman" w:hAnsi="Times New Roman" w:cs="Times New Roman"/>
          <w:b/>
        </w:rPr>
        <w:t>Ispravnost i funkcionalnosti protupanične rasvjete</w:t>
      </w:r>
      <w:r w:rsidRPr="000E4AE2">
        <w:rPr>
          <w:rFonts w:ascii="Times New Roman" w:hAnsi="Times New Roman" w:cs="Times New Roman"/>
        </w:rPr>
        <w:t xml:space="preserve"> - ZADOVOLJAVA</w:t>
      </w:r>
    </w:p>
    <w:p w14:paraId="11EFE287" w14:textId="77777777" w:rsidR="000E4AE2" w:rsidRPr="000E4AE2" w:rsidRDefault="000E4AE2" w:rsidP="000E4AE2">
      <w:pPr>
        <w:spacing w:after="0" w:line="240" w:lineRule="auto"/>
        <w:jc w:val="both"/>
        <w:rPr>
          <w:rFonts w:ascii="Times New Roman" w:hAnsi="Times New Roman" w:cs="Times New Roman"/>
        </w:rPr>
      </w:pPr>
    </w:p>
    <w:p w14:paraId="0F16379A" w14:textId="1DD87A9E" w:rsidR="000E4AE2" w:rsidRPr="0066741F" w:rsidRDefault="000E4AE2" w:rsidP="000E4AE2">
      <w:pPr>
        <w:spacing w:after="0" w:line="240" w:lineRule="auto"/>
        <w:jc w:val="both"/>
        <w:rPr>
          <w:rFonts w:ascii="Times New Roman" w:hAnsi="Times New Roman" w:cs="Times New Roman"/>
          <w:b/>
        </w:rPr>
      </w:pPr>
      <w:r w:rsidRPr="0066741F">
        <w:rPr>
          <w:rFonts w:ascii="Times New Roman" w:hAnsi="Times New Roman" w:cs="Times New Roman"/>
          <w:b/>
        </w:rPr>
        <w:t>Ispravnost vanjsk</w:t>
      </w:r>
      <w:r w:rsidR="0066741F">
        <w:rPr>
          <w:rFonts w:ascii="Times New Roman" w:hAnsi="Times New Roman" w:cs="Times New Roman"/>
          <w:b/>
        </w:rPr>
        <w:t xml:space="preserve">e i unutarnje hidrantske mreže  - </w:t>
      </w:r>
      <w:r w:rsidRPr="000E4AE2">
        <w:rPr>
          <w:rFonts w:ascii="Times New Roman" w:hAnsi="Times New Roman" w:cs="Times New Roman"/>
        </w:rPr>
        <w:t>NE ZADOVOLJAVA ( u postupku je otklanjanje problema)</w:t>
      </w:r>
    </w:p>
    <w:p w14:paraId="625FC6EA" w14:textId="77777777" w:rsidR="000E4AE2" w:rsidRPr="000E4AE2" w:rsidRDefault="000E4AE2" w:rsidP="000E4AE2">
      <w:pPr>
        <w:spacing w:after="0" w:line="240" w:lineRule="auto"/>
        <w:jc w:val="both"/>
        <w:rPr>
          <w:rFonts w:ascii="Times New Roman" w:hAnsi="Times New Roman" w:cs="Times New Roman"/>
        </w:rPr>
      </w:pPr>
    </w:p>
    <w:p w14:paraId="26D733E1" w14:textId="317AB730" w:rsidR="000E4AE2" w:rsidRPr="0066741F" w:rsidRDefault="000E4AE2" w:rsidP="000E4AE2">
      <w:pPr>
        <w:spacing w:after="0" w:line="240" w:lineRule="auto"/>
        <w:jc w:val="both"/>
        <w:rPr>
          <w:rFonts w:ascii="Times New Roman" w:hAnsi="Times New Roman" w:cs="Times New Roman"/>
          <w:b/>
        </w:rPr>
      </w:pPr>
      <w:r w:rsidRPr="0066741F">
        <w:rPr>
          <w:rFonts w:ascii="Times New Roman" w:hAnsi="Times New Roman" w:cs="Times New Roman"/>
          <w:b/>
        </w:rPr>
        <w:t>Ispitivanje stabilnog sustava za detekciju zapal</w:t>
      </w:r>
      <w:r w:rsidR="0066741F">
        <w:rPr>
          <w:rFonts w:ascii="Times New Roman" w:hAnsi="Times New Roman" w:cs="Times New Roman"/>
          <w:b/>
        </w:rPr>
        <w:t xml:space="preserve">jivih i eksplozivnih plinova - </w:t>
      </w:r>
      <w:r w:rsidRPr="000E4AE2">
        <w:rPr>
          <w:rFonts w:ascii="Times New Roman" w:hAnsi="Times New Roman" w:cs="Times New Roman"/>
        </w:rPr>
        <w:t>NE ZADOVOLJAVA ( u postupku je otklanjanje problema)</w:t>
      </w:r>
    </w:p>
    <w:p w14:paraId="28EDF703" w14:textId="77777777" w:rsidR="000E4AE2" w:rsidRPr="000E4AE2" w:rsidRDefault="000E4AE2" w:rsidP="000E4AE2">
      <w:pPr>
        <w:spacing w:after="0" w:line="240" w:lineRule="auto"/>
        <w:jc w:val="both"/>
        <w:rPr>
          <w:rFonts w:ascii="Times New Roman" w:hAnsi="Times New Roman" w:cs="Times New Roman"/>
        </w:rPr>
      </w:pPr>
    </w:p>
    <w:p w14:paraId="0687965E" w14:textId="1AA04262" w:rsidR="001753FC"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I</w:t>
      </w:r>
      <w:r w:rsidRPr="0066741F">
        <w:rPr>
          <w:rFonts w:ascii="Times New Roman" w:hAnsi="Times New Roman" w:cs="Times New Roman"/>
          <w:b/>
        </w:rPr>
        <w:t>spitivanje stabilnog sustava za dojavu požara</w:t>
      </w:r>
      <w:r w:rsidRPr="000E4AE2">
        <w:rPr>
          <w:rFonts w:ascii="Times New Roman" w:hAnsi="Times New Roman" w:cs="Times New Roman"/>
        </w:rPr>
        <w:t xml:space="preserve"> - ZADOVOLJAVA</w:t>
      </w:r>
    </w:p>
    <w:p w14:paraId="79A10637" w14:textId="505FCEA6"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Ispitivanja su izvršen</w:t>
      </w:r>
      <w:r w:rsidR="001753FC">
        <w:rPr>
          <w:rFonts w:ascii="Times New Roman" w:hAnsi="Times New Roman" w:cs="Times New Roman"/>
        </w:rPr>
        <w:t xml:space="preserve">a tijekom lipnja 2024. godine. </w:t>
      </w:r>
    </w:p>
    <w:p w14:paraId="71C698CB" w14:textId="77777777" w:rsidR="000E4AE2" w:rsidRPr="000E4AE2" w:rsidRDefault="000E4AE2" w:rsidP="000E4AE2">
      <w:pPr>
        <w:spacing w:after="0" w:line="240" w:lineRule="auto"/>
        <w:jc w:val="both"/>
        <w:rPr>
          <w:rFonts w:ascii="Times New Roman" w:hAnsi="Times New Roman" w:cs="Times New Roman"/>
        </w:rPr>
      </w:pPr>
    </w:p>
    <w:p w14:paraId="47A80B78" w14:textId="4275E40A"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SERVISI</w:t>
      </w:r>
    </w:p>
    <w:p w14:paraId="111576F7" w14:textId="647F1A18"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Pregled i servis agregata tijekom siječnja 20</w:t>
      </w:r>
      <w:r w:rsidR="0066741F">
        <w:rPr>
          <w:rFonts w:ascii="Times New Roman" w:hAnsi="Times New Roman" w:cs="Times New Roman"/>
        </w:rPr>
        <w:t>24. godine, zamjena akumulatora</w:t>
      </w:r>
    </w:p>
    <w:p w14:paraId="2A039B64" w14:textId="098B7F82"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Odštopavanje kanalizacije se vrši svaki mjesec u Ispostavi Sisak na</w:t>
      </w:r>
      <w:r w:rsidR="0066741F">
        <w:rPr>
          <w:rFonts w:ascii="Times New Roman" w:hAnsi="Times New Roman" w:cs="Times New Roman"/>
        </w:rPr>
        <w:t xml:space="preserve"> temelju godišnje narudžbenice.</w:t>
      </w:r>
    </w:p>
    <w:p w14:paraId="60A23B04" w14:textId="773B8BFA"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Vatrodojava – u</w:t>
      </w:r>
      <w:r w:rsidR="0066741F">
        <w:rPr>
          <w:rFonts w:ascii="Times New Roman" w:hAnsi="Times New Roman" w:cs="Times New Roman"/>
        </w:rPr>
        <w:t>govoreno sa Albakom svakih 6 mj</w:t>
      </w:r>
    </w:p>
    <w:p w14:paraId="4ABEF852"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Videonadzor  - pregled se vrši svaki mjesec</w:t>
      </w:r>
    </w:p>
    <w:p w14:paraId="1B4942E6" w14:textId="77777777" w:rsidR="000E4AE2" w:rsidRPr="000E4AE2" w:rsidRDefault="000E4AE2" w:rsidP="000E4AE2">
      <w:pPr>
        <w:spacing w:after="0" w:line="240" w:lineRule="auto"/>
        <w:jc w:val="both"/>
        <w:rPr>
          <w:rFonts w:ascii="Times New Roman" w:hAnsi="Times New Roman" w:cs="Times New Roman"/>
        </w:rPr>
      </w:pPr>
    </w:p>
    <w:p w14:paraId="06CE916B" w14:textId="77777777" w:rsidR="000E4AE2" w:rsidRPr="000E4AE2" w:rsidRDefault="000E4AE2" w:rsidP="000E4AE2">
      <w:pPr>
        <w:spacing w:after="0" w:line="240" w:lineRule="auto"/>
        <w:jc w:val="both"/>
        <w:rPr>
          <w:rFonts w:ascii="Times New Roman" w:hAnsi="Times New Roman" w:cs="Times New Roman"/>
        </w:rPr>
      </w:pPr>
    </w:p>
    <w:p w14:paraId="3DAD5EEF"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PROCJENA RIZIKA</w:t>
      </w:r>
    </w:p>
    <w:p w14:paraId="3F1FBEFB"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 xml:space="preserve">     - 27.12.2023. Procjena rizika je poslana u elektroničkom obliku, te je objavljena</w:t>
      </w:r>
    </w:p>
    <w:p w14:paraId="3FEE79F3"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 xml:space="preserve"> u digitalnom obliku na stranicama Ministarstva.</w:t>
      </w:r>
    </w:p>
    <w:p w14:paraId="3AC94628"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 xml:space="preserve">nakon uvida u primjer, Procjena rizika je uvezena te poslana putem pošte </w:t>
      </w:r>
    </w:p>
    <w:p w14:paraId="56952F11"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Završetkom Procjene dogovoreno je osposobljavanje djelatnika za rad na siguran način i zaštitu od požara sa Specijalistom zaštite na radu 2. stupnja.</w:t>
      </w:r>
    </w:p>
    <w:p w14:paraId="343B8468"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S obzirom na nove propise i obradu radnih mjesta u postupku je osposobljavanje svih 273 djelatnika, nakon osposobljavanja je potrebno organizirati liječničke preglede za sve djelatnike.</w:t>
      </w:r>
    </w:p>
    <w:p w14:paraId="6A534C77"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U dogovoru sa Poliklinikom Matoc na periodične liječničke preglede će svake dvije godine ići svi zaposlenici, osim djelatnici uprave, koji će na pregled vida ići svake tri godine.</w:t>
      </w:r>
    </w:p>
    <w:p w14:paraId="18A96466" w14:textId="77777777" w:rsidR="000E4AE2" w:rsidRPr="000E4AE2" w:rsidRDefault="000E4AE2" w:rsidP="000E4AE2">
      <w:pPr>
        <w:spacing w:after="0" w:line="240" w:lineRule="auto"/>
        <w:jc w:val="both"/>
        <w:rPr>
          <w:rFonts w:ascii="Times New Roman" w:hAnsi="Times New Roman" w:cs="Times New Roman"/>
        </w:rPr>
      </w:pPr>
    </w:p>
    <w:p w14:paraId="357D5780"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Za svih 10 ispostava su osposobljeni ovlaštenici zaštite na radu.</w:t>
      </w:r>
    </w:p>
    <w:p w14:paraId="2492970E"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Nakon osposobljavanja svih djelatnika je potrebno imenovati djelatnike po smjenama koji će biti odgovorni za pružanje prve pomoći i voditelje evakuacije po ispostavama.</w:t>
      </w:r>
    </w:p>
    <w:p w14:paraId="26B9A77D"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Za sve ispostave koje su u najmu Doma zdravlja SMŽ je potrebno provjeriti koji se servisi i pregledi trebaju dogovoriti.</w:t>
      </w:r>
    </w:p>
    <w:p w14:paraId="3B5B311D"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Vozila Zavoda za hitnu medicinu se redovno servisiraju i periodički pregledavaju.</w:t>
      </w:r>
    </w:p>
    <w:p w14:paraId="3478030C"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 xml:space="preserve">Svi timovi u HMP-u i sanitetskom prijevozu su opskrbljeni novom zaštitnom </w:t>
      </w:r>
    </w:p>
    <w:p w14:paraId="7B19B135" w14:textId="77777777" w:rsidR="000E4AE2" w:rsidRPr="000E4AE2" w:rsidRDefault="000E4AE2" w:rsidP="000E4AE2">
      <w:pPr>
        <w:spacing w:after="0" w:line="240" w:lineRule="auto"/>
        <w:jc w:val="both"/>
        <w:rPr>
          <w:rFonts w:ascii="Times New Roman" w:hAnsi="Times New Roman" w:cs="Times New Roman"/>
        </w:rPr>
      </w:pPr>
      <w:r w:rsidRPr="000E4AE2">
        <w:rPr>
          <w:rFonts w:ascii="Times New Roman" w:hAnsi="Times New Roman" w:cs="Times New Roman"/>
        </w:rPr>
        <w:t>odjećom i obućom naručenom u 2023. godini.</w:t>
      </w:r>
    </w:p>
    <w:p w14:paraId="5680618C" w14:textId="77777777" w:rsidR="00BD1AF5" w:rsidRDefault="00BD1AF5" w:rsidP="00D43E56">
      <w:pPr>
        <w:spacing w:after="0" w:line="240" w:lineRule="auto"/>
        <w:jc w:val="both"/>
        <w:rPr>
          <w:rFonts w:ascii="Times New Roman" w:hAnsi="Times New Roman" w:cs="Times New Roman"/>
          <w:b/>
          <w:sz w:val="28"/>
          <w:szCs w:val="28"/>
          <w:u w:val="single"/>
        </w:rPr>
      </w:pPr>
    </w:p>
    <w:p w14:paraId="6FD232CF" w14:textId="77777777" w:rsidR="001753FC" w:rsidRPr="001239DB" w:rsidRDefault="001753FC" w:rsidP="00D43E56">
      <w:pPr>
        <w:spacing w:after="0" w:line="240" w:lineRule="auto"/>
        <w:jc w:val="both"/>
        <w:rPr>
          <w:rFonts w:ascii="Times New Roman" w:hAnsi="Times New Roman" w:cs="Times New Roman"/>
          <w:b/>
          <w:sz w:val="28"/>
          <w:szCs w:val="28"/>
          <w:u w:val="single"/>
        </w:rPr>
      </w:pPr>
    </w:p>
    <w:p w14:paraId="63FECB99" w14:textId="239A1A25" w:rsidR="00295DDD" w:rsidRDefault="00965BBF" w:rsidP="00295DDD">
      <w:pPr>
        <w:pStyle w:val="ListParagraph"/>
        <w:numPr>
          <w:ilvl w:val="0"/>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UPRAVNO VIJEĆE</w:t>
      </w:r>
    </w:p>
    <w:p w14:paraId="4152370B" w14:textId="77777777" w:rsidR="00D2196F" w:rsidRDefault="00D2196F" w:rsidP="00D2196F">
      <w:pPr>
        <w:pStyle w:val="ListParagraph"/>
        <w:spacing w:after="0" w:line="240" w:lineRule="auto"/>
        <w:ind w:left="540"/>
        <w:jc w:val="both"/>
        <w:rPr>
          <w:rFonts w:ascii="Times New Roman" w:hAnsi="Times New Roman" w:cs="Times New Roman"/>
          <w:b/>
          <w:sz w:val="28"/>
          <w:szCs w:val="28"/>
          <w:u w:val="single"/>
        </w:rPr>
      </w:pPr>
    </w:p>
    <w:p w14:paraId="028CF8B0" w14:textId="77777777" w:rsidR="00A33A44" w:rsidRP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Sjednice Upravnog vijeća Zavoda održavale su se redovito i sukladno potrebama Zavoda.</w:t>
      </w:r>
    </w:p>
    <w:p w14:paraId="752D3035" w14:textId="6275DFFB" w:rsidR="00A33A44" w:rsidRP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 xml:space="preserve">Ukupno </w:t>
      </w:r>
      <w:r>
        <w:rPr>
          <w:rFonts w:ascii="Times New Roman" w:hAnsi="Times New Roman" w:cs="Times New Roman"/>
        </w:rPr>
        <w:t xml:space="preserve">je u razdoblju  </w:t>
      </w:r>
      <w:r w:rsidR="00EA0ABB">
        <w:rPr>
          <w:rFonts w:ascii="Times New Roman" w:hAnsi="Times New Roman" w:cs="Times New Roman"/>
        </w:rPr>
        <w:t>od 1. siječnja do 30</w:t>
      </w:r>
      <w:r w:rsidR="001767B7" w:rsidRPr="001767B7">
        <w:rPr>
          <w:rFonts w:ascii="Times New Roman" w:hAnsi="Times New Roman" w:cs="Times New Roman"/>
        </w:rPr>
        <w:t xml:space="preserve">. </w:t>
      </w:r>
      <w:r w:rsidR="00EA0ABB">
        <w:rPr>
          <w:rFonts w:ascii="Times New Roman" w:hAnsi="Times New Roman" w:cs="Times New Roman"/>
        </w:rPr>
        <w:t>lipnja</w:t>
      </w:r>
      <w:r w:rsidR="001767B7" w:rsidRPr="001767B7">
        <w:rPr>
          <w:rFonts w:ascii="Times New Roman" w:hAnsi="Times New Roman" w:cs="Times New Roman"/>
        </w:rPr>
        <w:t xml:space="preserve"> 2024.</w:t>
      </w:r>
      <w:r w:rsidR="00EA0ABB">
        <w:rPr>
          <w:rFonts w:ascii="Times New Roman" w:hAnsi="Times New Roman" w:cs="Times New Roman"/>
        </w:rPr>
        <w:t xml:space="preserve"> održano 9</w:t>
      </w:r>
      <w:r w:rsidRPr="00A33A44">
        <w:rPr>
          <w:rFonts w:ascii="Times New Roman" w:hAnsi="Times New Roman" w:cs="Times New Roman"/>
        </w:rPr>
        <w:t xml:space="preserve"> sjednica i doneseno je ukupno:</w:t>
      </w:r>
    </w:p>
    <w:p w14:paraId="619F4AE7" w14:textId="08A2695A" w:rsidR="00A33A44" w:rsidRPr="00A33A44" w:rsidRDefault="001767B7" w:rsidP="00A33A44">
      <w:pPr>
        <w:spacing w:after="0" w:line="240" w:lineRule="auto"/>
        <w:jc w:val="both"/>
        <w:rPr>
          <w:rFonts w:ascii="Times New Roman" w:hAnsi="Times New Roman" w:cs="Times New Roman"/>
        </w:rPr>
      </w:pPr>
      <w:r>
        <w:rPr>
          <w:rFonts w:ascii="Times New Roman" w:hAnsi="Times New Roman" w:cs="Times New Roman"/>
        </w:rPr>
        <w:t>-          4</w:t>
      </w:r>
      <w:r w:rsidR="00A33A44" w:rsidRPr="00A33A44">
        <w:rPr>
          <w:rFonts w:ascii="Times New Roman" w:hAnsi="Times New Roman" w:cs="Times New Roman"/>
        </w:rPr>
        <w:t xml:space="preserve"> zaključaka</w:t>
      </w:r>
    </w:p>
    <w:p w14:paraId="567A3BEB" w14:textId="3D85EE99" w:rsidR="001767B7" w:rsidRPr="00A33A44" w:rsidRDefault="00B86E2B" w:rsidP="00A33A44">
      <w:pPr>
        <w:spacing w:after="0" w:line="240" w:lineRule="auto"/>
        <w:jc w:val="both"/>
        <w:rPr>
          <w:rFonts w:ascii="Times New Roman" w:hAnsi="Times New Roman" w:cs="Times New Roman"/>
        </w:rPr>
      </w:pPr>
      <w:r>
        <w:rPr>
          <w:rFonts w:ascii="Times New Roman" w:hAnsi="Times New Roman" w:cs="Times New Roman"/>
        </w:rPr>
        <w:t>-          27</w:t>
      </w:r>
      <w:r w:rsidR="00962DF1">
        <w:rPr>
          <w:rFonts w:ascii="Times New Roman" w:hAnsi="Times New Roman" w:cs="Times New Roman"/>
        </w:rPr>
        <w:t xml:space="preserve"> odluka</w:t>
      </w:r>
    </w:p>
    <w:p w14:paraId="46A4125C" w14:textId="0063CF4C" w:rsidR="00962DF1" w:rsidRDefault="001767B7" w:rsidP="00A33A44">
      <w:pPr>
        <w:spacing w:after="0" w:line="240" w:lineRule="auto"/>
        <w:jc w:val="both"/>
        <w:rPr>
          <w:rFonts w:ascii="Times New Roman" w:hAnsi="Times New Roman" w:cs="Times New Roman"/>
        </w:rPr>
      </w:pPr>
      <w:r>
        <w:rPr>
          <w:rFonts w:ascii="Times New Roman" w:hAnsi="Times New Roman" w:cs="Times New Roman"/>
        </w:rPr>
        <w:t>-          1 pravilnik</w:t>
      </w:r>
      <w:r w:rsidR="00A33A44" w:rsidRPr="00A33A44">
        <w:rPr>
          <w:rFonts w:ascii="Times New Roman" w:hAnsi="Times New Roman" w:cs="Times New Roman"/>
        </w:rPr>
        <w:t xml:space="preserve"> (</w:t>
      </w:r>
      <w:r>
        <w:rPr>
          <w:rFonts w:ascii="Times New Roman" w:hAnsi="Times New Roman" w:cs="Times New Roman"/>
        </w:rPr>
        <w:t xml:space="preserve">Prilog I. </w:t>
      </w:r>
      <w:r w:rsidR="00A33A44" w:rsidRPr="00A33A44">
        <w:rPr>
          <w:rFonts w:ascii="Times New Roman" w:hAnsi="Times New Roman" w:cs="Times New Roman"/>
        </w:rPr>
        <w:t>Pravilnik</w:t>
      </w:r>
      <w:r>
        <w:rPr>
          <w:rFonts w:ascii="Times New Roman" w:hAnsi="Times New Roman" w:cs="Times New Roman"/>
        </w:rPr>
        <w:t>a</w:t>
      </w:r>
      <w:r w:rsidR="00A33A44" w:rsidRPr="00A33A44">
        <w:rPr>
          <w:rFonts w:ascii="Times New Roman" w:hAnsi="Times New Roman" w:cs="Times New Roman"/>
        </w:rPr>
        <w:t xml:space="preserve"> o unutarnjem ustrojstvu i sistematizaciji radnih mjesta</w:t>
      </w:r>
      <w:r>
        <w:rPr>
          <w:rFonts w:ascii="Times New Roman" w:hAnsi="Times New Roman" w:cs="Times New Roman"/>
        </w:rPr>
        <w:t>)</w:t>
      </w:r>
    </w:p>
    <w:p w14:paraId="00E149D2" w14:textId="6C156BE6" w:rsidR="00A33A44" w:rsidRDefault="00962DF1" w:rsidP="00A33A44">
      <w:pPr>
        <w:spacing w:after="0" w:line="24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A33A44" w:rsidRPr="00A33A44">
        <w:rPr>
          <w:rFonts w:ascii="Times New Roman" w:hAnsi="Times New Roman" w:cs="Times New Roman"/>
        </w:rPr>
        <w:t>1 prijedlog STATUTA</w:t>
      </w:r>
    </w:p>
    <w:p w14:paraId="0CD956D6" w14:textId="6E59C961" w:rsidR="00962DF1" w:rsidRPr="00A33A44" w:rsidRDefault="00962DF1" w:rsidP="00A33A44">
      <w:pPr>
        <w:spacing w:after="0" w:line="24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1767B7">
        <w:rPr>
          <w:rFonts w:ascii="Times New Roman" w:hAnsi="Times New Roman" w:cs="Times New Roman"/>
        </w:rPr>
        <w:t xml:space="preserve">1 Poslovnik </w:t>
      </w:r>
      <w:r w:rsidR="001767B7" w:rsidRPr="001767B7">
        <w:rPr>
          <w:rFonts w:ascii="Times New Roman" w:hAnsi="Times New Roman" w:cs="Times New Roman"/>
        </w:rPr>
        <w:t>o radu Upravnog vijeća</w:t>
      </w:r>
    </w:p>
    <w:p w14:paraId="5DD9A42D" w14:textId="561F2A63" w:rsidR="00A33A44" w:rsidRDefault="00A33A44" w:rsidP="00A33A44">
      <w:pPr>
        <w:spacing w:after="0" w:line="240" w:lineRule="auto"/>
        <w:jc w:val="both"/>
        <w:rPr>
          <w:rFonts w:ascii="Times New Roman" w:hAnsi="Times New Roman" w:cs="Times New Roman"/>
        </w:rPr>
      </w:pPr>
      <w:r w:rsidRPr="00A33A44">
        <w:rPr>
          <w:rFonts w:ascii="Times New Roman" w:hAnsi="Times New Roman" w:cs="Times New Roman"/>
        </w:rPr>
        <w:t xml:space="preserve">-          </w:t>
      </w:r>
      <w:r w:rsidR="00B86E2B">
        <w:rPr>
          <w:rFonts w:ascii="Times New Roman" w:hAnsi="Times New Roman" w:cs="Times New Roman"/>
        </w:rPr>
        <w:t xml:space="preserve"> </w:t>
      </w:r>
      <w:r w:rsidRPr="00A33A44">
        <w:rPr>
          <w:rFonts w:ascii="Times New Roman" w:hAnsi="Times New Roman" w:cs="Times New Roman"/>
        </w:rPr>
        <w:t>imenovano 5 povjerenstava.</w:t>
      </w:r>
    </w:p>
    <w:p w14:paraId="419D7BF9" w14:textId="77777777" w:rsidR="001767B7" w:rsidRPr="00A33A44" w:rsidRDefault="001767B7" w:rsidP="00A33A44">
      <w:pPr>
        <w:spacing w:after="0" w:line="240" w:lineRule="auto"/>
        <w:jc w:val="both"/>
        <w:rPr>
          <w:rFonts w:ascii="Times New Roman" w:hAnsi="Times New Roman" w:cs="Times New Roman"/>
        </w:rPr>
      </w:pPr>
    </w:p>
    <w:p w14:paraId="2DF53C91" w14:textId="77777777" w:rsidR="00BD1AF5" w:rsidRPr="00A33A44" w:rsidRDefault="00BD1AF5" w:rsidP="00A33A44">
      <w:pPr>
        <w:spacing w:after="0" w:line="240" w:lineRule="auto"/>
        <w:jc w:val="both"/>
        <w:rPr>
          <w:rFonts w:ascii="Times New Roman" w:hAnsi="Times New Roman" w:cs="Times New Roman"/>
        </w:rPr>
      </w:pPr>
    </w:p>
    <w:p w14:paraId="2046576E" w14:textId="487C5348" w:rsidR="00295DDD" w:rsidRDefault="00965BBF" w:rsidP="00295DDD">
      <w:pPr>
        <w:pStyle w:val="ListParagraph"/>
        <w:numPr>
          <w:ilvl w:val="0"/>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 xml:space="preserve">STRUČNO VIJEĆE </w:t>
      </w:r>
    </w:p>
    <w:p w14:paraId="0E175168" w14:textId="77777777" w:rsidR="00295DDD" w:rsidRDefault="00295DDD" w:rsidP="00295DDD">
      <w:pPr>
        <w:spacing w:after="0" w:line="240" w:lineRule="auto"/>
        <w:jc w:val="both"/>
        <w:rPr>
          <w:rFonts w:ascii="Times New Roman" w:hAnsi="Times New Roman" w:cs="Times New Roman"/>
          <w:b/>
          <w:sz w:val="28"/>
          <w:szCs w:val="28"/>
          <w:u w:val="single"/>
        </w:rPr>
      </w:pPr>
    </w:p>
    <w:p w14:paraId="2E7561F5" w14:textId="4662BA55" w:rsidR="005B675D" w:rsidRPr="00E5448B" w:rsidRDefault="005B675D" w:rsidP="001767B7">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E5448B">
        <w:rPr>
          <w:rFonts w:ascii="Times New Roman" w:eastAsia="Times New Roman" w:hAnsi="Times New Roman" w:cs="Times New Roman"/>
          <w:color w:val="222222"/>
          <w:sz w:val="24"/>
          <w:szCs w:val="24"/>
          <w:lang w:eastAsia="hr-HR"/>
        </w:rPr>
        <w:t>Sjednice Stručnog vijeća Zavoda održavale su redovito kako je propisano Poslovnikom o radu stručnog vijeća ustanove. U razdoblju o</w:t>
      </w:r>
      <w:r w:rsidR="00AB6F7E">
        <w:rPr>
          <w:rFonts w:ascii="Times New Roman" w:eastAsia="Times New Roman" w:hAnsi="Times New Roman" w:cs="Times New Roman"/>
          <w:color w:val="222222"/>
          <w:sz w:val="24"/>
          <w:szCs w:val="24"/>
          <w:lang w:eastAsia="hr-HR"/>
        </w:rPr>
        <w:t>d 1. siječnja 2024. godine do 30</w:t>
      </w:r>
      <w:r w:rsidRPr="00E5448B">
        <w:rPr>
          <w:rFonts w:ascii="Times New Roman" w:eastAsia="Times New Roman" w:hAnsi="Times New Roman" w:cs="Times New Roman"/>
          <w:color w:val="222222"/>
          <w:sz w:val="24"/>
          <w:szCs w:val="24"/>
          <w:lang w:eastAsia="hr-HR"/>
        </w:rPr>
        <w:t xml:space="preserve">. </w:t>
      </w:r>
      <w:r w:rsidR="00AB6F7E">
        <w:rPr>
          <w:rFonts w:ascii="Times New Roman" w:eastAsia="Times New Roman" w:hAnsi="Times New Roman" w:cs="Times New Roman"/>
          <w:color w:val="222222"/>
          <w:sz w:val="24"/>
          <w:szCs w:val="24"/>
          <w:lang w:eastAsia="hr-HR"/>
        </w:rPr>
        <w:t>lipnja 2024. godine održano je osam sjednica</w:t>
      </w:r>
      <w:r w:rsidRPr="00E5448B">
        <w:rPr>
          <w:rFonts w:ascii="Times New Roman" w:eastAsia="Times New Roman" w:hAnsi="Times New Roman" w:cs="Times New Roman"/>
          <w:color w:val="222222"/>
          <w:sz w:val="24"/>
          <w:szCs w:val="24"/>
          <w:lang w:eastAsia="hr-HR"/>
        </w:rPr>
        <w:t xml:space="preserve"> na kojima je raspravljano aktualnim temama koji se tiču organizacije rada, rada timova na terenu i u </w:t>
      </w:r>
      <w:r>
        <w:rPr>
          <w:rFonts w:ascii="Times New Roman" w:eastAsia="Times New Roman" w:hAnsi="Times New Roman" w:cs="Times New Roman"/>
          <w:color w:val="222222"/>
          <w:sz w:val="24"/>
          <w:szCs w:val="24"/>
          <w:lang w:eastAsia="hr-HR"/>
        </w:rPr>
        <w:t>prostorijama za reanimaciju</w:t>
      </w:r>
      <w:r w:rsidRPr="00E5448B">
        <w:rPr>
          <w:rFonts w:ascii="Times New Roman" w:eastAsia="Times New Roman" w:hAnsi="Times New Roman" w:cs="Times New Roman"/>
          <w:color w:val="222222"/>
          <w:sz w:val="24"/>
          <w:szCs w:val="24"/>
          <w:lang w:eastAsia="hr-HR"/>
        </w:rPr>
        <w:t xml:space="preserve"> te izazovima sa kojima se svakodnevno susreću voditelji odjela.</w:t>
      </w:r>
    </w:p>
    <w:p w14:paraId="683BB8B6" w14:textId="6CD4632D" w:rsidR="005B675D" w:rsidRPr="00E5448B" w:rsidRDefault="00677420" w:rsidP="001767B7">
      <w:pPr>
        <w:shd w:val="clear" w:color="auto" w:fill="FFFFFF"/>
        <w:spacing w:after="0" w:line="240" w:lineRule="auto"/>
        <w:jc w:val="both"/>
        <w:rPr>
          <w:rFonts w:ascii="Times New Roman" w:eastAsia="Times New Roman" w:hAnsi="Times New Roman" w:cs="Times New Roman"/>
          <w:color w:val="222222"/>
          <w:sz w:val="24"/>
          <w:szCs w:val="24"/>
          <w:lang w:eastAsia="hr-HR"/>
        </w:rPr>
      </w:pPr>
      <w:r>
        <w:rPr>
          <w:rFonts w:ascii="Times New Roman" w:eastAsia="Times New Roman" w:hAnsi="Times New Roman" w:cs="Times New Roman"/>
          <w:color w:val="222222"/>
          <w:sz w:val="24"/>
          <w:szCs w:val="24"/>
          <w:lang w:eastAsia="hr-HR"/>
        </w:rPr>
        <w:t xml:space="preserve">Također, </w:t>
      </w:r>
      <w:r w:rsidR="005B675D" w:rsidRPr="00E5448B">
        <w:rPr>
          <w:rFonts w:ascii="Times New Roman" w:eastAsia="Times New Roman" w:hAnsi="Times New Roman" w:cs="Times New Roman"/>
          <w:color w:val="222222"/>
          <w:sz w:val="24"/>
          <w:szCs w:val="24"/>
          <w:lang w:eastAsia="hr-HR"/>
        </w:rPr>
        <w:t>raspravljalo se o provedenoj godišnjoj inventuri, provjeravala se opremljenost svih hitn</w:t>
      </w:r>
      <w:r w:rsidR="005B675D">
        <w:rPr>
          <w:rFonts w:ascii="Times New Roman" w:eastAsia="Times New Roman" w:hAnsi="Times New Roman" w:cs="Times New Roman"/>
          <w:color w:val="222222"/>
          <w:sz w:val="24"/>
          <w:szCs w:val="24"/>
          <w:lang w:eastAsia="hr-HR"/>
        </w:rPr>
        <w:t>ih</w:t>
      </w:r>
      <w:r w:rsidR="005B675D" w:rsidRPr="00E5448B">
        <w:rPr>
          <w:rFonts w:ascii="Times New Roman" w:eastAsia="Times New Roman" w:hAnsi="Times New Roman" w:cs="Times New Roman"/>
          <w:color w:val="222222"/>
          <w:sz w:val="24"/>
          <w:szCs w:val="24"/>
          <w:lang w:eastAsia="hr-HR"/>
        </w:rPr>
        <w:t xml:space="preserve"> vozila</w:t>
      </w:r>
      <w:r>
        <w:rPr>
          <w:rFonts w:ascii="Times New Roman" w:eastAsia="Times New Roman" w:hAnsi="Times New Roman" w:cs="Times New Roman"/>
          <w:color w:val="222222"/>
          <w:sz w:val="24"/>
          <w:szCs w:val="24"/>
          <w:lang w:eastAsia="hr-HR"/>
        </w:rPr>
        <w:t xml:space="preserve">, </w:t>
      </w:r>
      <w:r w:rsidR="005B675D" w:rsidRPr="00E5448B">
        <w:rPr>
          <w:rFonts w:ascii="Times New Roman" w:eastAsia="Times New Roman" w:hAnsi="Times New Roman" w:cs="Times New Roman"/>
          <w:color w:val="222222"/>
          <w:sz w:val="24"/>
          <w:szCs w:val="24"/>
          <w:lang w:eastAsia="hr-HR"/>
        </w:rPr>
        <w:t>izglasan je godišnji plan Edukacijskog</w:t>
      </w:r>
      <w:r>
        <w:rPr>
          <w:rFonts w:ascii="Times New Roman" w:eastAsia="Times New Roman" w:hAnsi="Times New Roman" w:cs="Times New Roman"/>
          <w:color w:val="222222"/>
          <w:sz w:val="24"/>
          <w:szCs w:val="24"/>
          <w:lang w:eastAsia="hr-HR"/>
        </w:rPr>
        <w:t xml:space="preserve"> centra Zavoda, </w:t>
      </w:r>
      <w:r w:rsidR="005B675D" w:rsidRPr="00E5448B">
        <w:rPr>
          <w:rFonts w:ascii="Times New Roman" w:eastAsia="Times New Roman" w:hAnsi="Times New Roman" w:cs="Times New Roman"/>
          <w:color w:val="222222"/>
          <w:sz w:val="24"/>
          <w:szCs w:val="24"/>
          <w:lang w:eastAsia="hr-HR"/>
        </w:rPr>
        <w:t>kako poboljšati prijevoze pacijenata sa infarktom miokarda kako bi se optimizirao dolazak do bolnice.</w:t>
      </w:r>
    </w:p>
    <w:p w14:paraId="562A0D9C" w14:textId="77777777" w:rsidR="005B675D" w:rsidRPr="00E5448B" w:rsidRDefault="005B675D" w:rsidP="001767B7">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E5448B">
        <w:rPr>
          <w:rFonts w:ascii="Times New Roman" w:eastAsia="Times New Roman" w:hAnsi="Times New Roman" w:cs="Times New Roman"/>
          <w:color w:val="222222"/>
          <w:sz w:val="24"/>
          <w:szCs w:val="24"/>
          <w:lang w:eastAsia="hr-HR"/>
        </w:rPr>
        <w:t>U svakom kvartalu na stručnom vijeću prikazani su i indikatori rada na kojima su uspoređivani i obrađeni podatci iz programa E-hitna. </w:t>
      </w:r>
    </w:p>
    <w:p w14:paraId="2658FE4D" w14:textId="77777777" w:rsidR="005B675D" w:rsidRPr="00E5448B" w:rsidRDefault="005B675D" w:rsidP="001767B7">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E5448B">
        <w:rPr>
          <w:rFonts w:ascii="Times New Roman" w:eastAsia="Times New Roman" w:hAnsi="Times New Roman" w:cs="Times New Roman"/>
          <w:color w:val="222222"/>
          <w:sz w:val="24"/>
          <w:szCs w:val="24"/>
          <w:lang w:eastAsia="hr-HR"/>
        </w:rPr>
        <w:t>Uspoređivani i obrađeni su podaci o: intervencijama ukupno i po ispostavama, struktura intervencija po kriteriju hitnosti, struktura intervencija po cilju prijevoza, pregledima u ambulantama ukupno i po ispostavama, struktura pregleda po kriterijima hitnosti, prijeđeni kilometri sanitetskog prijevoza, ukupno i prosječno po ispostavama te aresti.</w:t>
      </w:r>
    </w:p>
    <w:p w14:paraId="3F20A7A4" w14:textId="77777777" w:rsidR="005B675D" w:rsidRPr="00E5448B" w:rsidRDefault="005B675D" w:rsidP="001767B7">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E5448B">
        <w:rPr>
          <w:rFonts w:ascii="Times New Roman" w:eastAsia="Times New Roman" w:hAnsi="Times New Roman" w:cs="Times New Roman"/>
          <w:color w:val="222222"/>
          <w:sz w:val="24"/>
          <w:szCs w:val="24"/>
          <w:lang w:eastAsia="hr-HR"/>
        </w:rPr>
        <w:t>Struktura po kriterijima hitnosti uglavnom se svake godine ponavlja kao i raspodjela po cilju prijevoza na kraju intervencije.</w:t>
      </w:r>
    </w:p>
    <w:p w14:paraId="342162FD" w14:textId="77777777" w:rsidR="00BD1AF5" w:rsidRDefault="00BD1AF5" w:rsidP="001767B7">
      <w:pPr>
        <w:spacing w:line="240" w:lineRule="auto"/>
        <w:jc w:val="both"/>
        <w:rPr>
          <w:rFonts w:ascii="Times New Roman" w:eastAsia="Times New Roman" w:hAnsi="Times New Roman" w:cs="Times New Roman"/>
          <w:color w:val="222222"/>
          <w:sz w:val="24"/>
          <w:szCs w:val="24"/>
          <w:lang w:eastAsia="hr-HR"/>
        </w:rPr>
      </w:pPr>
    </w:p>
    <w:p w14:paraId="111F5FDA" w14:textId="77777777" w:rsidR="001753FC" w:rsidRDefault="001753FC" w:rsidP="001767B7">
      <w:pPr>
        <w:spacing w:line="240" w:lineRule="auto"/>
        <w:jc w:val="both"/>
        <w:rPr>
          <w:rFonts w:ascii="Times New Roman" w:hAnsi="Times New Roman" w:cs="Times New Roman"/>
        </w:rPr>
      </w:pPr>
    </w:p>
    <w:p w14:paraId="55F4436C" w14:textId="12B1C367" w:rsidR="00047701" w:rsidRDefault="00965BBF" w:rsidP="00047701">
      <w:pPr>
        <w:pStyle w:val="ListParagraph"/>
        <w:numPr>
          <w:ilvl w:val="0"/>
          <w:numId w:val="4"/>
        </w:numPr>
        <w:jc w:val="both"/>
        <w:rPr>
          <w:rFonts w:ascii="Times New Roman" w:hAnsi="Times New Roman" w:cs="Times New Roman"/>
          <w:b/>
          <w:bCs/>
          <w:sz w:val="28"/>
          <w:szCs w:val="28"/>
          <w:u w:val="single"/>
        </w:rPr>
      </w:pPr>
      <w:r w:rsidRPr="00047701">
        <w:rPr>
          <w:rFonts w:ascii="Times New Roman" w:hAnsi="Times New Roman" w:cs="Times New Roman"/>
          <w:b/>
          <w:bCs/>
          <w:sz w:val="28"/>
          <w:szCs w:val="28"/>
          <w:u w:val="single"/>
        </w:rPr>
        <w:lastRenderedPageBreak/>
        <w:t>STRUČNI KOLEGIJ</w:t>
      </w:r>
    </w:p>
    <w:p w14:paraId="02913FFA" w14:textId="1B031A76" w:rsidR="00862DC6" w:rsidRDefault="00862DC6" w:rsidP="00862DC6">
      <w:pPr>
        <w:jc w:val="both"/>
        <w:rPr>
          <w:rFonts w:ascii="Times New Roman" w:hAnsi="Times New Roman" w:cs="Times New Roman"/>
        </w:rPr>
      </w:pPr>
      <w:r w:rsidRPr="00862DC6">
        <w:rPr>
          <w:rFonts w:ascii="Times New Roman" w:hAnsi="Times New Roman" w:cs="Times New Roman"/>
        </w:rPr>
        <w:t xml:space="preserve">Temeljem </w:t>
      </w:r>
      <w:r>
        <w:rPr>
          <w:rFonts w:ascii="Times New Roman" w:hAnsi="Times New Roman" w:cs="Times New Roman"/>
        </w:rPr>
        <w:t>odluke ravnateljice od 18. prosinca 2023. godine članove Stručnog kole</w:t>
      </w:r>
      <w:r w:rsidR="00D2196F">
        <w:rPr>
          <w:rFonts w:ascii="Times New Roman" w:hAnsi="Times New Roman" w:cs="Times New Roman"/>
        </w:rPr>
        <w:t>gija čine ravnatelj Zavoda, zam</w:t>
      </w:r>
      <w:r>
        <w:rPr>
          <w:rFonts w:ascii="Times New Roman" w:hAnsi="Times New Roman" w:cs="Times New Roman"/>
        </w:rPr>
        <w:t xml:space="preserve">jenik ravnatelja, pomoćnik ravnatelja za kvalitetu i glavna medicinska sestra. Prošireni Stručni kolegij čine uz prethodno nabrojane i voditelji odjela. </w:t>
      </w:r>
    </w:p>
    <w:p w14:paraId="7FDF555B" w14:textId="7C801236" w:rsidR="00BD1AF5" w:rsidRDefault="001767B7" w:rsidP="00862DC6">
      <w:pPr>
        <w:jc w:val="both"/>
        <w:rPr>
          <w:rFonts w:ascii="Times New Roman" w:hAnsi="Times New Roman" w:cs="Times New Roman"/>
        </w:rPr>
      </w:pPr>
      <w:r>
        <w:rPr>
          <w:rFonts w:ascii="Times New Roman" w:hAnsi="Times New Roman" w:cs="Times New Roman"/>
        </w:rPr>
        <w:t>Stručni kolegij se u 2024</w:t>
      </w:r>
      <w:r w:rsidR="00862DC6">
        <w:rPr>
          <w:rFonts w:ascii="Times New Roman" w:hAnsi="Times New Roman" w:cs="Times New Roman"/>
        </w:rPr>
        <w:t>. godini sastojao namjanje jednom mjesečno u proširenom sastavu i u to u dane kada se održavala i sjednica Stručnog vijeća. Osim toga, barem jednom tjedno, a po potrebi i češće je održan sastanak članova Stručnog kolegija kako bi se raspravila aktualna probl</w:t>
      </w:r>
      <w:r w:rsidR="00677420">
        <w:rPr>
          <w:rFonts w:ascii="Times New Roman" w:hAnsi="Times New Roman" w:cs="Times New Roman"/>
        </w:rPr>
        <w:t xml:space="preserve">ematika i događanja u Zavodu.  </w:t>
      </w:r>
    </w:p>
    <w:p w14:paraId="58479229" w14:textId="77777777" w:rsidR="00677420" w:rsidRDefault="00677420" w:rsidP="00862DC6">
      <w:pPr>
        <w:jc w:val="both"/>
        <w:rPr>
          <w:rFonts w:ascii="Times New Roman" w:hAnsi="Times New Roman" w:cs="Times New Roman"/>
        </w:rPr>
      </w:pPr>
    </w:p>
    <w:p w14:paraId="3D033FF0" w14:textId="07FFA33F" w:rsidR="00A7385C" w:rsidRPr="00A7385C" w:rsidRDefault="00965BBF" w:rsidP="00A7385C">
      <w:pPr>
        <w:pStyle w:val="ListParagraph"/>
        <w:numPr>
          <w:ilvl w:val="0"/>
          <w:numId w:val="4"/>
        </w:numPr>
        <w:jc w:val="both"/>
        <w:rPr>
          <w:rFonts w:ascii="Times New Roman" w:hAnsi="Times New Roman" w:cs="Times New Roman"/>
          <w:b/>
          <w:bCs/>
          <w:sz w:val="28"/>
          <w:szCs w:val="28"/>
          <w:u w:val="single"/>
        </w:rPr>
      </w:pPr>
      <w:r w:rsidRPr="00A7385C">
        <w:rPr>
          <w:rFonts w:ascii="Times New Roman" w:hAnsi="Times New Roman" w:cs="Times New Roman"/>
          <w:b/>
          <w:bCs/>
          <w:sz w:val="28"/>
          <w:szCs w:val="28"/>
          <w:u w:val="single"/>
        </w:rPr>
        <w:t xml:space="preserve">ETIČKO POVJERENSTVO </w:t>
      </w:r>
    </w:p>
    <w:p w14:paraId="694CB0D4" w14:textId="4BD844CF" w:rsidR="00207F8B" w:rsidRDefault="00207F8B" w:rsidP="00207F8B">
      <w:pPr>
        <w:ind w:left="180"/>
        <w:rPr>
          <w:rFonts w:ascii="Times New Roman" w:hAnsi="Times New Roman" w:cs="Times New Roman"/>
        </w:rPr>
      </w:pPr>
      <w:r w:rsidRPr="00207F8B">
        <w:rPr>
          <w:rFonts w:ascii="Times New Roman" w:hAnsi="Times New Roman" w:cs="Times New Roman"/>
        </w:rPr>
        <w:t>Povjerenstvo je u navedenom periodu održalo dvije sjednice na zahtjev  8.01.2024. i 15.03.2024. , te mišljen</w:t>
      </w:r>
      <w:r>
        <w:rPr>
          <w:rFonts w:ascii="Times New Roman" w:hAnsi="Times New Roman" w:cs="Times New Roman"/>
        </w:rPr>
        <w:t>j</w:t>
      </w:r>
      <w:r w:rsidRPr="00207F8B">
        <w:rPr>
          <w:rFonts w:ascii="Times New Roman" w:hAnsi="Times New Roman" w:cs="Times New Roman"/>
        </w:rPr>
        <w:t>e dostavili ravnateljici.</w:t>
      </w:r>
    </w:p>
    <w:p w14:paraId="2AAAB962" w14:textId="77777777" w:rsidR="00BD1AF5" w:rsidRPr="00207F8B" w:rsidRDefault="00BD1AF5" w:rsidP="00677420">
      <w:pPr>
        <w:rPr>
          <w:rFonts w:ascii="Times New Roman" w:hAnsi="Times New Roman" w:cs="Times New Roman"/>
          <w:b/>
          <w:bCs/>
          <w:sz w:val="28"/>
          <w:szCs w:val="28"/>
          <w:u w:val="single"/>
        </w:rPr>
      </w:pPr>
    </w:p>
    <w:p w14:paraId="61CBD1B0" w14:textId="5E15733A" w:rsidR="00730A3B" w:rsidRDefault="00965BBF" w:rsidP="00207F8B">
      <w:pPr>
        <w:pStyle w:val="ListParagraph"/>
        <w:numPr>
          <w:ilvl w:val="0"/>
          <w:numId w:val="4"/>
        </w:numPr>
        <w:rPr>
          <w:rFonts w:ascii="Times New Roman" w:hAnsi="Times New Roman" w:cs="Times New Roman"/>
          <w:b/>
          <w:bCs/>
          <w:sz w:val="28"/>
          <w:szCs w:val="28"/>
          <w:u w:val="single"/>
        </w:rPr>
      </w:pPr>
      <w:r w:rsidRPr="00A7385C">
        <w:rPr>
          <w:rFonts w:ascii="Times New Roman" w:hAnsi="Times New Roman" w:cs="Times New Roman"/>
          <w:b/>
          <w:bCs/>
          <w:sz w:val="28"/>
          <w:szCs w:val="28"/>
          <w:u w:val="single"/>
        </w:rPr>
        <w:t>POVJERENSTVO ZA UNUTARNJI NADZOR</w:t>
      </w:r>
    </w:p>
    <w:p w14:paraId="58CCB46B" w14:textId="77777777" w:rsidR="00497712" w:rsidRPr="00497712" w:rsidRDefault="00A7385C" w:rsidP="00497712">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497712">
        <w:rPr>
          <w:rFonts w:ascii="Times New Roman" w:eastAsia="Times New Roman" w:hAnsi="Times New Roman" w:cs="Times New Roman"/>
          <w:color w:val="222222"/>
          <w:sz w:val="24"/>
          <w:szCs w:val="24"/>
          <w:lang w:eastAsia="hr-HR"/>
        </w:rPr>
        <w:t xml:space="preserve">U </w:t>
      </w:r>
      <w:r w:rsidR="00497712" w:rsidRPr="00497712">
        <w:rPr>
          <w:rFonts w:ascii="Times New Roman" w:eastAsia="Times New Roman" w:hAnsi="Times New Roman" w:cs="Times New Roman"/>
          <w:color w:val="222222"/>
          <w:sz w:val="24"/>
          <w:szCs w:val="24"/>
          <w:lang w:eastAsia="hr-HR"/>
        </w:rPr>
        <w:t>izvještajnom razdoblju</w:t>
      </w:r>
      <w:r w:rsidRPr="00497712">
        <w:rPr>
          <w:rFonts w:ascii="Times New Roman" w:eastAsia="Times New Roman" w:hAnsi="Times New Roman" w:cs="Times New Roman"/>
          <w:color w:val="222222"/>
          <w:sz w:val="24"/>
          <w:szCs w:val="24"/>
          <w:lang w:eastAsia="hr-HR"/>
        </w:rPr>
        <w:t xml:space="preserve"> Povjerenstvo za unutarnji nadzor nad stručnim radom zdravstvenih organizacijskih jedinica i zdravstvenih djelatnika održalo </w:t>
      </w:r>
      <w:r w:rsidR="00497712" w:rsidRPr="00497712">
        <w:rPr>
          <w:rFonts w:ascii="Times New Roman" w:eastAsia="Times New Roman" w:hAnsi="Times New Roman" w:cs="Times New Roman"/>
          <w:color w:val="222222"/>
          <w:sz w:val="24"/>
          <w:szCs w:val="24"/>
          <w:lang w:eastAsia="hr-HR"/>
        </w:rPr>
        <w:t xml:space="preserve">je 1 </w:t>
      </w:r>
      <w:r w:rsidRPr="00497712">
        <w:rPr>
          <w:rFonts w:ascii="Times New Roman" w:eastAsia="Times New Roman" w:hAnsi="Times New Roman" w:cs="Times New Roman"/>
          <w:color w:val="222222"/>
          <w:sz w:val="24"/>
          <w:szCs w:val="24"/>
          <w:lang w:eastAsia="hr-HR"/>
        </w:rPr>
        <w:t xml:space="preserve">sjednicu. </w:t>
      </w:r>
    </w:p>
    <w:p w14:paraId="39119042" w14:textId="40324690" w:rsidR="00A7385C" w:rsidRDefault="00A7385C" w:rsidP="00497712">
      <w:pPr>
        <w:shd w:val="clear" w:color="auto" w:fill="FFFFFF"/>
        <w:spacing w:after="0" w:line="240" w:lineRule="auto"/>
        <w:jc w:val="both"/>
        <w:rPr>
          <w:rFonts w:ascii="Times New Roman" w:eastAsia="Times New Roman" w:hAnsi="Times New Roman" w:cs="Times New Roman"/>
          <w:color w:val="222222"/>
          <w:sz w:val="24"/>
          <w:szCs w:val="24"/>
          <w:lang w:eastAsia="hr-HR"/>
        </w:rPr>
      </w:pPr>
      <w:r w:rsidRPr="00497712">
        <w:rPr>
          <w:rFonts w:ascii="Times New Roman" w:eastAsia="Times New Roman" w:hAnsi="Times New Roman" w:cs="Times New Roman"/>
          <w:color w:val="222222"/>
          <w:sz w:val="24"/>
          <w:szCs w:val="24"/>
          <w:lang w:eastAsia="hr-HR"/>
        </w:rPr>
        <w:t xml:space="preserve">Svakodnevno se provodi nadzor nad radom zdravstvenih djelatnika u nadležnosti pojedinih voditelja odjela Zavoda u smislu provjere rada i vođenja dokumentacije. Zdravstveni djelatnici svakodnevno provjeravaju i testiraju medicinsku opremu potrebnu za rad timova te se vodi računa o opremljenosti svih timova potrebnom opremom za traumatske i politraumatske intervencije. Nadzire se i rad mladih, novih liječnika Zavoda i daju im se konstruktivne smjernice za poboljšanje kvalitete njihovog rada. </w:t>
      </w:r>
    </w:p>
    <w:p w14:paraId="7296B2E6" w14:textId="77777777" w:rsidR="00BD1AF5" w:rsidRDefault="00BD1AF5" w:rsidP="00497712">
      <w:pPr>
        <w:shd w:val="clear" w:color="auto" w:fill="FFFFFF"/>
        <w:spacing w:after="0" w:line="240" w:lineRule="auto"/>
        <w:jc w:val="both"/>
        <w:rPr>
          <w:rFonts w:ascii="Times New Roman" w:eastAsia="Times New Roman" w:hAnsi="Times New Roman" w:cs="Times New Roman"/>
          <w:color w:val="222222"/>
          <w:sz w:val="24"/>
          <w:szCs w:val="24"/>
          <w:lang w:eastAsia="hr-HR"/>
        </w:rPr>
      </w:pPr>
    </w:p>
    <w:p w14:paraId="63C9DD0C" w14:textId="77777777" w:rsidR="00497712" w:rsidRPr="00497712" w:rsidRDefault="00497712" w:rsidP="00497712">
      <w:pPr>
        <w:shd w:val="clear" w:color="auto" w:fill="FFFFFF"/>
        <w:spacing w:after="0" w:line="240" w:lineRule="auto"/>
        <w:jc w:val="both"/>
        <w:rPr>
          <w:rFonts w:ascii="Times New Roman" w:eastAsia="Times New Roman" w:hAnsi="Times New Roman" w:cs="Times New Roman"/>
          <w:color w:val="222222"/>
          <w:sz w:val="24"/>
          <w:szCs w:val="24"/>
          <w:lang w:eastAsia="hr-HR"/>
        </w:rPr>
      </w:pPr>
    </w:p>
    <w:p w14:paraId="681F971F" w14:textId="2A537A3E" w:rsidR="002F4DF9" w:rsidRDefault="002F4DF9" w:rsidP="002F4DF9">
      <w:pPr>
        <w:pStyle w:val="ListParagraph"/>
        <w:widowControl w:val="0"/>
        <w:numPr>
          <w:ilvl w:val="0"/>
          <w:numId w:val="4"/>
        </w:numPr>
        <w:jc w:val="both"/>
        <w:rPr>
          <w:rFonts w:ascii="Times New Roman" w:eastAsia="Times New Roman" w:hAnsi="Times New Roman" w:cs="Times New Roman"/>
          <w:b/>
          <w:bCs/>
          <w:sz w:val="28"/>
          <w:szCs w:val="28"/>
          <w:u w:val="single"/>
        </w:rPr>
      </w:pPr>
      <w:r w:rsidRPr="002F4DF9">
        <w:rPr>
          <w:rFonts w:ascii="Times New Roman" w:eastAsia="Times New Roman" w:hAnsi="Times New Roman" w:cs="Times New Roman"/>
          <w:b/>
          <w:bCs/>
          <w:sz w:val="28"/>
          <w:szCs w:val="28"/>
        </w:rPr>
        <w:t xml:space="preserve">  </w:t>
      </w:r>
      <w:r w:rsidR="00965BBF" w:rsidRPr="002F4DF9">
        <w:rPr>
          <w:rFonts w:ascii="Times New Roman" w:eastAsia="Times New Roman" w:hAnsi="Times New Roman" w:cs="Times New Roman"/>
          <w:b/>
          <w:bCs/>
          <w:sz w:val="28"/>
          <w:szCs w:val="28"/>
          <w:u w:val="single"/>
        </w:rPr>
        <w:t xml:space="preserve">VOZNI PARK </w:t>
      </w:r>
    </w:p>
    <w:p w14:paraId="7786A466" w14:textId="3B20AE7C" w:rsidR="002F4DF9" w:rsidRPr="00494F71" w:rsidRDefault="00CD75D8" w:rsidP="002F4DF9">
      <w:pPr>
        <w:widowControl w:val="0"/>
        <w:jc w:val="both"/>
        <w:rPr>
          <w:rFonts w:ascii="Times New Roman" w:eastAsia="Calibri" w:hAnsi="Times New Roman" w:cs="Times New Roman"/>
        </w:rPr>
      </w:pPr>
      <w:r w:rsidRPr="00494F71">
        <w:rPr>
          <w:rFonts w:ascii="Times New Roman" w:eastAsia="Calibri" w:hAnsi="Times New Roman" w:cs="Times New Roman"/>
        </w:rPr>
        <w:t>Vozni park Zavoda za hitnu medicinu Sisačko-moslava</w:t>
      </w:r>
      <w:r w:rsidR="00494F71" w:rsidRPr="00494F71">
        <w:rPr>
          <w:rFonts w:ascii="Times New Roman" w:eastAsia="Calibri" w:hAnsi="Times New Roman" w:cs="Times New Roman"/>
        </w:rPr>
        <w:t>čke županije sastavljen je od 45</w:t>
      </w:r>
      <w:r w:rsidRPr="00494F71">
        <w:rPr>
          <w:rFonts w:ascii="Times New Roman" w:eastAsia="Calibri" w:hAnsi="Times New Roman" w:cs="Times New Roman"/>
        </w:rPr>
        <w:t xml:space="preserve"> vozila i to :</w:t>
      </w:r>
    </w:p>
    <w:tbl>
      <w:tblPr>
        <w:tblStyle w:val="Reetkatablice1"/>
        <w:tblW w:w="0" w:type="auto"/>
        <w:jc w:val="center"/>
        <w:tblLook w:val="04A0" w:firstRow="1" w:lastRow="0" w:firstColumn="1" w:lastColumn="0" w:noHBand="0" w:noVBand="1"/>
      </w:tblPr>
      <w:tblGrid>
        <w:gridCol w:w="2093"/>
        <w:gridCol w:w="1843"/>
      </w:tblGrid>
      <w:tr w:rsidR="00494F71" w:rsidRPr="00494F71" w14:paraId="1B0ADC54" w14:textId="77777777" w:rsidTr="00CD75D8">
        <w:trPr>
          <w:jc w:val="center"/>
        </w:trPr>
        <w:tc>
          <w:tcPr>
            <w:tcW w:w="2093" w:type="dxa"/>
          </w:tcPr>
          <w:p w14:paraId="1C16CAE7" w14:textId="77777777" w:rsidR="00CD75D8" w:rsidRPr="00494F71" w:rsidRDefault="00CD75D8" w:rsidP="001124CB">
            <w:pPr>
              <w:jc w:val="both"/>
              <w:rPr>
                <w:rFonts w:ascii="Times New Roman" w:hAnsi="Times New Roman"/>
              </w:rPr>
            </w:pPr>
            <w:r w:rsidRPr="00494F71">
              <w:rPr>
                <w:rFonts w:ascii="Times New Roman" w:hAnsi="Times New Roman"/>
              </w:rPr>
              <w:t>Peugeot Boxer</w:t>
            </w:r>
          </w:p>
        </w:tc>
        <w:tc>
          <w:tcPr>
            <w:tcW w:w="1843" w:type="dxa"/>
          </w:tcPr>
          <w:p w14:paraId="3172C561" w14:textId="13F9720F" w:rsidR="00CD75D8" w:rsidRPr="00494F71" w:rsidRDefault="00494F71" w:rsidP="001124CB">
            <w:pPr>
              <w:jc w:val="both"/>
              <w:rPr>
                <w:rFonts w:ascii="Times New Roman" w:hAnsi="Times New Roman"/>
              </w:rPr>
            </w:pPr>
            <w:r w:rsidRPr="00494F71">
              <w:rPr>
                <w:rFonts w:ascii="Times New Roman" w:hAnsi="Times New Roman"/>
              </w:rPr>
              <w:t>23</w:t>
            </w:r>
          </w:p>
        </w:tc>
      </w:tr>
      <w:tr w:rsidR="00494F71" w:rsidRPr="00494F71" w14:paraId="73104FB6" w14:textId="77777777" w:rsidTr="00CD75D8">
        <w:trPr>
          <w:jc w:val="center"/>
        </w:trPr>
        <w:tc>
          <w:tcPr>
            <w:tcW w:w="2093" w:type="dxa"/>
          </w:tcPr>
          <w:p w14:paraId="0AB33DF0" w14:textId="2C1A2163" w:rsidR="00CD75D8" w:rsidRPr="00494F71" w:rsidRDefault="00FE5738" w:rsidP="001124CB">
            <w:pPr>
              <w:jc w:val="both"/>
              <w:rPr>
                <w:rFonts w:ascii="Times New Roman" w:hAnsi="Times New Roman"/>
              </w:rPr>
            </w:pPr>
            <w:r w:rsidRPr="00494F71">
              <w:rPr>
                <w:rFonts w:ascii="Times New Roman" w:hAnsi="Times New Roman"/>
              </w:rPr>
              <w:t>Merced</w:t>
            </w:r>
            <w:r w:rsidR="00CD75D8" w:rsidRPr="00494F71">
              <w:rPr>
                <w:rFonts w:ascii="Times New Roman" w:hAnsi="Times New Roman"/>
              </w:rPr>
              <w:t>es</w:t>
            </w:r>
          </w:p>
        </w:tc>
        <w:tc>
          <w:tcPr>
            <w:tcW w:w="1843" w:type="dxa"/>
          </w:tcPr>
          <w:p w14:paraId="195BD53D" w14:textId="77777777" w:rsidR="00CD75D8" w:rsidRPr="00494F71" w:rsidRDefault="00CD75D8" w:rsidP="001124CB">
            <w:pPr>
              <w:jc w:val="both"/>
              <w:rPr>
                <w:rFonts w:ascii="Times New Roman" w:hAnsi="Times New Roman"/>
              </w:rPr>
            </w:pPr>
            <w:r w:rsidRPr="00494F71">
              <w:rPr>
                <w:rFonts w:ascii="Times New Roman" w:hAnsi="Times New Roman"/>
              </w:rPr>
              <w:t>1</w:t>
            </w:r>
          </w:p>
        </w:tc>
      </w:tr>
      <w:tr w:rsidR="00494F71" w:rsidRPr="00494F71" w14:paraId="0BECECFB" w14:textId="77777777" w:rsidTr="00CD75D8">
        <w:trPr>
          <w:jc w:val="center"/>
        </w:trPr>
        <w:tc>
          <w:tcPr>
            <w:tcW w:w="2093" w:type="dxa"/>
          </w:tcPr>
          <w:p w14:paraId="53CEEF0E" w14:textId="77777777" w:rsidR="00CD75D8" w:rsidRPr="00494F71" w:rsidRDefault="00CD75D8" w:rsidP="001124CB">
            <w:pPr>
              <w:jc w:val="both"/>
              <w:rPr>
                <w:rFonts w:ascii="Times New Roman" w:hAnsi="Times New Roman"/>
              </w:rPr>
            </w:pPr>
            <w:r w:rsidRPr="00494F71">
              <w:rPr>
                <w:rFonts w:ascii="Times New Roman" w:hAnsi="Times New Roman"/>
              </w:rPr>
              <w:t>Ford Transit</w:t>
            </w:r>
          </w:p>
        </w:tc>
        <w:tc>
          <w:tcPr>
            <w:tcW w:w="1843" w:type="dxa"/>
          </w:tcPr>
          <w:p w14:paraId="44B5C254" w14:textId="77777777" w:rsidR="00CD75D8" w:rsidRPr="00494F71" w:rsidRDefault="00CD75D8" w:rsidP="001124CB">
            <w:pPr>
              <w:jc w:val="both"/>
              <w:rPr>
                <w:rFonts w:ascii="Times New Roman" w:hAnsi="Times New Roman"/>
              </w:rPr>
            </w:pPr>
            <w:r w:rsidRPr="00494F71">
              <w:rPr>
                <w:rFonts w:ascii="Times New Roman" w:hAnsi="Times New Roman"/>
              </w:rPr>
              <w:t>1</w:t>
            </w:r>
          </w:p>
        </w:tc>
      </w:tr>
      <w:tr w:rsidR="00494F71" w:rsidRPr="00494F71" w14:paraId="0954DE7A" w14:textId="77777777" w:rsidTr="00CD75D8">
        <w:trPr>
          <w:jc w:val="center"/>
        </w:trPr>
        <w:tc>
          <w:tcPr>
            <w:tcW w:w="2093" w:type="dxa"/>
          </w:tcPr>
          <w:p w14:paraId="1B4C1235" w14:textId="77777777" w:rsidR="00CD75D8" w:rsidRPr="00494F71" w:rsidRDefault="00CD75D8" w:rsidP="001124CB">
            <w:pPr>
              <w:jc w:val="both"/>
              <w:rPr>
                <w:rFonts w:ascii="Times New Roman" w:hAnsi="Times New Roman"/>
              </w:rPr>
            </w:pPr>
            <w:r w:rsidRPr="00494F71">
              <w:rPr>
                <w:rFonts w:ascii="Times New Roman" w:hAnsi="Times New Roman"/>
              </w:rPr>
              <w:t>Toyota Yaris</w:t>
            </w:r>
          </w:p>
        </w:tc>
        <w:tc>
          <w:tcPr>
            <w:tcW w:w="1843" w:type="dxa"/>
          </w:tcPr>
          <w:p w14:paraId="5063377F" w14:textId="77777777" w:rsidR="00CD75D8" w:rsidRPr="00494F71" w:rsidRDefault="00CD75D8" w:rsidP="001124CB">
            <w:pPr>
              <w:jc w:val="both"/>
              <w:rPr>
                <w:rFonts w:ascii="Times New Roman" w:hAnsi="Times New Roman"/>
              </w:rPr>
            </w:pPr>
            <w:r w:rsidRPr="00494F71">
              <w:rPr>
                <w:rFonts w:ascii="Times New Roman" w:hAnsi="Times New Roman"/>
              </w:rPr>
              <w:t>1</w:t>
            </w:r>
          </w:p>
        </w:tc>
      </w:tr>
      <w:tr w:rsidR="00494F71" w:rsidRPr="00494F71" w14:paraId="6D7D2089" w14:textId="77777777" w:rsidTr="00CD75D8">
        <w:trPr>
          <w:jc w:val="center"/>
        </w:trPr>
        <w:tc>
          <w:tcPr>
            <w:tcW w:w="2093" w:type="dxa"/>
          </w:tcPr>
          <w:p w14:paraId="17E7B1E9" w14:textId="77777777" w:rsidR="00CD75D8" w:rsidRPr="00494F71" w:rsidRDefault="00CD75D8" w:rsidP="001124CB">
            <w:pPr>
              <w:jc w:val="both"/>
              <w:rPr>
                <w:rFonts w:ascii="Times New Roman" w:hAnsi="Times New Roman"/>
              </w:rPr>
            </w:pPr>
            <w:r w:rsidRPr="00494F71">
              <w:rPr>
                <w:rFonts w:ascii="Times New Roman" w:hAnsi="Times New Roman"/>
              </w:rPr>
              <w:t>Volkswagen Crafter</w:t>
            </w:r>
          </w:p>
        </w:tc>
        <w:tc>
          <w:tcPr>
            <w:tcW w:w="1843" w:type="dxa"/>
          </w:tcPr>
          <w:p w14:paraId="2EA0E4FA" w14:textId="47E467CC" w:rsidR="00CD75D8" w:rsidRPr="00494F71" w:rsidRDefault="00FE5738" w:rsidP="001124CB">
            <w:pPr>
              <w:jc w:val="both"/>
              <w:rPr>
                <w:rFonts w:ascii="Times New Roman" w:hAnsi="Times New Roman"/>
              </w:rPr>
            </w:pPr>
            <w:r w:rsidRPr="00494F71">
              <w:rPr>
                <w:rFonts w:ascii="Times New Roman" w:hAnsi="Times New Roman"/>
              </w:rPr>
              <w:t>3</w:t>
            </w:r>
          </w:p>
        </w:tc>
      </w:tr>
      <w:tr w:rsidR="00494F71" w:rsidRPr="00494F71" w14:paraId="2C2B9FB2" w14:textId="77777777" w:rsidTr="00CD75D8">
        <w:trPr>
          <w:jc w:val="center"/>
        </w:trPr>
        <w:tc>
          <w:tcPr>
            <w:tcW w:w="2093" w:type="dxa"/>
          </w:tcPr>
          <w:p w14:paraId="7456202D" w14:textId="77777777" w:rsidR="00CD75D8" w:rsidRPr="00494F71" w:rsidRDefault="00CD75D8" w:rsidP="001124CB">
            <w:pPr>
              <w:jc w:val="both"/>
              <w:rPr>
                <w:rFonts w:ascii="Times New Roman" w:hAnsi="Times New Roman"/>
              </w:rPr>
            </w:pPr>
            <w:r w:rsidRPr="00494F71">
              <w:rPr>
                <w:rFonts w:ascii="Times New Roman" w:hAnsi="Times New Roman"/>
              </w:rPr>
              <w:t>Citroen Jumper</w:t>
            </w:r>
          </w:p>
        </w:tc>
        <w:tc>
          <w:tcPr>
            <w:tcW w:w="1843" w:type="dxa"/>
          </w:tcPr>
          <w:p w14:paraId="271D5AA8" w14:textId="34815C82" w:rsidR="00CD75D8" w:rsidRPr="00494F71" w:rsidRDefault="00494F71" w:rsidP="001124CB">
            <w:pPr>
              <w:jc w:val="both"/>
              <w:rPr>
                <w:rFonts w:ascii="Times New Roman" w:hAnsi="Times New Roman"/>
              </w:rPr>
            </w:pPr>
            <w:r w:rsidRPr="00494F71">
              <w:rPr>
                <w:rFonts w:ascii="Times New Roman" w:hAnsi="Times New Roman"/>
              </w:rPr>
              <w:t>14</w:t>
            </w:r>
          </w:p>
        </w:tc>
      </w:tr>
      <w:tr w:rsidR="00494F71" w:rsidRPr="00494F71" w14:paraId="5B19CBD3" w14:textId="77777777" w:rsidTr="00CD75D8">
        <w:trPr>
          <w:jc w:val="center"/>
        </w:trPr>
        <w:tc>
          <w:tcPr>
            <w:tcW w:w="2093" w:type="dxa"/>
          </w:tcPr>
          <w:p w14:paraId="209A4024" w14:textId="77777777" w:rsidR="00CD75D8" w:rsidRPr="00494F71" w:rsidRDefault="00CD75D8" w:rsidP="001124CB">
            <w:pPr>
              <w:jc w:val="both"/>
              <w:rPr>
                <w:rFonts w:ascii="Times New Roman" w:hAnsi="Times New Roman"/>
              </w:rPr>
            </w:pPr>
            <w:r w:rsidRPr="00494F71">
              <w:rPr>
                <w:rFonts w:ascii="Times New Roman" w:hAnsi="Times New Roman"/>
              </w:rPr>
              <w:t>Opel Vivaro</w:t>
            </w:r>
          </w:p>
        </w:tc>
        <w:tc>
          <w:tcPr>
            <w:tcW w:w="1843" w:type="dxa"/>
          </w:tcPr>
          <w:p w14:paraId="589B5BB3" w14:textId="77777777" w:rsidR="00CD75D8" w:rsidRPr="00494F71" w:rsidRDefault="00CD75D8" w:rsidP="001124CB">
            <w:pPr>
              <w:jc w:val="both"/>
              <w:rPr>
                <w:rFonts w:ascii="Times New Roman" w:hAnsi="Times New Roman"/>
              </w:rPr>
            </w:pPr>
            <w:r w:rsidRPr="00494F71">
              <w:rPr>
                <w:rFonts w:ascii="Times New Roman" w:hAnsi="Times New Roman"/>
              </w:rPr>
              <w:t>2</w:t>
            </w:r>
          </w:p>
        </w:tc>
      </w:tr>
      <w:tr w:rsidR="00494F71" w:rsidRPr="00494F71" w14:paraId="36EC1220" w14:textId="77777777" w:rsidTr="00CD75D8">
        <w:trPr>
          <w:jc w:val="center"/>
        </w:trPr>
        <w:tc>
          <w:tcPr>
            <w:tcW w:w="2093" w:type="dxa"/>
          </w:tcPr>
          <w:p w14:paraId="07AD49C7" w14:textId="77777777" w:rsidR="00CD75D8" w:rsidRPr="00494F71" w:rsidRDefault="00CD75D8" w:rsidP="001124CB">
            <w:pPr>
              <w:jc w:val="both"/>
              <w:rPr>
                <w:rFonts w:ascii="Times New Roman" w:hAnsi="Times New Roman"/>
              </w:rPr>
            </w:pPr>
          </w:p>
        </w:tc>
        <w:tc>
          <w:tcPr>
            <w:tcW w:w="1843" w:type="dxa"/>
          </w:tcPr>
          <w:p w14:paraId="1DF40EE4" w14:textId="77777777" w:rsidR="00CD75D8" w:rsidRPr="00494F71" w:rsidRDefault="00CD75D8" w:rsidP="001124CB">
            <w:pPr>
              <w:jc w:val="both"/>
              <w:rPr>
                <w:rFonts w:ascii="Times New Roman" w:hAnsi="Times New Roman"/>
              </w:rPr>
            </w:pPr>
          </w:p>
        </w:tc>
      </w:tr>
      <w:tr w:rsidR="00494F71" w:rsidRPr="00494F71" w14:paraId="6494A1D3" w14:textId="77777777" w:rsidTr="00CD75D8">
        <w:trPr>
          <w:jc w:val="center"/>
        </w:trPr>
        <w:tc>
          <w:tcPr>
            <w:tcW w:w="2093" w:type="dxa"/>
          </w:tcPr>
          <w:p w14:paraId="1980328A" w14:textId="77777777" w:rsidR="00CD75D8" w:rsidRPr="00494F71" w:rsidRDefault="00CD75D8" w:rsidP="001124CB">
            <w:pPr>
              <w:jc w:val="both"/>
              <w:rPr>
                <w:rFonts w:ascii="Times New Roman" w:hAnsi="Times New Roman"/>
              </w:rPr>
            </w:pPr>
            <w:r w:rsidRPr="00494F71">
              <w:rPr>
                <w:rFonts w:ascii="Times New Roman" w:hAnsi="Times New Roman"/>
              </w:rPr>
              <w:t xml:space="preserve">UKUPNO </w:t>
            </w:r>
          </w:p>
        </w:tc>
        <w:tc>
          <w:tcPr>
            <w:tcW w:w="1843" w:type="dxa"/>
          </w:tcPr>
          <w:p w14:paraId="661F9499" w14:textId="77777777" w:rsidR="00CD75D8" w:rsidRPr="00494F71" w:rsidRDefault="00CD75D8" w:rsidP="001124CB">
            <w:pPr>
              <w:jc w:val="both"/>
              <w:rPr>
                <w:rFonts w:ascii="Times New Roman" w:hAnsi="Times New Roman"/>
              </w:rPr>
            </w:pPr>
            <w:r w:rsidRPr="00494F71">
              <w:rPr>
                <w:rFonts w:ascii="Times New Roman" w:hAnsi="Times New Roman"/>
              </w:rPr>
              <w:t>45</w:t>
            </w:r>
          </w:p>
        </w:tc>
      </w:tr>
      <w:tr w:rsidR="00CD75D8" w:rsidRPr="00494F71" w14:paraId="2E260157" w14:textId="77777777" w:rsidTr="00CD75D8">
        <w:trPr>
          <w:jc w:val="center"/>
        </w:trPr>
        <w:tc>
          <w:tcPr>
            <w:tcW w:w="2093" w:type="dxa"/>
          </w:tcPr>
          <w:p w14:paraId="3510F93D" w14:textId="77777777" w:rsidR="00CD75D8" w:rsidRPr="00494F71" w:rsidRDefault="00CD75D8" w:rsidP="001124CB">
            <w:pPr>
              <w:jc w:val="both"/>
              <w:rPr>
                <w:rFonts w:ascii="Times New Roman" w:hAnsi="Times New Roman"/>
              </w:rPr>
            </w:pPr>
          </w:p>
        </w:tc>
        <w:tc>
          <w:tcPr>
            <w:tcW w:w="1843" w:type="dxa"/>
          </w:tcPr>
          <w:p w14:paraId="67366DFA" w14:textId="77777777" w:rsidR="00CD75D8" w:rsidRPr="00494F71" w:rsidRDefault="00CD75D8" w:rsidP="001124CB">
            <w:pPr>
              <w:jc w:val="both"/>
              <w:rPr>
                <w:rFonts w:ascii="Times New Roman" w:hAnsi="Times New Roman"/>
              </w:rPr>
            </w:pPr>
          </w:p>
        </w:tc>
      </w:tr>
    </w:tbl>
    <w:p w14:paraId="72C89DAF" w14:textId="77777777" w:rsidR="00CD75D8" w:rsidRPr="00494F71" w:rsidRDefault="00CD75D8" w:rsidP="00CD75D8">
      <w:pPr>
        <w:widowControl w:val="0"/>
        <w:jc w:val="center"/>
        <w:rPr>
          <w:rFonts w:ascii="Times New Roman" w:eastAsia="Times New Roman" w:hAnsi="Times New Roman" w:cs="Times New Roman"/>
          <w:b/>
          <w:bCs/>
          <w:sz w:val="28"/>
          <w:szCs w:val="28"/>
          <w:u w:val="single"/>
        </w:rPr>
      </w:pPr>
    </w:p>
    <w:p w14:paraId="5789A613" w14:textId="204DCD26" w:rsidR="00773DFD" w:rsidRPr="00494F71"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 xml:space="preserve">Tijekom </w:t>
      </w:r>
      <w:r w:rsidR="00D52B93" w:rsidRPr="00494F71">
        <w:rPr>
          <w:rFonts w:ascii="Times New Roman" w:eastAsia="Times New Roman" w:hAnsi="Times New Roman" w:cs="Times New Roman"/>
        </w:rPr>
        <w:t>prosinca proveden</w:t>
      </w:r>
      <w:r w:rsidRPr="00494F71">
        <w:rPr>
          <w:rFonts w:ascii="Times New Roman" w:eastAsia="Times New Roman" w:hAnsi="Times New Roman" w:cs="Times New Roman"/>
        </w:rPr>
        <w:t xml:space="preserve"> je natječaj za jedno hitno vozilo koje </w:t>
      </w:r>
      <w:r w:rsidR="00494F71" w:rsidRPr="00494F71">
        <w:rPr>
          <w:rFonts w:ascii="Times New Roman" w:eastAsia="Times New Roman" w:hAnsi="Times New Roman" w:cs="Times New Roman"/>
        </w:rPr>
        <w:t xml:space="preserve">je </w:t>
      </w:r>
      <w:r w:rsidRPr="00494F71">
        <w:rPr>
          <w:rFonts w:ascii="Times New Roman" w:eastAsia="Times New Roman" w:hAnsi="Times New Roman" w:cs="Times New Roman"/>
        </w:rPr>
        <w:t xml:space="preserve"> isporučeno u </w:t>
      </w:r>
      <w:r w:rsidR="00494F71" w:rsidRPr="00494F71">
        <w:rPr>
          <w:rFonts w:ascii="Times New Roman" w:eastAsia="Times New Roman" w:hAnsi="Times New Roman" w:cs="Times New Roman"/>
        </w:rPr>
        <w:t>veljači</w:t>
      </w:r>
      <w:r w:rsidRPr="00494F71">
        <w:rPr>
          <w:rFonts w:ascii="Times New Roman" w:eastAsia="Times New Roman" w:hAnsi="Times New Roman" w:cs="Times New Roman"/>
        </w:rPr>
        <w:t xml:space="preserve"> 2024</w:t>
      </w:r>
      <w:r w:rsidR="00D52B93" w:rsidRPr="00494F71">
        <w:rPr>
          <w:rFonts w:ascii="Times New Roman" w:eastAsia="Times New Roman" w:hAnsi="Times New Roman" w:cs="Times New Roman"/>
        </w:rPr>
        <w:t>.</w:t>
      </w:r>
      <w:r w:rsidRPr="00494F71">
        <w:rPr>
          <w:rFonts w:ascii="Times New Roman" w:eastAsia="Times New Roman" w:hAnsi="Times New Roman" w:cs="Times New Roman"/>
        </w:rPr>
        <w:t xml:space="preserve"> godine. Također</w:t>
      </w:r>
      <w:r w:rsidR="00D52B93" w:rsidRPr="00494F71">
        <w:rPr>
          <w:rFonts w:ascii="Times New Roman" w:eastAsia="Times New Roman" w:hAnsi="Times New Roman" w:cs="Times New Roman"/>
        </w:rPr>
        <w:t xml:space="preserve"> se planira realizacija </w:t>
      </w:r>
      <w:r w:rsidR="00D2196F" w:rsidRPr="00494F71">
        <w:rPr>
          <w:rFonts w:ascii="Times New Roman" w:eastAsia="Times New Roman" w:hAnsi="Times New Roman" w:cs="Times New Roman"/>
        </w:rPr>
        <w:t xml:space="preserve">javne nabave </w:t>
      </w:r>
      <w:r w:rsidR="00494F71" w:rsidRPr="00494F71">
        <w:rPr>
          <w:rFonts w:ascii="Times New Roman" w:eastAsia="Times New Roman" w:hAnsi="Times New Roman" w:cs="Times New Roman"/>
        </w:rPr>
        <w:t>još 4</w:t>
      </w:r>
      <w:r w:rsidRPr="00494F71">
        <w:rPr>
          <w:rFonts w:ascii="Times New Roman" w:eastAsia="Times New Roman" w:hAnsi="Times New Roman" w:cs="Times New Roman"/>
        </w:rPr>
        <w:t xml:space="preserve"> vozila</w:t>
      </w:r>
      <w:r w:rsidR="00494F71" w:rsidRPr="00494F71">
        <w:rPr>
          <w:rFonts w:ascii="Times New Roman" w:eastAsia="Times New Roman" w:hAnsi="Times New Roman" w:cs="Times New Roman"/>
        </w:rPr>
        <w:t xml:space="preserve"> hitne te 5 vozila za sanitetski prijevoz, kao i dodatno još 2 vozila za potrebe hitne</w:t>
      </w:r>
      <w:r w:rsidR="00D52B93" w:rsidRPr="00494F71">
        <w:rPr>
          <w:rFonts w:ascii="Times New Roman" w:eastAsia="Times New Roman" w:hAnsi="Times New Roman" w:cs="Times New Roman"/>
        </w:rPr>
        <w:t xml:space="preserve">. </w:t>
      </w:r>
    </w:p>
    <w:p w14:paraId="56B4F8F3" w14:textId="2F01D78D" w:rsidR="00773DFD" w:rsidRPr="00494F71" w:rsidRDefault="00D52B93"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Učinjen je pregled i inventura</w:t>
      </w:r>
      <w:r w:rsidR="00773DFD" w:rsidRPr="00494F71">
        <w:rPr>
          <w:rFonts w:ascii="Times New Roman" w:eastAsia="Times New Roman" w:hAnsi="Times New Roman" w:cs="Times New Roman"/>
        </w:rPr>
        <w:t xml:space="preserve"> </w:t>
      </w:r>
      <w:r w:rsidRPr="00494F71">
        <w:rPr>
          <w:rFonts w:ascii="Times New Roman" w:eastAsia="Times New Roman" w:hAnsi="Times New Roman" w:cs="Times New Roman"/>
        </w:rPr>
        <w:t xml:space="preserve"> automobilskih </w:t>
      </w:r>
      <w:r w:rsidR="00773DFD" w:rsidRPr="00494F71">
        <w:rPr>
          <w:rFonts w:ascii="Times New Roman" w:eastAsia="Times New Roman" w:hAnsi="Times New Roman" w:cs="Times New Roman"/>
        </w:rPr>
        <w:t>gum</w:t>
      </w:r>
      <w:r w:rsidRPr="00494F71">
        <w:rPr>
          <w:rFonts w:ascii="Times New Roman" w:eastAsia="Times New Roman" w:hAnsi="Times New Roman" w:cs="Times New Roman"/>
        </w:rPr>
        <w:t>a te je u</w:t>
      </w:r>
      <w:r w:rsidR="00773DFD" w:rsidRPr="00494F71">
        <w:rPr>
          <w:rFonts w:ascii="Times New Roman" w:eastAsia="Times New Roman" w:hAnsi="Times New Roman" w:cs="Times New Roman"/>
        </w:rPr>
        <w:t xml:space="preserve">stanovljeno je da nam </w:t>
      </w:r>
      <w:r w:rsidR="00494F71" w:rsidRPr="00494F71">
        <w:rPr>
          <w:rFonts w:ascii="Times New Roman" w:eastAsia="Times New Roman" w:hAnsi="Times New Roman" w:cs="Times New Roman"/>
        </w:rPr>
        <w:t>za ljetni period treba nabava novih 78 guma</w:t>
      </w:r>
      <w:r w:rsidR="00773DFD" w:rsidRPr="00494F71">
        <w:rPr>
          <w:rFonts w:ascii="Times New Roman" w:eastAsia="Times New Roman" w:hAnsi="Times New Roman" w:cs="Times New Roman"/>
        </w:rPr>
        <w:t>. Nakon promjene zimskih guma 15.11.2023</w:t>
      </w:r>
      <w:r w:rsidR="00D2196F" w:rsidRPr="00494F71">
        <w:rPr>
          <w:rFonts w:ascii="Times New Roman" w:eastAsia="Times New Roman" w:hAnsi="Times New Roman" w:cs="Times New Roman"/>
        </w:rPr>
        <w:t xml:space="preserve">. </w:t>
      </w:r>
      <w:r w:rsidR="00773DFD" w:rsidRPr="00494F71">
        <w:rPr>
          <w:rFonts w:ascii="Times New Roman" w:eastAsia="Times New Roman" w:hAnsi="Times New Roman" w:cs="Times New Roman"/>
        </w:rPr>
        <w:t xml:space="preserve"> </w:t>
      </w:r>
      <w:r w:rsidRPr="00494F71">
        <w:rPr>
          <w:rFonts w:ascii="Times New Roman" w:eastAsia="Times New Roman" w:hAnsi="Times New Roman" w:cs="Times New Roman"/>
        </w:rPr>
        <w:t>dobiven je točan uvid u potrebe za nabavom ljetnih guma za 2024. godinu</w:t>
      </w:r>
      <w:r w:rsidR="00773DFD" w:rsidRPr="00494F71">
        <w:rPr>
          <w:rFonts w:ascii="Times New Roman" w:eastAsia="Times New Roman" w:hAnsi="Times New Roman" w:cs="Times New Roman"/>
        </w:rPr>
        <w:t xml:space="preserve">. </w:t>
      </w:r>
      <w:r w:rsidR="002B4E9F" w:rsidRPr="00494F71">
        <w:rPr>
          <w:rFonts w:ascii="Times New Roman" w:eastAsia="Times New Roman" w:hAnsi="Times New Roman" w:cs="Times New Roman"/>
        </w:rPr>
        <w:t xml:space="preserve">Preinakom prijašnje garaže u prostor za čuvanje guma ukinuta je potreba za čuvanjem automobilskih guma </w:t>
      </w:r>
      <w:r w:rsidR="00D2196F" w:rsidRPr="00494F71">
        <w:rPr>
          <w:rFonts w:ascii="Times New Roman" w:eastAsia="Times New Roman" w:hAnsi="Times New Roman" w:cs="Times New Roman"/>
        </w:rPr>
        <w:t>kod ugvorenog pružatelja usluge</w:t>
      </w:r>
      <w:r w:rsidR="002B4E9F" w:rsidRPr="00494F71">
        <w:rPr>
          <w:rFonts w:ascii="Times New Roman" w:eastAsia="Times New Roman" w:hAnsi="Times New Roman" w:cs="Times New Roman"/>
        </w:rPr>
        <w:t xml:space="preserve"> te na taj način postignuta znatna ušteda na godišnjoj razini. </w:t>
      </w:r>
    </w:p>
    <w:p w14:paraId="262F67C3" w14:textId="0BA6527B" w:rsidR="00D52B93" w:rsidRPr="00494F71"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lastRenderedPageBreak/>
        <w:t xml:space="preserve">Svi zahtjevi nakon kontrole </w:t>
      </w:r>
      <w:r w:rsidR="00D2196F" w:rsidRPr="00494F71">
        <w:rPr>
          <w:rFonts w:ascii="Times New Roman" w:eastAsia="Times New Roman" w:hAnsi="Times New Roman" w:cs="Times New Roman"/>
        </w:rPr>
        <w:t>Hrvatskog  z</w:t>
      </w:r>
      <w:r w:rsidRPr="00494F71">
        <w:rPr>
          <w:rFonts w:ascii="Times New Roman" w:eastAsia="Times New Roman" w:hAnsi="Times New Roman" w:cs="Times New Roman"/>
        </w:rPr>
        <w:t xml:space="preserve">avoda za hitnu medicinu su </w:t>
      </w:r>
      <w:r w:rsidR="00D52B93" w:rsidRPr="00494F71">
        <w:rPr>
          <w:rFonts w:ascii="Times New Roman" w:eastAsia="Times New Roman" w:hAnsi="Times New Roman" w:cs="Times New Roman"/>
        </w:rPr>
        <w:t>korigirani i učinjeno je prema preporukama nadzorne komisije</w:t>
      </w:r>
      <w:r w:rsidRPr="00494F71">
        <w:rPr>
          <w:rFonts w:ascii="Times New Roman" w:eastAsia="Times New Roman" w:hAnsi="Times New Roman" w:cs="Times New Roman"/>
        </w:rPr>
        <w:t xml:space="preserve">. U proteklom </w:t>
      </w:r>
      <w:r w:rsidR="00D2196F" w:rsidRPr="00494F71">
        <w:rPr>
          <w:rFonts w:ascii="Times New Roman" w:eastAsia="Times New Roman" w:hAnsi="Times New Roman" w:cs="Times New Roman"/>
        </w:rPr>
        <w:t>razdoblju</w:t>
      </w:r>
      <w:r w:rsidRPr="00494F71">
        <w:rPr>
          <w:rFonts w:ascii="Times New Roman" w:eastAsia="Times New Roman" w:hAnsi="Times New Roman" w:cs="Times New Roman"/>
        </w:rPr>
        <w:t xml:space="preserve"> pojavili su se problemi sa TETRA stanicama </w:t>
      </w:r>
      <w:r w:rsidR="00D52B93" w:rsidRPr="00494F71">
        <w:rPr>
          <w:rFonts w:ascii="Times New Roman" w:eastAsia="Times New Roman" w:hAnsi="Times New Roman" w:cs="Times New Roman"/>
        </w:rPr>
        <w:t xml:space="preserve">te je </w:t>
      </w:r>
      <w:r w:rsidR="00494F71" w:rsidRPr="00494F71">
        <w:rPr>
          <w:rFonts w:ascii="Times New Roman" w:eastAsia="Times New Roman" w:hAnsi="Times New Roman" w:cs="Times New Roman"/>
        </w:rPr>
        <w:t xml:space="preserve">u tijeku nabava 1 nove stanice </w:t>
      </w:r>
      <w:r w:rsidR="00D2196F" w:rsidRPr="00494F71">
        <w:rPr>
          <w:rFonts w:ascii="Times New Roman" w:eastAsia="Times New Roman" w:hAnsi="Times New Roman" w:cs="Times New Roman"/>
        </w:rPr>
        <w:t xml:space="preserve">s </w:t>
      </w:r>
      <w:r w:rsidRPr="00494F71">
        <w:rPr>
          <w:rFonts w:ascii="Times New Roman" w:eastAsia="Times New Roman" w:hAnsi="Times New Roman" w:cs="Times New Roman"/>
        </w:rPr>
        <w:t xml:space="preserve">obzirom </w:t>
      </w:r>
      <w:r w:rsidR="00D2196F" w:rsidRPr="00494F71">
        <w:rPr>
          <w:rFonts w:ascii="Times New Roman" w:eastAsia="Times New Roman" w:hAnsi="Times New Roman" w:cs="Times New Roman"/>
        </w:rPr>
        <w:t xml:space="preserve">na to </w:t>
      </w:r>
      <w:r w:rsidRPr="00494F71">
        <w:rPr>
          <w:rFonts w:ascii="Times New Roman" w:eastAsia="Times New Roman" w:hAnsi="Times New Roman" w:cs="Times New Roman"/>
        </w:rPr>
        <w:t>da je popravak starih stanica financijski neisplativ.</w:t>
      </w:r>
    </w:p>
    <w:p w14:paraId="02A5636E" w14:textId="42FAAF99" w:rsidR="00773DFD" w:rsidRPr="00494F71"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Sva vozila se redovno servisiraju po zakonski određenim intervalima, posebno vozila koja su u leasingu.</w:t>
      </w:r>
    </w:p>
    <w:p w14:paraId="1DE41A4D" w14:textId="03AC5BE4" w:rsidR="00773DFD" w:rsidRPr="00494F71"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Sva vozila koja su u radu su redovno obavila tehnički pregled</w:t>
      </w:r>
      <w:r w:rsidR="00D52B93" w:rsidRPr="00494F71">
        <w:rPr>
          <w:rFonts w:ascii="Times New Roman" w:eastAsia="Times New Roman" w:hAnsi="Times New Roman" w:cs="Times New Roman"/>
        </w:rPr>
        <w:t>,</w:t>
      </w:r>
      <w:r w:rsidRPr="00494F71">
        <w:rPr>
          <w:rFonts w:ascii="Times New Roman" w:eastAsia="Times New Roman" w:hAnsi="Times New Roman" w:cs="Times New Roman"/>
        </w:rPr>
        <w:t xml:space="preserve"> a nedostatci popravljeni u zakonskom roku od 10 dana.</w:t>
      </w:r>
    </w:p>
    <w:p w14:paraId="40441F0F" w14:textId="77777777" w:rsidR="00494F71" w:rsidRPr="00494F71"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U većini starih vozila nosila su dotrajala. Sva nosila se pokušavaju popraviti kako bi bila u funkciji</w:t>
      </w:r>
      <w:r w:rsidR="00D52B93" w:rsidRPr="00494F71">
        <w:rPr>
          <w:rFonts w:ascii="Times New Roman" w:eastAsia="Times New Roman" w:hAnsi="Times New Roman" w:cs="Times New Roman"/>
        </w:rPr>
        <w:t>,</w:t>
      </w:r>
      <w:r w:rsidRPr="00494F71">
        <w:rPr>
          <w:rFonts w:ascii="Times New Roman" w:eastAsia="Times New Roman" w:hAnsi="Times New Roman" w:cs="Times New Roman"/>
        </w:rPr>
        <w:t xml:space="preserve"> a u 9 mjesecu nabavljena su </w:t>
      </w:r>
      <w:r w:rsidR="00D2196F" w:rsidRPr="00494F71">
        <w:rPr>
          <w:rFonts w:ascii="Times New Roman" w:eastAsia="Times New Roman" w:hAnsi="Times New Roman" w:cs="Times New Roman"/>
        </w:rPr>
        <w:t>3</w:t>
      </w:r>
      <w:r w:rsidRPr="00494F71">
        <w:rPr>
          <w:rFonts w:ascii="Times New Roman" w:eastAsia="Times New Roman" w:hAnsi="Times New Roman" w:cs="Times New Roman"/>
        </w:rPr>
        <w:t xml:space="preserve"> nova nosila </w:t>
      </w:r>
      <w:r w:rsidR="00D52B93" w:rsidRPr="00494F71">
        <w:rPr>
          <w:rFonts w:ascii="Times New Roman" w:eastAsia="Times New Roman" w:hAnsi="Times New Roman" w:cs="Times New Roman"/>
        </w:rPr>
        <w:t>kojima su zamijenjena stara i dotrajala nosila čiji popravak nije bio moguć</w:t>
      </w:r>
      <w:r w:rsidR="00494F71" w:rsidRPr="00494F71">
        <w:rPr>
          <w:rFonts w:ascii="Times New Roman" w:eastAsia="Times New Roman" w:hAnsi="Times New Roman" w:cs="Times New Roman"/>
        </w:rPr>
        <w:t xml:space="preserve"> stoga se planira nabava novih 10 nosila za potrebe sanitetskog prijevoza si županijskog proračuna prema uputi župana</w:t>
      </w:r>
      <w:r w:rsidR="00D52B93" w:rsidRPr="00494F71">
        <w:rPr>
          <w:rFonts w:ascii="Times New Roman" w:eastAsia="Times New Roman" w:hAnsi="Times New Roman" w:cs="Times New Roman"/>
        </w:rPr>
        <w:t>.</w:t>
      </w:r>
    </w:p>
    <w:p w14:paraId="65B772CA" w14:textId="106855EC" w:rsidR="00773DFD" w:rsidRPr="00494F71" w:rsidRDefault="00D52B93"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 xml:space="preserve"> </w:t>
      </w:r>
      <w:r w:rsidR="00773DFD" w:rsidRPr="00494F71">
        <w:rPr>
          <w:rFonts w:ascii="Times New Roman" w:eastAsia="Times New Roman" w:hAnsi="Times New Roman" w:cs="Times New Roman"/>
        </w:rPr>
        <w:t>Sva vozila se nastoje popraviti prema prijavljenim kvarovima</w:t>
      </w:r>
      <w:r w:rsidRPr="00494F71">
        <w:rPr>
          <w:rFonts w:ascii="Times New Roman" w:eastAsia="Times New Roman" w:hAnsi="Times New Roman" w:cs="Times New Roman"/>
        </w:rPr>
        <w:t>,</w:t>
      </w:r>
      <w:r w:rsidR="00773DFD" w:rsidRPr="00494F71">
        <w:rPr>
          <w:rFonts w:ascii="Times New Roman" w:eastAsia="Times New Roman" w:hAnsi="Times New Roman" w:cs="Times New Roman"/>
        </w:rPr>
        <w:t xml:space="preserve"> a isti se evidentiraju i upisuju u knjigu vozila koju vozači ispunjavaju sv</w:t>
      </w:r>
      <w:r w:rsidRPr="00494F71">
        <w:rPr>
          <w:rFonts w:ascii="Times New Roman" w:eastAsia="Times New Roman" w:hAnsi="Times New Roman" w:cs="Times New Roman"/>
        </w:rPr>
        <w:t>akodnevno</w:t>
      </w:r>
      <w:r w:rsidR="00773DFD" w:rsidRPr="00494F71">
        <w:rPr>
          <w:rFonts w:ascii="Times New Roman" w:eastAsia="Times New Roman" w:hAnsi="Times New Roman" w:cs="Times New Roman"/>
        </w:rPr>
        <w:t>. Dinamika popravka ovisi o mogućnosti raspoloživih vozila, količini posla , broju vozača u smjeni kao i mogućnosti prihvata vozila na popravak od strane mehaničara koja ovisi o kapacitetima radionice. Svi kvarovi koji bi potencijalno mogli dovesti do opasnosti za djelatnike ili pacijente se odmah izuzimaju iz rada i šalju na popravak</w:t>
      </w:r>
      <w:r w:rsidRPr="00494F71">
        <w:rPr>
          <w:rFonts w:ascii="Times New Roman" w:eastAsia="Times New Roman" w:hAnsi="Times New Roman" w:cs="Times New Roman"/>
        </w:rPr>
        <w:t xml:space="preserve">. Ukoliko je to potrebno organizira se </w:t>
      </w:r>
      <w:r w:rsidR="00773DFD" w:rsidRPr="00494F71">
        <w:rPr>
          <w:rFonts w:ascii="Times New Roman" w:eastAsia="Times New Roman" w:hAnsi="Times New Roman" w:cs="Times New Roman"/>
        </w:rPr>
        <w:t>vučn</w:t>
      </w:r>
      <w:r w:rsidRPr="00494F71">
        <w:rPr>
          <w:rFonts w:ascii="Times New Roman" w:eastAsia="Times New Roman" w:hAnsi="Times New Roman" w:cs="Times New Roman"/>
        </w:rPr>
        <w:t>a</w:t>
      </w:r>
      <w:r w:rsidR="00773DFD" w:rsidRPr="00494F71">
        <w:rPr>
          <w:rFonts w:ascii="Times New Roman" w:eastAsia="Times New Roman" w:hAnsi="Times New Roman" w:cs="Times New Roman"/>
        </w:rPr>
        <w:t xml:space="preserve"> služb</w:t>
      </w:r>
      <w:r w:rsidRPr="00494F71">
        <w:rPr>
          <w:rFonts w:ascii="Times New Roman" w:eastAsia="Times New Roman" w:hAnsi="Times New Roman" w:cs="Times New Roman"/>
        </w:rPr>
        <w:t>a</w:t>
      </w:r>
      <w:r w:rsidR="00773DFD" w:rsidRPr="00494F71">
        <w:rPr>
          <w:rFonts w:ascii="Times New Roman" w:eastAsia="Times New Roman" w:hAnsi="Times New Roman" w:cs="Times New Roman"/>
        </w:rPr>
        <w:t xml:space="preserve"> kako se djelatnike</w:t>
      </w:r>
      <w:r w:rsidRPr="00494F71">
        <w:rPr>
          <w:rFonts w:ascii="Times New Roman" w:eastAsia="Times New Roman" w:hAnsi="Times New Roman" w:cs="Times New Roman"/>
        </w:rPr>
        <w:t xml:space="preserve"> ne bi</w:t>
      </w:r>
      <w:r w:rsidR="00773DFD" w:rsidRPr="00494F71">
        <w:rPr>
          <w:rFonts w:ascii="Times New Roman" w:eastAsia="Times New Roman" w:hAnsi="Times New Roman" w:cs="Times New Roman"/>
        </w:rPr>
        <w:t xml:space="preserve"> stavljalo u moguću ugrozu.</w:t>
      </w:r>
    </w:p>
    <w:p w14:paraId="3E467671" w14:textId="12FEAE3B" w:rsidR="00773DFD" w:rsidRDefault="00773DFD" w:rsidP="00773DFD">
      <w:pPr>
        <w:widowControl w:val="0"/>
        <w:jc w:val="both"/>
        <w:rPr>
          <w:rFonts w:ascii="Times New Roman" w:eastAsia="Times New Roman" w:hAnsi="Times New Roman" w:cs="Times New Roman"/>
        </w:rPr>
      </w:pPr>
      <w:r w:rsidRPr="00494F71">
        <w:rPr>
          <w:rFonts w:ascii="Times New Roman" w:eastAsia="Times New Roman" w:hAnsi="Times New Roman" w:cs="Times New Roman"/>
        </w:rPr>
        <w:t xml:space="preserve">Kao i prošle godine dinamika vožnje i eksploatacije vozila se nastavila i u ovoj godini sa još većim brojem kilometara. Ono što treba napomenuti </w:t>
      </w:r>
      <w:r w:rsidR="00D52B93" w:rsidRPr="00494F71">
        <w:rPr>
          <w:rFonts w:ascii="Times New Roman" w:eastAsia="Times New Roman" w:hAnsi="Times New Roman" w:cs="Times New Roman"/>
        </w:rPr>
        <w:t xml:space="preserve">su </w:t>
      </w:r>
      <w:r w:rsidRPr="00494F71">
        <w:rPr>
          <w:rFonts w:ascii="Times New Roman" w:eastAsia="Times New Roman" w:hAnsi="Times New Roman" w:cs="Times New Roman"/>
        </w:rPr>
        <w:t>sve učestalij</w:t>
      </w:r>
      <w:r w:rsidR="00D52B93" w:rsidRPr="00494F71">
        <w:rPr>
          <w:rFonts w:ascii="Times New Roman" w:eastAsia="Times New Roman" w:hAnsi="Times New Roman" w:cs="Times New Roman"/>
        </w:rPr>
        <w:t>i kv</w:t>
      </w:r>
      <w:r w:rsidR="009A3FC1" w:rsidRPr="00494F71">
        <w:rPr>
          <w:rFonts w:ascii="Times New Roman" w:eastAsia="Times New Roman" w:hAnsi="Times New Roman" w:cs="Times New Roman"/>
        </w:rPr>
        <w:t>a</w:t>
      </w:r>
      <w:r w:rsidR="00D52B93" w:rsidRPr="00494F71">
        <w:rPr>
          <w:rFonts w:ascii="Times New Roman" w:eastAsia="Times New Roman" w:hAnsi="Times New Roman" w:cs="Times New Roman"/>
        </w:rPr>
        <w:t>rovi vozila hitne pomoći, a kvar vozila se u ovim slučajevima događa</w:t>
      </w:r>
      <w:r w:rsidRPr="00494F71">
        <w:rPr>
          <w:rFonts w:ascii="Times New Roman" w:eastAsia="Times New Roman" w:hAnsi="Times New Roman" w:cs="Times New Roman"/>
        </w:rPr>
        <w:t xml:space="preserve"> na </w:t>
      </w:r>
      <w:r w:rsidR="00D52B93" w:rsidRPr="00494F71">
        <w:rPr>
          <w:rFonts w:ascii="Times New Roman" w:eastAsia="Times New Roman" w:hAnsi="Times New Roman" w:cs="Times New Roman"/>
        </w:rPr>
        <w:t xml:space="preserve">hitnoj </w:t>
      </w:r>
      <w:r w:rsidRPr="00494F71">
        <w:rPr>
          <w:rFonts w:ascii="Times New Roman" w:eastAsia="Times New Roman" w:hAnsi="Times New Roman" w:cs="Times New Roman"/>
        </w:rPr>
        <w:t>intervenciji ili tijekom pokušaja intervencije. Sve takve situacije smo uspješno kompenzirali kako ne bi doveli do ugroze pacijenta i nj</w:t>
      </w:r>
      <w:r w:rsidR="009A3FC1" w:rsidRPr="00494F71">
        <w:rPr>
          <w:rFonts w:ascii="Times New Roman" w:eastAsia="Times New Roman" w:hAnsi="Times New Roman" w:cs="Times New Roman"/>
        </w:rPr>
        <w:t xml:space="preserve">ihovog zdravlja, kao ni naših djelatnika </w:t>
      </w:r>
      <w:r w:rsidR="00494F71" w:rsidRPr="00494F71">
        <w:rPr>
          <w:rFonts w:ascii="Times New Roman" w:eastAsia="Times New Roman" w:hAnsi="Times New Roman" w:cs="Times New Roman"/>
        </w:rPr>
        <w:t>stoga se</w:t>
      </w:r>
      <w:r w:rsidR="009A3FC1" w:rsidRPr="00494F71">
        <w:rPr>
          <w:rFonts w:ascii="Times New Roman" w:eastAsia="Times New Roman" w:hAnsi="Times New Roman" w:cs="Times New Roman"/>
        </w:rPr>
        <w:t xml:space="preserve"> u </w:t>
      </w:r>
      <w:r w:rsidR="00494F71">
        <w:rPr>
          <w:rFonts w:ascii="Times New Roman" w:eastAsia="Times New Roman" w:hAnsi="Times New Roman" w:cs="Times New Roman"/>
        </w:rPr>
        <w:t xml:space="preserve">narednom </w:t>
      </w:r>
      <w:r w:rsidR="00494F71" w:rsidRPr="00494F71">
        <w:rPr>
          <w:rFonts w:ascii="Times New Roman" w:eastAsia="Times New Roman" w:hAnsi="Times New Roman" w:cs="Times New Roman"/>
        </w:rPr>
        <w:t>razdoblju planiraju nabave novih vozila.</w:t>
      </w:r>
    </w:p>
    <w:p w14:paraId="114BFAB3" w14:textId="2ADD6D2F" w:rsidR="00494F71" w:rsidRPr="00494F71" w:rsidRDefault="00494F71" w:rsidP="00773DFD">
      <w:pPr>
        <w:widowControl w:val="0"/>
        <w:jc w:val="both"/>
        <w:rPr>
          <w:rFonts w:ascii="Times New Roman" w:eastAsia="Times New Roman" w:hAnsi="Times New Roman" w:cs="Times New Roman"/>
        </w:rPr>
      </w:pPr>
      <w:r>
        <w:rPr>
          <w:rFonts w:ascii="Times New Roman" w:eastAsia="Times New Roman" w:hAnsi="Times New Roman" w:cs="Times New Roman"/>
        </w:rPr>
        <w:t>Navedenim planom nabave vozila i tom dinamikom  naš bi se vozni park zanovio s ukupno 7 novih vozila za potrebe hitne medicinske službe te 5 vozila za potrebe obavljanja djelatnosti sanitetskog prijevoza.</w:t>
      </w:r>
    </w:p>
    <w:p w14:paraId="29642C5E" w14:textId="6A212440" w:rsidR="00CD75D8" w:rsidRPr="00CD75D8" w:rsidRDefault="00CD75D8" w:rsidP="00CD75D8">
      <w:pPr>
        <w:pStyle w:val="ListParagraph"/>
        <w:widowControl w:val="0"/>
        <w:numPr>
          <w:ilvl w:val="1"/>
          <w:numId w:val="4"/>
        </w:numPr>
        <w:jc w:val="both"/>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Vozila sanitetskog prijevoza</w:t>
      </w:r>
    </w:p>
    <w:tbl>
      <w:tblPr>
        <w:tblpPr w:leftFromText="180" w:rightFromText="180" w:vertAnchor="text" w:horzAnchor="margin" w:tblpXSpec="center" w:tblpY="103"/>
        <w:tblW w:w="11304" w:type="dxa"/>
        <w:tblLayout w:type="fixed"/>
        <w:tblLook w:val="04A0" w:firstRow="1" w:lastRow="0" w:firstColumn="1" w:lastColumn="0" w:noHBand="0" w:noVBand="1"/>
      </w:tblPr>
      <w:tblGrid>
        <w:gridCol w:w="516"/>
        <w:gridCol w:w="1497"/>
        <w:gridCol w:w="2142"/>
        <w:gridCol w:w="900"/>
        <w:gridCol w:w="1778"/>
        <w:gridCol w:w="1843"/>
        <w:gridCol w:w="1955"/>
        <w:gridCol w:w="673"/>
      </w:tblGrid>
      <w:tr w:rsidR="00CD75D8" w:rsidRPr="00C32AB1" w14:paraId="52B43762" w14:textId="77777777" w:rsidTr="00CC7614">
        <w:trPr>
          <w:gridAfter w:val="1"/>
          <w:wAfter w:w="673" w:type="dxa"/>
          <w:trHeight w:val="509"/>
        </w:trPr>
        <w:tc>
          <w:tcPr>
            <w:tcW w:w="10631" w:type="dxa"/>
            <w:gridSpan w:val="7"/>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2EF559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SANITETSKI PRIJEVOZ </w:t>
            </w:r>
          </w:p>
        </w:tc>
      </w:tr>
      <w:tr w:rsidR="00CD75D8" w:rsidRPr="00C32AB1" w14:paraId="450DA896"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66BD9227"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19CBD0F" w14:textId="77777777" w:rsidR="00CD75D8" w:rsidRPr="00C32AB1" w:rsidRDefault="00CD75D8" w:rsidP="001124CB">
            <w:pPr>
              <w:spacing w:after="0" w:line="240" w:lineRule="auto"/>
              <w:jc w:val="center"/>
              <w:rPr>
                <w:rFonts w:ascii="Times New Roman" w:eastAsia="Times New Roman" w:hAnsi="Times New Roman" w:cs="Times New Roman"/>
                <w:color w:val="000000"/>
                <w:lang w:eastAsia="hr-HR"/>
              </w:rPr>
            </w:pPr>
          </w:p>
        </w:tc>
      </w:tr>
      <w:tr w:rsidR="00CD75D8" w:rsidRPr="00C32AB1" w14:paraId="1EFA6180" w14:textId="77777777" w:rsidTr="00CC7614">
        <w:trPr>
          <w:trHeight w:val="300"/>
        </w:trPr>
        <w:tc>
          <w:tcPr>
            <w:tcW w:w="10631" w:type="dxa"/>
            <w:gridSpan w:val="7"/>
            <w:vMerge/>
            <w:tcBorders>
              <w:top w:val="single" w:sz="4" w:space="0" w:color="auto"/>
              <w:left w:val="single" w:sz="4" w:space="0" w:color="auto"/>
              <w:bottom w:val="single" w:sz="4" w:space="0" w:color="000000"/>
              <w:right w:val="single" w:sz="4" w:space="0" w:color="000000"/>
            </w:tcBorders>
            <w:vAlign w:val="center"/>
            <w:hideMark/>
          </w:tcPr>
          <w:p w14:paraId="38096EEA"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5CF0DA7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CA8F165" w14:textId="77777777" w:rsidTr="00CC7614">
        <w:trPr>
          <w:trHeight w:val="585"/>
        </w:trPr>
        <w:tc>
          <w:tcPr>
            <w:tcW w:w="516"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67B238D" w14:textId="5B1F8B94" w:rsidR="00CD75D8" w:rsidRPr="00CC7614" w:rsidRDefault="00CC7614"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RB</w:t>
            </w:r>
          </w:p>
        </w:tc>
        <w:tc>
          <w:tcPr>
            <w:tcW w:w="1497" w:type="dxa"/>
            <w:vMerge w:val="restart"/>
            <w:tcBorders>
              <w:top w:val="nil"/>
              <w:left w:val="single" w:sz="4" w:space="0" w:color="auto"/>
              <w:bottom w:val="single" w:sz="4" w:space="0" w:color="auto"/>
              <w:right w:val="single" w:sz="4" w:space="0" w:color="auto"/>
            </w:tcBorders>
            <w:shd w:val="clear" w:color="auto" w:fill="auto"/>
            <w:vAlign w:val="bottom"/>
            <w:hideMark/>
          </w:tcPr>
          <w:p w14:paraId="3D0F86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Reg.oznaka</w:t>
            </w:r>
          </w:p>
        </w:tc>
        <w:tc>
          <w:tcPr>
            <w:tcW w:w="214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7ABAC7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Tip vozila</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00542D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Godina proizv.</w:t>
            </w:r>
          </w:p>
        </w:tc>
        <w:tc>
          <w:tcPr>
            <w:tcW w:w="1778"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4E2804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Starost vozila</w:t>
            </w:r>
          </w:p>
        </w:tc>
        <w:tc>
          <w:tcPr>
            <w:tcW w:w="1843" w:type="dxa"/>
            <w:vMerge w:val="restart"/>
            <w:tcBorders>
              <w:top w:val="nil"/>
              <w:left w:val="single" w:sz="4" w:space="0" w:color="auto"/>
              <w:bottom w:val="single" w:sz="4" w:space="0" w:color="auto"/>
              <w:right w:val="single" w:sz="4" w:space="0" w:color="auto"/>
            </w:tcBorders>
            <w:shd w:val="clear" w:color="auto" w:fill="auto"/>
            <w:vAlign w:val="bottom"/>
            <w:hideMark/>
          </w:tcPr>
          <w:p w14:paraId="10612BBF" w14:textId="1B1423B5"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Kilometraža na dan 30.6.2024</w:t>
            </w:r>
            <w:r w:rsidR="00CC7614" w:rsidRPr="00CC7614">
              <w:rPr>
                <w:rFonts w:ascii="Times New Roman" w:eastAsia="Times New Roman" w:hAnsi="Times New Roman" w:cs="Times New Roman"/>
              </w:rPr>
              <w:t>.</w:t>
            </w:r>
          </w:p>
        </w:tc>
        <w:tc>
          <w:tcPr>
            <w:tcW w:w="1955" w:type="dxa"/>
            <w:vMerge w:val="restart"/>
            <w:tcBorders>
              <w:top w:val="nil"/>
              <w:left w:val="single" w:sz="4" w:space="0" w:color="auto"/>
              <w:bottom w:val="single" w:sz="4" w:space="0" w:color="auto"/>
              <w:right w:val="single" w:sz="4" w:space="0" w:color="auto"/>
            </w:tcBorders>
            <w:shd w:val="clear" w:color="auto" w:fill="auto"/>
            <w:vAlign w:val="bottom"/>
            <w:hideMark/>
          </w:tcPr>
          <w:p w14:paraId="7AD7F81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Mjesto rada</w:t>
            </w:r>
          </w:p>
        </w:tc>
        <w:tc>
          <w:tcPr>
            <w:tcW w:w="673" w:type="dxa"/>
            <w:vAlign w:val="center"/>
            <w:hideMark/>
          </w:tcPr>
          <w:p w14:paraId="4A55123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554C166" w14:textId="77777777" w:rsidTr="00CC7614">
        <w:trPr>
          <w:trHeight w:val="300"/>
        </w:trPr>
        <w:tc>
          <w:tcPr>
            <w:tcW w:w="516" w:type="dxa"/>
            <w:vMerge/>
            <w:tcBorders>
              <w:top w:val="nil"/>
              <w:left w:val="single" w:sz="4" w:space="0" w:color="auto"/>
              <w:bottom w:val="single" w:sz="4" w:space="0" w:color="auto"/>
              <w:right w:val="single" w:sz="4" w:space="0" w:color="auto"/>
            </w:tcBorders>
            <w:vAlign w:val="center"/>
            <w:hideMark/>
          </w:tcPr>
          <w:p w14:paraId="38417D9E" w14:textId="77777777" w:rsidR="00CD75D8" w:rsidRPr="00CC7614" w:rsidRDefault="00CD75D8" w:rsidP="001124CB">
            <w:pPr>
              <w:spacing w:after="0" w:line="240" w:lineRule="auto"/>
              <w:rPr>
                <w:rFonts w:ascii="Times New Roman" w:eastAsia="Times New Roman" w:hAnsi="Times New Roman" w:cs="Times New Roman"/>
              </w:rPr>
            </w:pPr>
          </w:p>
        </w:tc>
        <w:tc>
          <w:tcPr>
            <w:tcW w:w="1497" w:type="dxa"/>
            <w:vMerge/>
            <w:tcBorders>
              <w:top w:val="nil"/>
              <w:left w:val="single" w:sz="4" w:space="0" w:color="auto"/>
              <w:bottom w:val="single" w:sz="4" w:space="0" w:color="auto"/>
              <w:right w:val="single" w:sz="4" w:space="0" w:color="auto"/>
            </w:tcBorders>
            <w:vAlign w:val="center"/>
            <w:hideMark/>
          </w:tcPr>
          <w:p w14:paraId="437CECA4" w14:textId="77777777" w:rsidR="00CD75D8" w:rsidRPr="00CC7614" w:rsidRDefault="00CD75D8" w:rsidP="001124CB">
            <w:pPr>
              <w:spacing w:after="0" w:line="240" w:lineRule="auto"/>
              <w:rPr>
                <w:rFonts w:ascii="Times New Roman" w:eastAsia="Times New Roman" w:hAnsi="Times New Roman" w:cs="Times New Roman"/>
              </w:rPr>
            </w:pPr>
          </w:p>
        </w:tc>
        <w:tc>
          <w:tcPr>
            <w:tcW w:w="2142" w:type="dxa"/>
            <w:vMerge/>
            <w:tcBorders>
              <w:top w:val="nil"/>
              <w:left w:val="single" w:sz="4" w:space="0" w:color="auto"/>
              <w:bottom w:val="single" w:sz="4" w:space="0" w:color="auto"/>
              <w:right w:val="single" w:sz="4" w:space="0" w:color="auto"/>
            </w:tcBorders>
            <w:vAlign w:val="center"/>
            <w:hideMark/>
          </w:tcPr>
          <w:p w14:paraId="2A8F2C0B" w14:textId="77777777" w:rsidR="00CD75D8" w:rsidRPr="00CC7614" w:rsidRDefault="00CD75D8" w:rsidP="001124CB">
            <w:pPr>
              <w:spacing w:after="0" w:line="240" w:lineRule="auto"/>
              <w:rPr>
                <w:rFonts w:ascii="Times New Roman" w:eastAsia="Times New Roman" w:hAnsi="Times New Roman" w:cs="Times New Roman"/>
              </w:rPr>
            </w:pPr>
          </w:p>
        </w:tc>
        <w:tc>
          <w:tcPr>
            <w:tcW w:w="900" w:type="dxa"/>
            <w:vMerge/>
            <w:tcBorders>
              <w:top w:val="nil"/>
              <w:left w:val="single" w:sz="4" w:space="0" w:color="auto"/>
              <w:bottom w:val="single" w:sz="4" w:space="0" w:color="auto"/>
              <w:right w:val="single" w:sz="4" w:space="0" w:color="auto"/>
            </w:tcBorders>
            <w:vAlign w:val="center"/>
            <w:hideMark/>
          </w:tcPr>
          <w:p w14:paraId="51995B04" w14:textId="77777777" w:rsidR="00CD75D8" w:rsidRPr="00CC7614" w:rsidRDefault="00CD75D8" w:rsidP="001124CB">
            <w:pPr>
              <w:spacing w:after="0" w:line="240" w:lineRule="auto"/>
              <w:rPr>
                <w:rFonts w:ascii="Times New Roman" w:eastAsia="Times New Roman" w:hAnsi="Times New Roman" w:cs="Times New Roman"/>
              </w:rPr>
            </w:pPr>
          </w:p>
        </w:tc>
        <w:tc>
          <w:tcPr>
            <w:tcW w:w="1778" w:type="dxa"/>
            <w:vMerge/>
            <w:tcBorders>
              <w:top w:val="nil"/>
              <w:left w:val="single" w:sz="4" w:space="0" w:color="auto"/>
              <w:bottom w:val="single" w:sz="4" w:space="0" w:color="auto"/>
              <w:right w:val="single" w:sz="4" w:space="0" w:color="auto"/>
            </w:tcBorders>
            <w:vAlign w:val="center"/>
            <w:hideMark/>
          </w:tcPr>
          <w:p w14:paraId="03458B10" w14:textId="77777777" w:rsidR="00CD75D8" w:rsidRPr="00CC7614" w:rsidRDefault="00CD75D8" w:rsidP="001124CB">
            <w:pPr>
              <w:spacing w:after="0" w:line="240" w:lineRule="auto"/>
              <w:rPr>
                <w:rFonts w:ascii="Times New Roman" w:eastAsia="Times New Roman" w:hAnsi="Times New Roman" w:cs="Times New Roman"/>
              </w:rPr>
            </w:pPr>
          </w:p>
        </w:tc>
        <w:tc>
          <w:tcPr>
            <w:tcW w:w="1843" w:type="dxa"/>
            <w:vMerge/>
            <w:tcBorders>
              <w:top w:val="nil"/>
              <w:left w:val="single" w:sz="4" w:space="0" w:color="auto"/>
              <w:bottom w:val="single" w:sz="4" w:space="0" w:color="auto"/>
              <w:right w:val="single" w:sz="4" w:space="0" w:color="auto"/>
            </w:tcBorders>
            <w:vAlign w:val="center"/>
            <w:hideMark/>
          </w:tcPr>
          <w:p w14:paraId="1DF499CA" w14:textId="77777777" w:rsidR="00CD75D8" w:rsidRPr="00CC7614" w:rsidRDefault="00CD75D8" w:rsidP="001124CB">
            <w:pPr>
              <w:spacing w:after="0" w:line="240" w:lineRule="auto"/>
              <w:rPr>
                <w:rFonts w:ascii="Times New Roman" w:eastAsia="Times New Roman" w:hAnsi="Times New Roman" w:cs="Times New Roman"/>
              </w:rPr>
            </w:pPr>
          </w:p>
        </w:tc>
        <w:tc>
          <w:tcPr>
            <w:tcW w:w="1955" w:type="dxa"/>
            <w:vMerge/>
            <w:tcBorders>
              <w:top w:val="nil"/>
              <w:left w:val="single" w:sz="4" w:space="0" w:color="auto"/>
              <w:bottom w:val="single" w:sz="4" w:space="0" w:color="auto"/>
              <w:right w:val="single" w:sz="4" w:space="0" w:color="auto"/>
            </w:tcBorders>
            <w:vAlign w:val="center"/>
            <w:hideMark/>
          </w:tcPr>
          <w:p w14:paraId="4BBC9DF8" w14:textId="77777777" w:rsidR="00CD75D8" w:rsidRPr="00CC7614" w:rsidRDefault="00CD75D8" w:rsidP="001124CB">
            <w:pPr>
              <w:spacing w:after="0" w:line="240" w:lineRule="auto"/>
              <w:rPr>
                <w:rFonts w:ascii="Times New Roman" w:eastAsia="Times New Roman" w:hAnsi="Times New Roman" w:cs="Times New Roman"/>
              </w:rPr>
            </w:pPr>
          </w:p>
        </w:tc>
        <w:tc>
          <w:tcPr>
            <w:tcW w:w="673" w:type="dxa"/>
            <w:tcBorders>
              <w:top w:val="nil"/>
              <w:left w:val="nil"/>
              <w:bottom w:val="nil"/>
              <w:right w:val="nil"/>
            </w:tcBorders>
            <w:shd w:val="clear" w:color="auto" w:fill="auto"/>
            <w:noWrap/>
            <w:vAlign w:val="bottom"/>
            <w:hideMark/>
          </w:tcPr>
          <w:p w14:paraId="1E051DCB" w14:textId="77777777" w:rsidR="00CD75D8" w:rsidRPr="00C32AB1" w:rsidRDefault="00CD75D8" w:rsidP="001124CB">
            <w:pPr>
              <w:spacing w:after="0" w:line="240" w:lineRule="auto"/>
              <w:jc w:val="center"/>
              <w:rPr>
                <w:rFonts w:ascii="Calibri" w:eastAsia="Times New Roman" w:hAnsi="Calibri" w:cs="Calibri"/>
                <w:color w:val="000000"/>
                <w:lang w:eastAsia="hr-HR"/>
              </w:rPr>
            </w:pPr>
          </w:p>
        </w:tc>
      </w:tr>
      <w:tr w:rsidR="00CD75D8" w:rsidRPr="00C32AB1" w14:paraId="7CF2D7D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F8C38EC" w14:textId="05A2A5F6"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0</w:t>
            </w:r>
          </w:p>
        </w:tc>
        <w:tc>
          <w:tcPr>
            <w:tcW w:w="1497" w:type="dxa"/>
            <w:tcBorders>
              <w:top w:val="nil"/>
              <w:left w:val="nil"/>
              <w:bottom w:val="single" w:sz="4" w:space="0" w:color="auto"/>
              <w:right w:val="single" w:sz="4" w:space="0" w:color="auto"/>
            </w:tcBorders>
            <w:shd w:val="clear" w:color="auto" w:fill="auto"/>
            <w:noWrap/>
            <w:vAlign w:val="bottom"/>
            <w:hideMark/>
          </w:tcPr>
          <w:p w14:paraId="2170B1E5"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579-VF</w:t>
            </w:r>
          </w:p>
        </w:tc>
        <w:tc>
          <w:tcPr>
            <w:tcW w:w="2142" w:type="dxa"/>
            <w:tcBorders>
              <w:top w:val="nil"/>
              <w:left w:val="nil"/>
              <w:bottom w:val="single" w:sz="4" w:space="0" w:color="auto"/>
              <w:right w:val="single" w:sz="4" w:space="0" w:color="auto"/>
            </w:tcBorders>
            <w:shd w:val="clear" w:color="auto" w:fill="auto"/>
            <w:noWrap/>
            <w:vAlign w:val="bottom"/>
            <w:hideMark/>
          </w:tcPr>
          <w:p w14:paraId="7B6550D7" w14:textId="767F0C98"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Toy</w:t>
            </w:r>
            <w:r w:rsidR="00CD75D8" w:rsidRPr="00CC7614">
              <w:rPr>
                <w:rFonts w:ascii="Times New Roman" w:eastAsia="Times New Roman" w:hAnsi="Times New Roman" w:cs="Times New Roman"/>
              </w:rPr>
              <w:t>ota yaris</w:t>
            </w:r>
          </w:p>
        </w:tc>
        <w:tc>
          <w:tcPr>
            <w:tcW w:w="900" w:type="dxa"/>
            <w:tcBorders>
              <w:top w:val="nil"/>
              <w:left w:val="nil"/>
              <w:bottom w:val="single" w:sz="4" w:space="0" w:color="auto"/>
              <w:right w:val="single" w:sz="4" w:space="0" w:color="auto"/>
            </w:tcBorders>
            <w:shd w:val="clear" w:color="auto" w:fill="auto"/>
            <w:noWrap/>
            <w:vAlign w:val="bottom"/>
            <w:hideMark/>
          </w:tcPr>
          <w:p w14:paraId="78DB403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2008</w:t>
            </w:r>
          </w:p>
        </w:tc>
        <w:tc>
          <w:tcPr>
            <w:tcW w:w="1778" w:type="dxa"/>
            <w:tcBorders>
              <w:top w:val="nil"/>
              <w:left w:val="nil"/>
              <w:bottom w:val="single" w:sz="4" w:space="0" w:color="auto"/>
              <w:right w:val="single" w:sz="4" w:space="0" w:color="auto"/>
            </w:tcBorders>
            <w:shd w:val="clear" w:color="auto" w:fill="auto"/>
            <w:noWrap/>
            <w:vAlign w:val="bottom"/>
            <w:hideMark/>
          </w:tcPr>
          <w:p w14:paraId="0E3B5E6B" w14:textId="44BC9621"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16</w:t>
            </w:r>
          </w:p>
        </w:tc>
        <w:tc>
          <w:tcPr>
            <w:tcW w:w="1843" w:type="dxa"/>
            <w:tcBorders>
              <w:top w:val="nil"/>
              <w:left w:val="nil"/>
              <w:bottom w:val="single" w:sz="4" w:space="0" w:color="auto"/>
              <w:right w:val="single" w:sz="4" w:space="0" w:color="auto"/>
            </w:tcBorders>
            <w:shd w:val="clear" w:color="auto" w:fill="auto"/>
            <w:vAlign w:val="bottom"/>
            <w:hideMark/>
          </w:tcPr>
          <w:p w14:paraId="16A1D9A8" w14:textId="55E70A8C" w:rsidR="00CD75D8" w:rsidRPr="00CC7614" w:rsidRDefault="00305B7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136.073</w:t>
            </w:r>
          </w:p>
        </w:tc>
        <w:tc>
          <w:tcPr>
            <w:tcW w:w="1955" w:type="dxa"/>
            <w:tcBorders>
              <w:top w:val="nil"/>
              <w:left w:val="nil"/>
              <w:bottom w:val="single" w:sz="4" w:space="0" w:color="auto"/>
              <w:right w:val="single" w:sz="4" w:space="0" w:color="auto"/>
            </w:tcBorders>
            <w:shd w:val="clear" w:color="auto" w:fill="auto"/>
            <w:vAlign w:val="bottom"/>
            <w:hideMark/>
          </w:tcPr>
          <w:p w14:paraId="5A27D101" w14:textId="5442A5D8" w:rsidR="00CD75D8" w:rsidRPr="00CC7614" w:rsidRDefault="006D7740"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potrebe zavoda</w:t>
            </w:r>
          </w:p>
        </w:tc>
        <w:tc>
          <w:tcPr>
            <w:tcW w:w="673" w:type="dxa"/>
            <w:vAlign w:val="center"/>
            <w:hideMark/>
          </w:tcPr>
          <w:p w14:paraId="4489FE7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9E371CE"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B4E518F" w14:textId="729A5292"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w:t>
            </w:r>
          </w:p>
        </w:tc>
        <w:tc>
          <w:tcPr>
            <w:tcW w:w="1497" w:type="dxa"/>
            <w:tcBorders>
              <w:top w:val="nil"/>
              <w:left w:val="nil"/>
              <w:bottom w:val="single" w:sz="4" w:space="0" w:color="auto"/>
              <w:right w:val="single" w:sz="4" w:space="0" w:color="auto"/>
            </w:tcBorders>
            <w:shd w:val="clear" w:color="auto" w:fill="auto"/>
            <w:noWrap/>
            <w:vAlign w:val="bottom"/>
            <w:hideMark/>
          </w:tcPr>
          <w:p w14:paraId="569B8C53" w14:textId="127F9D85" w:rsidR="00CD75D8" w:rsidRPr="00CC7614" w:rsidRDefault="00727695" w:rsidP="00860460">
            <w:pPr>
              <w:spacing w:after="0" w:line="240" w:lineRule="auto"/>
              <w:rPr>
                <w:rFonts w:ascii="Times New Roman" w:eastAsia="Times New Roman" w:hAnsi="Times New Roman" w:cs="Times New Roman"/>
              </w:rPr>
            </w:pPr>
            <w:r w:rsidRPr="00727695">
              <w:rPr>
                <w:rFonts w:ascii="Times New Roman" w:eastAsia="Times New Roman" w:hAnsi="Times New Roman" w:cs="Times New Roman"/>
              </w:rPr>
              <w:t>SK 875 KZ</w:t>
            </w:r>
          </w:p>
        </w:tc>
        <w:tc>
          <w:tcPr>
            <w:tcW w:w="2142" w:type="dxa"/>
            <w:tcBorders>
              <w:top w:val="nil"/>
              <w:left w:val="nil"/>
              <w:bottom w:val="single" w:sz="4" w:space="0" w:color="auto"/>
              <w:right w:val="single" w:sz="4" w:space="0" w:color="auto"/>
            </w:tcBorders>
            <w:shd w:val="clear" w:color="auto" w:fill="auto"/>
            <w:noWrap/>
            <w:vAlign w:val="bottom"/>
            <w:hideMark/>
          </w:tcPr>
          <w:p w14:paraId="286340E4" w14:textId="0E6B4D32"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F</w:t>
            </w:r>
            <w:r w:rsidR="00CD75D8" w:rsidRPr="00CC7614">
              <w:rPr>
                <w:rFonts w:ascii="Times New Roman" w:eastAsia="Times New Roman" w:hAnsi="Times New Roman" w:cs="Times New Roman"/>
              </w:rPr>
              <w:t>ord transit 2.2tdci</w:t>
            </w:r>
          </w:p>
        </w:tc>
        <w:tc>
          <w:tcPr>
            <w:tcW w:w="900" w:type="dxa"/>
            <w:tcBorders>
              <w:top w:val="nil"/>
              <w:left w:val="nil"/>
              <w:bottom w:val="single" w:sz="4" w:space="0" w:color="auto"/>
              <w:right w:val="single" w:sz="4" w:space="0" w:color="auto"/>
            </w:tcBorders>
            <w:shd w:val="clear" w:color="auto" w:fill="auto"/>
            <w:noWrap/>
            <w:vAlign w:val="bottom"/>
            <w:hideMark/>
          </w:tcPr>
          <w:p w14:paraId="02BD44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2012</w:t>
            </w:r>
          </w:p>
        </w:tc>
        <w:tc>
          <w:tcPr>
            <w:tcW w:w="1778" w:type="dxa"/>
            <w:tcBorders>
              <w:top w:val="nil"/>
              <w:left w:val="nil"/>
              <w:bottom w:val="single" w:sz="4" w:space="0" w:color="auto"/>
              <w:right w:val="single" w:sz="4" w:space="0" w:color="auto"/>
            </w:tcBorders>
            <w:shd w:val="clear" w:color="auto" w:fill="auto"/>
            <w:noWrap/>
            <w:vAlign w:val="bottom"/>
            <w:hideMark/>
          </w:tcPr>
          <w:p w14:paraId="31FA660E" w14:textId="7B1659BD"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1843" w:type="dxa"/>
            <w:tcBorders>
              <w:top w:val="nil"/>
              <w:left w:val="nil"/>
              <w:bottom w:val="single" w:sz="4" w:space="0" w:color="auto"/>
              <w:right w:val="single" w:sz="4" w:space="0" w:color="auto"/>
            </w:tcBorders>
            <w:shd w:val="clear" w:color="auto" w:fill="auto"/>
            <w:vAlign w:val="bottom"/>
            <w:hideMark/>
          </w:tcPr>
          <w:p w14:paraId="6E29E25B" w14:textId="7BA40E94" w:rsidR="00CD75D8" w:rsidRPr="00CC7614" w:rsidRDefault="00727695" w:rsidP="001124CB">
            <w:pPr>
              <w:spacing w:after="0" w:line="240" w:lineRule="auto"/>
              <w:jc w:val="center"/>
              <w:rPr>
                <w:rFonts w:ascii="Times New Roman" w:eastAsia="Times New Roman" w:hAnsi="Times New Roman" w:cs="Times New Roman"/>
              </w:rPr>
            </w:pPr>
            <w:r w:rsidRPr="00727695">
              <w:rPr>
                <w:rFonts w:ascii="Times New Roman" w:eastAsia="Times New Roman" w:hAnsi="Times New Roman" w:cs="Times New Roman"/>
              </w:rPr>
              <w:t>461.733</w:t>
            </w:r>
          </w:p>
        </w:tc>
        <w:tc>
          <w:tcPr>
            <w:tcW w:w="1955" w:type="dxa"/>
            <w:tcBorders>
              <w:top w:val="nil"/>
              <w:left w:val="nil"/>
              <w:bottom w:val="single" w:sz="4" w:space="0" w:color="auto"/>
              <w:right w:val="single" w:sz="4" w:space="0" w:color="auto"/>
            </w:tcBorders>
            <w:shd w:val="clear" w:color="auto" w:fill="auto"/>
            <w:vAlign w:val="bottom"/>
            <w:hideMark/>
          </w:tcPr>
          <w:p w14:paraId="57DDA18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C8AF4E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54C4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591C4C7" w14:textId="38FC5C61"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w:t>
            </w:r>
          </w:p>
        </w:tc>
        <w:tc>
          <w:tcPr>
            <w:tcW w:w="1497" w:type="dxa"/>
            <w:tcBorders>
              <w:top w:val="nil"/>
              <w:left w:val="nil"/>
              <w:bottom w:val="single" w:sz="4" w:space="0" w:color="auto"/>
              <w:right w:val="single" w:sz="4" w:space="0" w:color="auto"/>
            </w:tcBorders>
            <w:shd w:val="clear" w:color="auto" w:fill="auto"/>
            <w:noWrap/>
            <w:vAlign w:val="bottom"/>
            <w:hideMark/>
          </w:tcPr>
          <w:p w14:paraId="1436D113"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917-FS</w:t>
            </w:r>
          </w:p>
        </w:tc>
        <w:tc>
          <w:tcPr>
            <w:tcW w:w="2142" w:type="dxa"/>
            <w:tcBorders>
              <w:top w:val="nil"/>
              <w:left w:val="nil"/>
              <w:bottom w:val="single" w:sz="4" w:space="0" w:color="auto"/>
              <w:right w:val="single" w:sz="4" w:space="0" w:color="auto"/>
            </w:tcBorders>
            <w:shd w:val="clear" w:color="auto" w:fill="auto"/>
            <w:noWrap/>
            <w:vAlign w:val="bottom"/>
            <w:hideMark/>
          </w:tcPr>
          <w:p w14:paraId="15FF8405" w14:textId="6CFE2DE7" w:rsidR="00CD75D8" w:rsidRPr="00CC7614" w:rsidRDefault="00CC7614"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w:t>
            </w:r>
            <w:r w:rsidR="00CD75D8" w:rsidRPr="00CC7614">
              <w:rPr>
                <w:rFonts w:ascii="Times New Roman" w:eastAsia="Times New Roman" w:hAnsi="Times New Roman" w:cs="Times New Roman"/>
              </w:rPr>
              <w:t>itroen jumper 2.2hdi</w:t>
            </w:r>
          </w:p>
        </w:tc>
        <w:tc>
          <w:tcPr>
            <w:tcW w:w="900" w:type="dxa"/>
            <w:tcBorders>
              <w:top w:val="nil"/>
              <w:left w:val="nil"/>
              <w:bottom w:val="single" w:sz="4" w:space="0" w:color="auto"/>
              <w:right w:val="single" w:sz="4" w:space="0" w:color="auto"/>
            </w:tcBorders>
            <w:shd w:val="clear" w:color="auto" w:fill="auto"/>
            <w:noWrap/>
            <w:vAlign w:val="bottom"/>
            <w:hideMark/>
          </w:tcPr>
          <w:p w14:paraId="06787D8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2007</w:t>
            </w:r>
          </w:p>
        </w:tc>
        <w:tc>
          <w:tcPr>
            <w:tcW w:w="1778" w:type="dxa"/>
            <w:tcBorders>
              <w:top w:val="nil"/>
              <w:left w:val="nil"/>
              <w:bottom w:val="single" w:sz="4" w:space="0" w:color="auto"/>
              <w:right w:val="single" w:sz="4" w:space="0" w:color="auto"/>
            </w:tcBorders>
            <w:shd w:val="clear" w:color="auto" w:fill="auto"/>
            <w:noWrap/>
            <w:vAlign w:val="bottom"/>
            <w:hideMark/>
          </w:tcPr>
          <w:p w14:paraId="57753382" w14:textId="34E6334E"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17</w:t>
            </w:r>
          </w:p>
        </w:tc>
        <w:tc>
          <w:tcPr>
            <w:tcW w:w="1843" w:type="dxa"/>
            <w:tcBorders>
              <w:top w:val="nil"/>
              <w:left w:val="nil"/>
              <w:bottom w:val="single" w:sz="4" w:space="0" w:color="auto"/>
              <w:right w:val="single" w:sz="4" w:space="0" w:color="auto"/>
            </w:tcBorders>
            <w:shd w:val="clear" w:color="auto" w:fill="auto"/>
            <w:vAlign w:val="bottom"/>
            <w:hideMark/>
          </w:tcPr>
          <w:p w14:paraId="4645DF4A" w14:textId="79EE5D73" w:rsidR="00CD75D8" w:rsidRPr="00CC7614" w:rsidRDefault="00305B7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261.576</w:t>
            </w:r>
          </w:p>
        </w:tc>
        <w:tc>
          <w:tcPr>
            <w:tcW w:w="1955" w:type="dxa"/>
            <w:tcBorders>
              <w:top w:val="nil"/>
              <w:left w:val="nil"/>
              <w:bottom w:val="single" w:sz="4" w:space="0" w:color="auto"/>
              <w:right w:val="single" w:sz="4" w:space="0" w:color="auto"/>
            </w:tcBorders>
            <w:shd w:val="clear" w:color="auto" w:fill="auto"/>
            <w:vAlign w:val="bottom"/>
            <w:hideMark/>
          </w:tcPr>
          <w:p w14:paraId="0193E44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1A9AC86"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3DDA5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9E5B1D9" w14:textId="34DF39CB"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497" w:type="dxa"/>
            <w:tcBorders>
              <w:top w:val="nil"/>
              <w:left w:val="nil"/>
              <w:bottom w:val="single" w:sz="4" w:space="0" w:color="auto"/>
              <w:right w:val="single" w:sz="4" w:space="0" w:color="auto"/>
            </w:tcBorders>
            <w:shd w:val="clear" w:color="auto" w:fill="auto"/>
            <w:noWrap/>
            <w:vAlign w:val="bottom"/>
            <w:hideMark/>
          </w:tcPr>
          <w:p w14:paraId="4BE495DE" w14:textId="5447963D" w:rsidR="00CD75D8" w:rsidRPr="00CC7614" w:rsidRDefault="009E71D9" w:rsidP="00860460">
            <w:pPr>
              <w:spacing w:after="0" w:line="240" w:lineRule="auto"/>
              <w:rPr>
                <w:rFonts w:ascii="Times New Roman" w:eastAsia="Times New Roman" w:hAnsi="Times New Roman" w:cs="Times New Roman"/>
              </w:rPr>
            </w:pPr>
            <w:r>
              <w:rPr>
                <w:rFonts w:ascii="Times New Roman" w:eastAsia="Times New Roman" w:hAnsi="Times New Roman" w:cs="Times New Roman"/>
              </w:rPr>
              <w:t>SK 310-JF</w:t>
            </w:r>
          </w:p>
        </w:tc>
        <w:tc>
          <w:tcPr>
            <w:tcW w:w="2142" w:type="dxa"/>
            <w:tcBorders>
              <w:top w:val="nil"/>
              <w:left w:val="nil"/>
              <w:bottom w:val="single" w:sz="4" w:space="0" w:color="auto"/>
              <w:right w:val="single" w:sz="4" w:space="0" w:color="auto"/>
            </w:tcBorders>
            <w:shd w:val="clear" w:color="auto" w:fill="auto"/>
            <w:noWrap/>
            <w:vAlign w:val="bottom"/>
            <w:hideMark/>
          </w:tcPr>
          <w:p w14:paraId="1B563C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 xml:space="preserve">mercedes </w:t>
            </w:r>
          </w:p>
        </w:tc>
        <w:tc>
          <w:tcPr>
            <w:tcW w:w="900" w:type="dxa"/>
            <w:tcBorders>
              <w:top w:val="nil"/>
              <w:left w:val="nil"/>
              <w:bottom w:val="single" w:sz="4" w:space="0" w:color="auto"/>
              <w:right w:val="single" w:sz="4" w:space="0" w:color="auto"/>
            </w:tcBorders>
            <w:shd w:val="clear" w:color="auto" w:fill="auto"/>
            <w:noWrap/>
            <w:vAlign w:val="bottom"/>
            <w:hideMark/>
          </w:tcPr>
          <w:p w14:paraId="5666F4B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46C7CAF4" w14:textId="046E5270"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13</w:t>
            </w:r>
          </w:p>
        </w:tc>
        <w:tc>
          <w:tcPr>
            <w:tcW w:w="1843" w:type="dxa"/>
            <w:tcBorders>
              <w:top w:val="nil"/>
              <w:left w:val="nil"/>
              <w:bottom w:val="single" w:sz="4" w:space="0" w:color="auto"/>
              <w:right w:val="single" w:sz="4" w:space="0" w:color="auto"/>
            </w:tcBorders>
            <w:shd w:val="clear" w:color="auto" w:fill="auto"/>
            <w:vAlign w:val="bottom"/>
            <w:hideMark/>
          </w:tcPr>
          <w:p w14:paraId="79C1D9BD" w14:textId="0C427565" w:rsidR="00CD75D8" w:rsidRPr="00CC7614" w:rsidRDefault="009E71D9"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223.928</w:t>
            </w:r>
          </w:p>
        </w:tc>
        <w:tc>
          <w:tcPr>
            <w:tcW w:w="1955" w:type="dxa"/>
            <w:tcBorders>
              <w:top w:val="nil"/>
              <w:left w:val="nil"/>
              <w:bottom w:val="single" w:sz="4" w:space="0" w:color="auto"/>
              <w:right w:val="single" w:sz="4" w:space="0" w:color="auto"/>
            </w:tcBorders>
            <w:shd w:val="clear" w:color="auto" w:fill="auto"/>
            <w:vAlign w:val="bottom"/>
            <w:hideMark/>
          </w:tcPr>
          <w:p w14:paraId="1CCB257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8691F2C"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B7A5C25"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92D0E51" w14:textId="3E43F4B9"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w:t>
            </w:r>
          </w:p>
        </w:tc>
        <w:tc>
          <w:tcPr>
            <w:tcW w:w="1497" w:type="dxa"/>
            <w:tcBorders>
              <w:top w:val="nil"/>
              <w:left w:val="nil"/>
              <w:bottom w:val="single" w:sz="4" w:space="0" w:color="auto"/>
              <w:right w:val="single" w:sz="4" w:space="0" w:color="auto"/>
            </w:tcBorders>
            <w:shd w:val="clear" w:color="auto" w:fill="auto"/>
            <w:noWrap/>
            <w:vAlign w:val="bottom"/>
            <w:hideMark/>
          </w:tcPr>
          <w:p w14:paraId="308B2985"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417-GF</w:t>
            </w:r>
          </w:p>
        </w:tc>
        <w:tc>
          <w:tcPr>
            <w:tcW w:w="2142" w:type="dxa"/>
            <w:tcBorders>
              <w:top w:val="nil"/>
              <w:left w:val="nil"/>
              <w:bottom w:val="single" w:sz="4" w:space="0" w:color="auto"/>
              <w:right w:val="single" w:sz="4" w:space="0" w:color="auto"/>
            </w:tcBorders>
            <w:shd w:val="clear" w:color="auto" w:fill="auto"/>
            <w:noWrap/>
            <w:vAlign w:val="bottom"/>
            <w:hideMark/>
          </w:tcPr>
          <w:p w14:paraId="65C4A2F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43ACBA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2011</w:t>
            </w:r>
          </w:p>
        </w:tc>
        <w:tc>
          <w:tcPr>
            <w:tcW w:w="1778" w:type="dxa"/>
            <w:tcBorders>
              <w:top w:val="nil"/>
              <w:left w:val="nil"/>
              <w:bottom w:val="single" w:sz="4" w:space="0" w:color="auto"/>
              <w:right w:val="single" w:sz="4" w:space="0" w:color="auto"/>
            </w:tcBorders>
            <w:shd w:val="clear" w:color="auto" w:fill="auto"/>
            <w:noWrap/>
            <w:vAlign w:val="bottom"/>
            <w:hideMark/>
          </w:tcPr>
          <w:p w14:paraId="5486C826" w14:textId="4BDA2132"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13</w:t>
            </w:r>
          </w:p>
        </w:tc>
        <w:tc>
          <w:tcPr>
            <w:tcW w:w="1843" w:type="dxa"/>
            <w:tcBorders>
              <w:top w:val="nil"/>
              <w:left w:val="nil"/>
              <w:bottom w:val="single" w:sz="4" w:space="0" w:color="auto"/>
              <w:right w:val="single" w:sz="4" w:space="0" w:color="auto"/>
            </w:tcBorders>
            <w:shd w:val="clear" w:color="auto" w:fill="auto"/>
            <w:vAlign w:val="bottom"/>
            <w:hideMark/>
          </w:tcPr>
          <w:p w14:paraId="51B941CE" w14:textId="47CCE4F7" w:rsidR="00CD75D8" w:rsidRPr="00CC7614" w:rsidRDefault="00E818FA"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112.868</w:t>
            </w:r>
          </w:p>
        </w:tc>
        <w:tc>
          <w:tcPr>
            <w:tcW w:w="1955" w:type="dxa"/>
            <w:tcBorders>
              <w:top w:val="nil"/>
              <w:left w:val="nil"/>
              <w:bottom w:val="single" w:sz="4" w:space="0" w:color="auto"/>
              <w:right w:val="single" w:sz="4" w:space="0" w:color="auto"/>
            </w:tcBorders>
            <w:shd w:val="clear" w:color="auto" w:fill="auto"/>
            <w:vAlign w:val="bottom"/>
            <w:hideMark/>
          </w:tcPr>
          <w:p w14:paraId="4B1E5A2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67617C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6CE392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002DDC26" w14:textId="19F70F35"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497" w:type="dxa"/>
            <w:tcBorders>
              <w:top w:val="nil"/>
              <w:left w:val="nil"/>
              <w:bottom w:val="single" w:sz="4" w:space="0" w:color="auto"/>
              <w:right w:val="single" w:sz="4" w:space="0" w:color="auto"/>
            </w:tcBorders>
            <w:shd w:val="clear" w:color="auto" w:fill="auto"/>
            <w:noWrap/>
            <w:vAlign w:val="bottom"/>
            <w:hideMark/>
          </w:tcPr>
          <w:p w14:paraId="7A635613"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 xml:space="preserve">SK 980-GK </w:t>
            </w:r>
          </w:p>
        </w:tc>
        <w:tc>
          <w:tcPr>
            <w:tcW w:w="2142" w:type="dxa"/>
            <w:tcBorders>
              <w:top w:val="nil"/>
              <w:left w:val="nil"/>
              <w:bottom w:val="single" w:sz="4" w:space="0" w:color="auto"/>
              <w:right w:val="single" w:sz="4" w:space="0" w:color="auto"/>
            </w:tcBorders>
            <w:shd w:val="clear" w:color="auto" w:fill="auto"/>
            <w:noWrap/>
            <w:vAlign w:val="bottom"/>
            <w:hideMark/>
          </w:tcPr>
          <w:p w14:paraId="4FEA008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5F240DC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5320628" w14:textId="2CBD6913"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6B22E51A" w14:textId="24B0EF29" w:rsidR="00CD75D8" w:rsidRPr="00CC7614" w:rsidRDefault="00E818FA"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365.794</w:t>
            </w:r>
          </w:p>
        </w:tc>
        <w:tc>
          <w:tcPr>
            <w:tcW w:w="1955" w:type="dxa"/>
            <w:tcBorders>
              <w:top w:val="nil"/>
              <w:left w:val="nil"/>
              <w:bottom w:val="single" w:sz="4" w:space="0" w:color="auto"/>
              <w:right w:val="single" w:sz="4" w:space="0" w:color="auto"/>
            </w:tcBorders>
            <w:shd w:val="clear" w:color="auto" w:fill="auto"/>
            <w:vAlign w:val="bottom"/>
            <w:hideMark/>
          </w:tcPr>
          <w:p w14:paraId="34BBF5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9CA092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B1168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0740733" w14:textId="7B0B7E3E"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497" w:type="dxa"/>
            <w:tcBorders>
              <w:top w:val="nil"/>
              <w:left w:val="nil"/>
              <w:bottom w:val="single" w:sz="4" w:space="0" w:color="auto"/>
              <w:right w:val="single" w:sz="4" w:space="0" w:color="auto"/>
            </w:tcBorders>
            <w:shd w:val="clear" w:color="auto" w:fill="auto"/>
            <w:noWrap/>
            <w:vAlign w:val="bottom"/>
            <w:hideMark/>
          </w:tcPr>
          <w:p w14:paraId="2E4534E7" w14:textId="227CA208" w:rsidR="00CD75D8" w:rsidRPr="00CC7614" w:rsidRDefault="00727695" w:rsidP="00860460">
            <w:pPr>
              <w:spacing w:after="0" w:line="240" w:lineRule="auto"/>
              <w:rPr>
                <w:rFonts w:ascii="Times New Roman" w:eastAsia="Times New Roman" w:hAnsi="Times New Roman" w:cs="Times New Roman"/>
              </w:rPr>
            </w:pPr>
            <w:r w:rsidRPr="00727695">
              <w:rPr>
                <w:rFonts w:ascii="Times New Roman" w:eastAsia="Times New Roman" w:hAnsi="Times New Roman" w:cs="Times New Roman"/>
              </w:rPr>
              <w:t>SK 185 KI</w:t>
            </w:r>
          </w:p>
        </w:tc>
        <w:tc>
          <w:tcPr>
            <w:tcW w:w="2142" w:type="dxa"/>
            <w:tcBorders>
              <w:top w:val="nil"/>
              <w:left w:val="nil"/>
              <w:bottom w:val="single" w:sz="4" w:space="0" w:color="auto"/>
              <w:right w:val="single" w:sz="4" w:space="0" w:color="auto"/>
            </w:tcBorders>
            <w:shd w:val="clear" w:color="auto" w:fill="auto"/>
            <w:noWrap/>
            <w:vAlign w:val="bottom"/>
            <w:hideMark/>
          </w:tcPr>
          <w:p w14:paraId="300B41A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3AE3A02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983E03E" w14:textId="0E8BD37B"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633E8FD3" w14:textId="08FAF414" w:rsidR="00CD75D8" w:rsidRPr="00CC7614" w:rsidRDefault="00727695" w:rsidP="001124CB">
            <w:pPr>
              <w:spacing w:after="0" w:line="240" w:lineRule="auto"/>
              <w:jc w:val="center"/>
              <w:rPr>
                <w:rFonts w:ascii="Times New Roman" w:eastAsia="Times New Roman" w:hAnsi="Times New Roman" w:cs="Times New Roman"/>
              </w:rPr>
            </w:pPr>
            <w:r w:rsidRPr="00727695">
              <w:rPr>
                <w:rFonts w:ascii="Times New Roman" w:eastAsia="Times New Roman" w:hAnsi="Times New Roman" w:cs="Times New Roman"/>
              </w:rPr>
              <w:t>342.029</w:t>
            </w:r>
          </w:p>
        </w:tc>
        <w:tc>
          <w:tcPr>
            <w:tcW w:w="1955" w:type="dxa"/>
            <w:tcBorders>
              <w:top w:val="nil"/>
              <w:left w:val="nil"/>
              <w:bottom w:val="single" w:sz="4" w:space="0" w:color="auto"/>
              <w:right w:val="single" w:sz="4" w:space="0" w:color="auto"/>
            </w:tcBorders>
            <w:shd w:val="clear" w:color="auto" w:fill="auto"/>
            <w:vAlign w:val="bottom"/>
            <w:hideMark/>
          </w:tcPr>
          <w:p w14:paraId="722081A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41B6C2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736DF50"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5E640D2" w14:textId="594F9814"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7</w:t>
            </w:r>
          </w:p>
        </w:tc>
        <w:tc>
          <w:tcPr>
            <w:tcW w:w="1497" w:type="dxa"/>
            <w:tcBorders>
              <w:top w:val="nil"/>
              <w:left w:val="nil"/>
              <w:bottom w:val="single" w:sz="4" w:space="0" w:color="auto"/>
              <w:right w:val="single" w:sz="4" w:space="0" w:color="auto"/>
            </w:tcBorders>
            <w:shd w:val="clear" w:color="auto" w:fill="auto"/>
            <w:noWrap/>
            <w:vAlign w:val="bottom"/>
            <w:hideMark/>
          </w:tcPr>
          <w:p w14:paraId="5D519B91"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 xml:space="preserve">SK 981-GK </w:t>
            </w:r>
          </w:p>
        </w:tc>
        <w:tc>
          <w:tcPr>
            <w:tcW w:w="2142" w:type="dxa"/>
            <w:tcBorders>
              <w:top w:val="nil"/>
              <w:left w:val="nil"/>
              <w:bottom w:val="single" w:sz="4" w:space="0" w:color="auto"/>
              <w:right w:val="single" w:sz="4" w:space="0" w:color="auto"/>
            </w:tcBorders>
            <w:shd w:val="clear" w:color="auto" w:fill="auto"/>
            <w:noWrap/>
            <w:vAlign w:val="bottom"/>
            <w:hideMark/>
          </w:tcPr>
          <w:p w14:paraId="1EC9FD5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bokxer2.2hdi</w:t>
            </w:r>
          </w:p>
        </w:tc>
        <w:tc>
          <w:tcPr>
            <w:tcW w:w="900" w:type="dxa"/>
            <w:tcBorders>
              <w:top w:val="nil"/>
              <w:left w:val="nil"/>
              <w:bottom w:val="single" w:sz="4" w:space="0" w:color="auto"/>
              <w:right w:val="single" w:sz="4" w:space="0" w:color="auto"/>
            </w:tcBorders>
            <w:shd w:val="clear" w:color="auto" w:fill="auto"/>
            <w:noWrap/>
            <w:vAlign w:val="bottom"/>
            <w:hideMark/>
          </w:tcPr>
          <w:p w14:paraId="4609C40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7FB157CA" w14:textId="2814FA89" w:rsidR="00CD75D8" w:rsidRPr="00CC7614" w:rsidRDefault="00DB3027" w:rsidP="00DB3027">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5181E322" w14:textId="04B635E5" w:rsidR="00CD75D8" w:rsidRPr="00CC7614" w:rsidRDefault="009C482F"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419.920</w:t>
            </w:r>
          </w:p>
        </w:tc>
        <w:tc>
          <w:tcPr>
            <w:tcW w:w="1955" w:type="dxa"/>
            <w:tcBorders>
              <w:top w:val="nil"/>
              <w:left w:val="nil"/>
              <w:bottom w:val="single" w:sz="4" w:space="0" w:color="auto"/>
              <w:right w:val="single" w:sz="4" w:space="0" w:color="auto"/>
            </w:tcBorders>
            <w:shd w:val="clear" w:color="auto" w:fill="auto"/>
            <w:vAlign w:val="bottom"/>
            <w:hideMark/>
          </w:tcPr>
          <w:p w14:paraId="7EF367D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AE390CD"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C061A0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21EDE8" w14:textId="16033114"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497" w:type="dxa"/>
            <w:tcBorders>
              <w:top w:val="nil"/>
              <w:left w:val="nil"/>
              <w:bottom w:val="single" w:sz="4" w:space="0" w:color="auto"/>
              <w:right w:val="single" w:sz="4" w:space="0" w:color="auto"/>
            </w:tcBorders>
            <w:shd w:val="clear" w:color="auto" w:fill="auto"/>
            <w:noWrap/>
            <w:vAlign w:val="bottom"/>
            <w:hideMark/>
          </w:tcPr>
          <w:p w14:paraId="13B0C210"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SK162-GJ</w:t>
            </w:r>
          </w:p>
        </w:tc>
        <w:tc>
          <w:tcPr>
            <w:tcW w:w="2142" w:type="dxa"/>
            <w:tcBorders>
              <w:top w:val="nil"/>
              <w:left w:val="nil"/>
              <w:bottom w:val="single" w:sz="4" w:space="0" w:color="auto"/>
              <w:right w:val="single" w:sz="4" w:space="0" w:color="auto"/>
            </w:tcBorders>
            <w:shd w:val="clear" w:color="auto" w:fill="auto"/>
            <w:noWrap/>
            <w:vAlign w:val="bottom"/>
            <w:hideMark/>
          </w:tcPr>
          <w:p w14:paraId="7F119F0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20F9B4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0BC3C4E3" w14:textId="60B2B305"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7064FBBF" w14:textId="1D779251" w:rsidR="00CD75D8" w:rsidRPr="00CC7614" w:rsidRDefault="00860193"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521.412</w:t>
            </w:r>
          </w:p>
        </w:tc>
        <w:tc>
          <w:tcPr>
            <w:tcW w:w="1955" w:type="dxa"/>
            <w:tcBorders>
              <w:top w:val="nil"/>
              <w:left w:val="nil"/>
              <w:bottom w:val="single" w:sz="4" w:space="0" w:color="auto"/>
              <w:right w:val="single" w:sz="4" w:space="0" w:color="auto"/>
            </w:tcBorders>
            <w:shd w:val="clear" w:color="auto" w:fill="auto"/>
            <w:vAlign w:val="bottom"/>
            <w:hideMark/>
          </w:tcPr>
          <w:p w14:paraId="6D1AD2E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91B011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767966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21B212" w14:textId="4F6A631F"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1497" w:type="dxa"/>
            <w:tcBorders>
              <w:top w:val="nil"/>
              <w:left w:val="nil"/>
              <w:bottom w:val="single" w:sz="4" w:space="0" w:color="auto"/>
              <w:right w:val="single" w:sz="4" w:space="0" w:color="auto"/>
            </w:tcBorders>
            <w:shd w:val="clear" w:color="auto" w:fill="auto"/>
            <w:noWrap/>
            <w:vAlign w:val="bottom"/>
            <w:hideMark/>
          </w:tcPr>
          <w:p w14:paraId="34B93E79"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163-GJ</w:t>
            </w:r>
          </w:p>
        </w:tc>
        <w:tc>
          <w:tcPr>
            <w:tcW w:w="2142" w:type="dxa"/>
            <w:tcBorders>
              <w:top w:val="nil"/>
              <w:left w:val="nil"/>
              <w:bottom w:val="single" w:sz="4" w:space="0" w:color="auto"/>
              <w:right w:val="single" w:sz="4" w:space="0" w:color="auto"/>
            </w:tcBorders>
            <w:shd w:val="clear" w:color="auto" w:fill="auto"/>
            <w:noWrap/>
            <w:vAlign w:val="bottom"/>
            <w:hideMark/>
          </w:tcPr>
          <w:p w14:paraId="419E6B0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57C681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0B25349" w14:textId="606C6336"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1431E705" w14:textId="7EC0DD67" w:rsidR="00CD75D8" w:rsidRPr="00CC7614" w:rsidRDefault="00E818FA"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589.949</w:t>
            </w:r>
          </w:p>
        </w:tc>
        <w:tc>
          <w:tcPr>
            <w:tcW w:w="1955" w:type="dxa"/>
            <w:tcBorders>
              <w:top w:val="nil"/>
              <w:left w:val="nil"/>
              <w:bottom w:val="single" w:sz="4" w:space="0" w:color="auto"/>
              <w:right w:val="single" w:sz="4" w:space="0" w:color="auto"/>
            </w:tcBorders>
            <w:shd w:val="clear" w:color="auto" w:fill="auto"/>
            <w:vAlign w:val="bottom"/>
            <w:hideMark/>
          </w:tcPr>
          <w:p w14:paraId="597879F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DEAE53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53996DB"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C02460A" w14:textId="4F6E0C61"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497" w:type="dxa"/>
            <w:tcBorders>
              <w:top w:val="nil"/>
              <w:left w:val="nil"/>
              <w:bottom w:val="single" w:sz="4" w:space="0" w:color="auto"/>
              <w:right w:val="single" w:sz="4" w:space="0" w:color="auto"/>
            </w:tcBorders>
            <w:shd w:val="clear" w:color="auto" w:fill="auto"/>
            <w:noWrap/>
            <w:vAlign w:val="bottom"/>
            <w:hideMark/>
          </w:tcPr>
          <w:p w14:paraId="1E45A5D5"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165-GJ</w:t>
            </w:r>
          </w:p>
        </w:tc>
        <w:tc>
          <w:tcPr>
            <w:tcW w:w="2142" w:type="dxa"/>
            <w:tcBorders>
              <w:top w:val="nil"/>
              <w:left w:val="nil"/>
              <w:bottom w:val="single" w:sz="4" w:space="0" w:color="auto"/>
              <w:right w:val="single" w:sz="4" w:space="0" w:color="auto"/>
            </w:tcBorders>
            <w:shd w:val="clear" w:color="auto" w:fill="auto"/>
            <w:noWrap/>
            <w:vAlign w:val="bottom"/>
            <w:hideMark/>
          </w:tcPr>
          <w:p w14:paraId="70F798B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5A9C6F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3D42FDEC" w14:textId="27FDBC28"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4E141ACE" w14:textId="7E1A27C1" w:rsidR="00CD75D8" w:rsidRPr="00CC7614" w:rsidRDefault="00860193"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613.225</w:t>
            </w:r>
          </w:p>
        </w:tc>
        <w:tc>
          <w:tcPr>
            <w:tcW w:w="1955" w:type="dxa"/>
            <w:tcBorders>
              <w:top w:val="nil"/>
              <w:left w:val="nil"/>
              <w:bottom w:val="single" w:sz="4" w:space="0" w:color="auto"/>
              <w:right w:val="single" w:sz="4" w:space="0" w:color="auto"/>
            </w:tcBorders>
            <w:shd w:val="clear" w:color="auto" w:fill="auto"/>
            <w:vAlign w:val="bottom"/>
            <w:hideMark/>
          </w:tcPr>
          <w:p w14:paraId="7455230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12DCDB7"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5AD581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5D444D" w14:textId="3C1B3129"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11</w:t>
            </w:r>
          </w:p>
        </w:tc>
        <w:tc>
          <w:tcPr>
            <w:tcW w:w="1497" w:type="dxa"/>
            <w:tcBorders>
              <w:top w:val="nil"/>
              <w:left w:val="nil"/>
              <w:bottom w:val="single" w:sz="4" w:space="0" w:color="auto"/>
              <w:right w:val="single" w:sz="4" w:space="0" w:color="auto"/>
            </w:tcBorders>
            <w:shd w:val="clear" w:color="auto" w:fill="auto"/>
            <w:noWrap/>
            <w:vAlign w:val="bottom"/>
            <w:hideMark/>
          </w:tcPr>
          <w:p w14:paraId="1E11FCC4"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SK 194-GJ</w:t>
            </w:r>
          </w:p>
        </w:tc>
        <w:tc>
          <w:tcPr>
            <w:tcW w:w="2142" w:type="dxa"/>
            <w:tcBorders>
              <w:top w:val="nil"/>
              <w:left w:val="nil"/>
              <w:bottom w:val="single" w:sz="4" w:space="0" w:color="auto"/>
              <w:right w:val="single" w:sz="4" w:space="0" w:color="auto"/>
            </w:tcBorders>
            <w:shd w:val="clear" w:color="auto" w:fill="auto"/>
            <w:noWrap/>
            <w:vAlign w:val="bottom"/>
            <w:hideMark/>
          </w:tcPr>
          <w:p w14:paraId="331AA6E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20827CA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2014</w:t>
            </w:r>
          </w:p>
        </w:tc>
        <w:tc>
          <w:tcPr>
            <w:tcW w:w="1778" w:type="dxa"/>
            <w:tcBorders>
              <w:top w:val="nil"/>
              <w:left w:val="nil"/>
              <w:bottom w:val="single" w:sz="4" w:space="0" w:color="auto"/>
              <w:right w:val="single" w:sz="4" w:space="0" w:color="auto"/>
            </w:tcBorders>
            <w:shd w:val="clear" w:color="auto" w:fill="auto"/>
            <w:noWrap/>
            <w:vAlign w:val="bottom"/>
            <w:hideMark/>
          </w:tcPr>
          <w:p w14:paraId="48F51977" w14:textId="379E4980"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1843" w:type="dxa"/>
            <w:tcBorders>
              <w:top w:val="nil"/>
              <w:left w:val="nil"/>
              <w:bottom w:val="single" w:sz="4" w:space="0" w:color="auto"/>
              <w:right w:val="single" w:sz="4" w:space="0" w:color="auto"/>
            </w:tcBorders>
            <w:shd w:val="clear" w:color="auto" w:fill="auto"/>
            <w:vAlign w:val="bottom"/>
            <w:hideMark/>
          </w:tcPr>
          <w:p w14:paraId="7DDEBB4D" w14:textId="212338F9" w:rsidR="00CD75D8" w:rsidRPr="00CC7614" w:rsidRDefault="00910F3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415.690</w:t>
            </w:r>
          </w:p>
        </w:tc>
        <w:tc>
          <w:tcPr>
            <w:tcW w:w="1955" w:type="dxa"/>
            <w:tcBorders>
              <w:top w:val="nil"/>
              <w:left w:val="nil"/>
              <w:bottom w:val="single" w:sz="4" w:space="0" w:color="auto"/>
              <w:right w:val="single" w:sz="4" w:space="0" w:color="auto"/>
            </w:tcBorders>
            <w:shd w:val="clear" w:color="auto" w:fill="auto"/>
            <w:vAlign w:val="bottom"/>
            <w:hideMark/>
          </w:tcPr>
          <w:p w14:paraId="64C4675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DBD63D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5DCC1D5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6199B1D" w14:textId="2C52AA51"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12</w:t>
            </w:r>
          </w:p>
        </w:tc>
        <w:tc>
          <w:tcPr>
            <w:tcW w:w="1497" w:type="dxa"/>
            <w:tcBorders>
              <w:top w:val="nil"/>
              <w:left w:val="nil"/>
              <w:bottom w:val="single" w:sz="4" w:space="0" w:color="auto"/>
              <w:right w:val="single" w:sz="4" w:space="0" w:color="auto"/>
            </w:tcBorders>
            <w:shd w:val="clear" w:color="auto" w:fill="auto"/>
            <w:noWrap/>
            <w:vAlign w:val="bottom"/>
            <w:hideMark/>
          </w:tcPr>
          <w:p w14:paraId="3F606DD1" w14:textId="77777777" w:rsidR="00CD75D8" w:rsidRPr="00CC7614" w:rsidRDefault="00CD75D8" w:rsidP="00860460">
            <w:pPr>
              <w:spacing w:after="0" w:line="240" w:lineRule="auto"/>
              <w:rPr>
                <w:rFonts w:ascii="Times New Roman" w:eastAsia="Times New Roman" w:hAnsi="Times New Roman" w:cs="Times New Roman"/>
              </w:rPr>
            </w:pPr>
            <w:r w:rsidRPr="00CC7614">
              <w:rPr>
                <w:rFonts w:ascii="Times New Roman" w:eastAsia="Times New Roman" w:hAnsi="Times New Roman" w:cs="Times New Roman"/>
              </w:rPr>
              <w:t xml:space="preserve">SK 884-HB </w:t>
            </w:r>
          </w:p>
        </w:tc>
        <w:tc>
          <w:tcPr>
            <w:tcW w:w="2142" w:type="dxa"/>
            <w:tcBorders>
              <w:top w:val="nil"/>
              <w:left w:val="nil"/>
              <w:bottom w:val="single" w:sz="4" w:space="0" w:color="auto"/>
              <w:right w:val="single" w:sz="4" w:space="0" w:color="auto"/>
            </w:tcBorders>
            <w:shd w:val="clear" w:color="auto" w:fill="auto"/>
            <w:noWrap/>
            <w:vAlign w:val="bottom"/>
            <w:hideMark/>
          </w:tcPr>
          <w:p w14:paraId="7161D34C" w14:textId="1622182F" w:rsidR="00CD75D8" w:rsidRPr="00CC7614" w:rsidRDefault="00874E53" w:rsidP="00CC7614">
            <w:pPr>
              <w:spacing w:after="0" w:line="240" w:lineRule="auto"/>
              <w:rPr>
                <w:rFonts w:ascii="Times New Roman" w:eastAsia="Times New Roman" w:hAnsi="Times New Roman" w:cs="Times New Roman"/>
              </w:rPr>
            </w:pPr>
            <w:r>
              <w:rPr>
                <w:rFonts w:ascii="Times New Roman" w:eastAsia="Times New Roman" w:hAnsi="Times New Roman" w:cs="Times New Roman"/>
              </w:rPr>
              <w:t>citroen jumper</w:t>
            </w:r>
            <w:r w:rsidR="00CD75D8" w:rsidRPr="00CC7614">
              <w:rPr>
                <w:rFonts w:ascii="Times New Roman" w:eastAsia="Times New Roman" w:hAnsi="Times New Roman" w:cs="Times New Roman"/>
              </w:rPr>
              <w:t>hdi150</w:t>
            </w:r>
          </w:p>
        </w:tc>
        <w:tc>
          <w:tcPr>
            <w:tcW w:w="900" w:type="dxa"/>
            <w:tcBorders>
              <w:top w:val="nil"/>
              <w:left w:val="nil"/>
              <w:bottom w:val="single" w:sz="4" w:space="0" w:color="auto"/>
              <w:right w:val="single" w:sz="4" w:space="0" w:color="auto"/>
            </w:tcBorders>
            <w:shd w:val="clear" w:color="auto" w:fill="auto"/>
            <w:noWrap/>
            <w:vAlign w:val="bottom"/>
            <w:hideMark/>
          </w:tcPr>
          <w:p w14:paraId="50F40B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2015</w:t>
            </w:r>
          </w:p>
        </w:tc>
        <w:tc>
          <w:tcPr>
            <w:tcW w:w="1778" w:type="dxa"/>
            <w:tcBorders>
              <w:top w:val="nil"/>
              <w:left w:val="nil"/>
              <w:bottom w:val="single" w:sz="4" w:space="0" w:color="auto"/>
              <w:right w:val="single" w:sz="4" w:space="0" w:color="auto"/>
            </w:tcBorders>
            <w:shd w:val="clear" w:color="auto" w:fill="auto"/>
            <w:noWrap/>
            <w:vAlign w:val="bottom"/>
            <w:hideMark/>
          </w:tcPr>
          <w:p w14:paraId="3D74FD8E" w14:textId="330DEBD1"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9</w:t>
            </w:r>
          </w:p>
        </w:tc>
        <w:tc>
          <w:tcPr>
            <w:tcW w:w="1843" w:type="dxa"/>
            <w:tcBorders>
              <w:top w:val="nil"/>
              <w:left w:val="nil"/>
              <w:bottom w:val="single" w:sz="4" w:space="0" w:color="auto"/>
              <w:right w:val="single" w:sz="4" w:space="0" w:color="auto"/>
            </w:tcBorders>
            <w:shd w:val="clear" w:color="auto" w:fill="auto"/>
            <w:vAlign w:val="bottom"/>
            <w:hideMark/>
          </w:tcPr>
          <w:p w14:paraId="4C2FFAC4" w14:textId="1C79901B" w:rsidR="00CD75D8" w:rsidRPr="00CC7614" w:rsidRDefault="00CD2AE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336.446</w:t>
            </w:r>
          </w:p>
        </w:tc>
        <w:tc>
          <w:tcPr>
            <w:tcW w:w="1955" w:type="dxa"/>
            <w:tcBorders>
              <w:top w:val="nil"/>
              <w:left w:val="nil"/>
              <w:bottom w:val="single" w:sz="4" w:space="0" w:color="auto"/>
              <w:right w:val="single" w:sz="4" w:space="0" w:color="auto"/>
            </w:tcBorders>
            <w:shd w:val="clear" w:color="auto" w:fill="auto"/>
            <w:vAlign w:val="bottom"/>
            <w:hideMark/>
          </w:tcPr>
          <w:p w14:paraId="67B4044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015C25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7DDD54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A8ED890" w14:textId="6B9DEE82"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13</w:t>
            </w:r>
          </w:p>
        </w:tc>
        <w:tc>
          <w:tcPr>
            <w:tcW w:w="1497" w:type="dxa"/>
            <w:tcBorders>
              <w:top w:val="nil"/>
              <w:left w:val="nil"/>
              <w:bottom w:val="single" w:sz="4" w:space="0" w:color="auto"/>
              <w:right w:val="single" w:sz="4" w:space="0" w:color="auto"/>
            </w:tcBorders>
            <w:shd w:val="clear" w:color="auto" w:fill="auto"/>
            <w:noWrap/>
            <w:vAlign w:val="bottom"/>
            <w:hideMark/>
          </w:tcPr>
          <w:p w14:paraId="5517161B" w14:textId="4221FF3A" w:rsidR="00CD75D8" w:rsidRPr="00CC7614" w:rsidRDefault="00727695" w:rsidP="001124CB">
            <w:pPr>
              <w:spacing w:after="0" w:line="240" w:lineRule="auto"/>
              <w:jc w:val="center"/>
              <w:rPr>
                <w:rFonts w:ascii="Times New Roman" w:eastAsia="Times New Roman" w:hAnsi="Times New Roman" w:cs="Times New Roman"/>
              </w:rPr>
            </w:pPr>
            <w:r w:rsidRPr="00727695">
              <w:rPr>
                <w:rFonts w:ascii="Times New Roman" w:eastAsia="Times New Roman" w:hAnsi="Times New Roman" w:cs="Times New Roman"/>
              </w:rPr>
              <w:t>SK 186 KJ</w:t>
            </w:r>
          </w:p>
        </w:tc>
        <w:tc>
          <w:tcPr>
            <w:tcW w:w="2142" w:type="dxa"/>
            <w:tcBorders>
              <w:top w:val="nil"/>
              <w:left w:val="nil"/>
              <w:bottom w:val="single" w:sz="4" w:space="0" w:color="auto"/>
              <w:right w:val="single" w:sz="4" w:space="0" w:color="auto"/>
            </w:tcBorders>
            <w:shd w:val="clear" w:color="auto" w:fill="auto"/>
            <w:noWrap/>
            <w:vAlign w:val="bottom"/>
            <w:hideMark/>
          </w:tcPr>
          <w:p w14:paraId="71B7E52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 hdi150</w:t>
            </w:r>
          </w:p>
        </w:tc>
        <w:tc>
          <w:tcPr>
            <w:tcW w:w="900" w:type="dxa"/>
            <w:tcBorders>
              <w:top w:val="nil"/>
              <w:left w:val="nil"/>
              <w:bottom w:val="single" w:sz="4" w:space="0" w:color="auto"/>
              <w:right w:val="single" w:sz="4" w:space="0" w:color="auto"/>
            </w:tcBorders>
            <w:shd w:val="clear" w:color="auto" w:fill="auto"/>
            <w:noWrap/>
            <w:vAlign w:val="bottom"/>
            <w:hideMark/>
          </w:tcPr>
          <w:p w14:paraId="36DEA66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16A21E2D" w14:textId="375DF166"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646C61A3" w14:textId="3A9CA81E" w:rsidR="00CD75D8" w:rsidRPr="00CC7614" w:rsidRDefault="00727695" w:rsidP="001124CB">
            <w:pPr>
              <w:spacing w:after="0" w:line="240" w:lineRule="auto"/>
              <w:jc w:val="center"/>
              <w:rPr>
                <w:rFonts w:ascii="Times New Roman" w:eastAsia="Times New Roman" w:hAnsi="Times New Roman" w:cs="Times New Roman"/>
              </w:rPr>
            </w:pPr>
            <w:r w:rsidRPr="00727695">
              <w:rPr>
                <w:rFonts w:ascii="Times New Roman" w:eastAsia="Times New Roman" w:hAnsi="Times New Roman" w:cs="Times New Roman"/>
              </w:rPr>
              <w:t>490.712</w:t>
            </w:r>
          </w:p>
        </w:tc>
        <w:tc>
          <w:tcPr>
            <w:tcW w:w="1955" w:type="dxa"/>
            <w:tcBorders>
              <w:top w:val="nil"/>
              <w:left w:val="nil"/>
              <w:bottom w:val="single" w:sz="4" w:space="0" w:color="auto"/>
              <w:right w:val="single" w:sz="4" w:space="0" w:color="auto"/>
            </w:tcBorders>
            <w:shd w:val="clear" w:color="auto" w:fill="auto"/>
            <w:vAlign w:val="bottom"/>
            <w:hideMark/>
          </w:tcPr>
          <w:p w14:paraId="2CEA9A6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F317838"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C933BF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444C1C4C" w14:textId="559DB2DF"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lastRenderedPageBreak/>
              <w:t>14</w:t>
            </w:r>
          </w:p>
        </w:tc>
        <w:tc>
          <w:tcPr>
            <w:tcW w:w="1497" w:type="dxa"/>
            <w:tcBorders>
              <w:top w:val="nil"/>
              <w:left w:val="nil"/>
              <w:bottom w:val="single" w:sz="4" w:space="0" w:color="auto"/>
              <w:right w:val="single" w:sz="4" w:space="0" w:color="auto"/>
            </w:tcBorders>
            <w:shd w:val="clear" w:color="auto" w:fill="auto"/>
            <w:noWrap/>
            <w:vAlign w:val="bottom"/>
            <w:hideMark/>
          </w:tcPr>
          <w:p w14:paraId="36E6741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691-HF</w:t>
            </w:r>
          </w:p>
        </w:tc>
        <w:tc>
          <w:tcPr>
            <w:tcW w:w="2142" w:type="dxa"/>
            <w:tcBorders>
              <w:top w:val="nil"/>
              <w:left w:val="nil"/>
              <w:bottom w:val="single" w:sz="4" w:space="0" w:color="auto"/>
              <w:right w:val="single" w:sz="4" w:space="0" w:color="auto"/>
            </w:tcBorders>
            <w:shd w:val="clear" w:color="auto" w:fill="auto"/>
            <w:noWrap/>
            <w:vAlign w:val="bottom"/>
            <w:hideMark/>
          </w:tcPr>
          <w:p w14:paraId="4200601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opel vivaro 1.6 CDTI</w:t>
            </w:r>
          </w:p>
        </w:tc>
        <w:tc>
          <w:tcPr>
            <w:tcW w:w="900" w:type="dxa"/>
            <w:tcBorders>
              <w:top w:val="nil"/>
              <w:left w:val="nil"/>
              <w:bottom w:val="single" w:sz="4" w:space="0" w:color="auto"/>
              <w:right w:val="single" w:sz="4" w:space="0" w:color="auto"/>
            </w:tcBorders>
            <w:shd w:val="clear" w:color="auto" w:fill="auto"/>
            <w:noWrap/>
            <w:vAlign w:val="bottom"/>
            <w:hideMark/>
          </w:tcPr>
          <w:p w14:paraId="2372FBA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0D2C9FA4" w14:textId="40572193"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03F520FC" w14:textId="03A445C1" w:rsidR="00CD75D8" w:rsidRPr="00CC7614" w:rsidRDefault="00CD2AE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228.664</w:t>
            </w:r>
          </w:p>
        </w:tc>
        <w:tc>
          <w:tcPr>
            <w:tcW w:w="1955" w:type="dxa"/>
            <w:tcBorders>
              <w:top w:val="nil"/>
              <w:left w:val="nil"/>
              <w:bottom w:val="single" w:sz="4" w:space="0" w:color="auto"/>
              <w:right w:val="single" w:sz="4" w:space="0" w:color="auto"/>
            </w:tcBorders>
            <w:shd w:val="clear" w:color="auto" w:fill="auto"/>
            <w:vAlign w:val="bottom"/>
            <w:hideMark/>
          </w:tcPr>
          <w:p w14:paraId="6DFF252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0425A68"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AC0B4C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77174FC" w14:textId="737FF9FC"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15</w:t>
            </w:r>
          </w:p>
        </w:tc>
        <w:tc>
          <w:tcPr>
            <w:tcW w:w="1497" w:type="dxa"/>
            <w:tcBorders>
              <w:top w:val="nil"/>
              <w:left w:val="nil"/>
              <w:bottom w:val="single" w:sz="4" w:space="0" w:color="auto"/>
              <w:right w:val="single" w:sz="4" w:space="0" w:color="auto"/>
            </w:tcBorders>
            <w:shd w:val="clear" w:color="auto" w:fill="auto"/>
            <w:noWrap/>
            <w:vAlign w:val="bottom"/>
            <w:hideMark/>
          </w:tcPr>
          <w:p w14:paraId="56A1CF1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692-HF</w:t>
            </w:r>
          </w:p>
        </w:tc>
        <w:tc>
          <w:tcPr>
            <w:tcW w:w="2142" w:type="dxa"/>
            <w:tcBorders>
              <w:top w:val="nil"/>
              <w:left w:val="nil"/>
              <w:bottom w:val="single" w:sz="4" w:space="0" w:color="auto"/>
              <w:right w:val="single" w:sz="4" w:space="0" w:color="auto"/>
            </w:tcBorders>
            <w:shd w:val="clear" w:color="auto" w:fill="auto"/>
            <w:noWrap/>
            <w:vAlign w:val="bottom"/>
            <w:hideMark/>
          </w:tcPr>
          <w:p w14:paraId="1892CD1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opel vivaro 1.6 CDTI</w:t>
            </w:r>
          </w:p>
        </w:tc>
        <w:tc>
          <w:tcPr>
            <w:tcW w:w="900" w:type="dxa"/>
            <w:tcBorders>
              <w:top w:val="nil"/>
              <w:left w:val="nil"/>
              <w:bottom w:val="single" w:sz="4" w:space="0" w:color="auto"/>
              <w:right w:val="single" w:sz="4" w:space="0" w:color="auto"/>
            </w:tcBorders>
            <w:shd w:val="clear" w:color="auto" w:fill="auto"/>
            <w:noWrap/>
            <w:vAlign w:val="bottom"/>
            <w:hideMark/>
          </w:tcPr>
          <w:p w14:paraId="52D3EC5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2016</w:t>
            </w:r>
          </w:p>
        </w:tc>
        <w:tc>
          <w:tcPr>
            <w:tcW w:w="1778" w:type="dxa"/>
            <w:tcBorders>
              <w:top w:val="nil"/>
              <w:left w:val="nil"/>
              <w:bottom w:val="single" w:sz="4" w:space="0" w:color="auto"/>
              <w:right w:val="single" w:sz="4" w:space="0" w:color="auto"/>
            </w:tcBorders>
            <w:shd w:val="clear" w:color="auto" w:fill="auto"/>
            <w:noWrap/>
            <w:vAlign w:val="bottom"/>
            <w:hideMark/>
          </w:tcPr>
          <w:p w14:paraId="271E836C" w14:textId="1CA2AE8A"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8</w:t>
            </w:r>
          </w:p>
        </w:tc>
        <w:tc>
          <w:tcPr>
            <w:tcW w:w="1843" w:type="dxa"/>
            <w:tcBorders>
              <w:top w:val="nil"/>
              <w:left w:val="nil"/>
              <w:bottom w:val="single" w:sz="4" w:space="0" w:color="auto"/>
              <w:right w:val="single" w:sz="4" w:space="0" w:color="auto"/>
            </w:tcBorders>
            <w:shd w:val="clear" w:color="auto" w:fill="auto"/>
            <w:vAlign w:val="bottom"/>
            <w:hideMark/>
          </w:tcPr>
          <w:p w14:paraId="58A49A74" w14:textId="665880D6" w:rsidR="00CD75D8" w:rsidRPr="00CC7614" w:rsidRDefault="001F65B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192.136</w:t>
            </w:r>
          </w:p>
        </w:tc>
        <w:tc>
          <w:tcPr>
            <w:tcW w:w="1955" w:type="dxa"/>
            <w:tcBorders>
              <w:top w:val="nil"/>
              <w:left w:val="nil"/>
              <w:bottom w:val="single" w:sz="4" w:space="0" w:color="auto"/>
              <w:right w:val="single" w:sz="4" w:space="0" w:color="auto"/>
            </w:tcBorders>
            <w:shd w:val="clear" w:color="auto" w:fill="auto"/>
            <w:vAlign w:val="bottom"/>
            <w:hideMark/>
          </w:tcPr>
          <w:p w14:paraId="3DC6344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7D03CFD"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B3FFE1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DE38A9D" w14:textId="09F72045"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16</w:t>
            </w:r>
          </w:p>
        </w:tc>
        <w:tc>
          <w:tcPr>
            <w:tcW w:w="1497" w:type="dxa"/>
            <w:tcBorders>
              <w:top w:val="nil"/>
              <w:left w:val="nil"/>
              <w:bottom w:val="single" w:sz="4" w:space="0" w:color="auto"/>
              <w:right w:val="single" w:sz="4" w:space="0" w:color="auto"/>
            </w:tcBorders>
            <w:shd w:val="clear" w:color="auto" w:fill="auto"/>
            <w:noWrap/>
            <w:vAlign w:val="bottom"/>
            <w:hideMark/>
          </w:tcPr>
          <w:p w14:paraId="3D49607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811-HZ</w:t>
            </w:r>
          </w:p>
        </w:tc>
        <w:tc>
          <w:tcPr>
            <w:tcW w:w="2142" w:type="dxa"/>
            <w:tcBorders>
              <w:top w:val="nil"/>
              <w:left w:val="nil"/>
              <w:bottom w:val="single" w:sz="4" w:space="0" w:color="auto"/>
              <w:right w:val="single" w:sz="4" w:space="0" w:color="auto"/>
            </w:tcBorders>
            <w:shd w:val="clear" w:color="auto" w:fill="auto"/>
            <w:noWrap/>
            <w:vAlign w:val="bottom"/>
            <w:hideMark/>
          </w:tcPr>
          <w:p w14:paraId="4307386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070BD2F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6BA7FCE7" w14:textId="56A6A1A1"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843" w:type="dxa"/>
            <w:tcBorders>
              <w:top w:val="nil"/>
              <w:left w:val="nil"/>
              <w:bottom w:val="single" w:sz="4" w:space="0" w:color="auto"/>
              <w:right w:val="single" w:sz="4" w:space="0" w:color="auto"/>
            </w:tcBorders>
            <w:shd w:val="clear" w:color="auto" w:fill="auto"/>
            <w:vAlign w:val="bottom"/>
            <w:hideMark/>
          </w:tcPr>
          <w:p w14:paraId="269E2135" w14:textId="451C2EB6" w:rsidR="00CD75D8" w:rsidRPr="00CC7614" w:rsidRDefault="00CD2AE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338.570</w:t>
            </w:r>
          </w:p>
        </w:tc>
        <w:tc>
          <w:tcPr>
            <w:tcW w:w="1955" w:type="dxa"/>
            <w:tcBorders>
              <w:top w:val="nil"/>
              <w:left w:val="nil"/>
              <w:bottom w:val="single" w:sz="4" w:space="0" w:color="auto"/>
              <w:right w:val="single" w:sz="4" w:space="0" w:color="auto"/>
            </w:tcBorders>
            <w:shd w:val="clear" w:color="auto" w:fill="auto"/>
            <w:vAlign w:val="bottom"/>
            <w:hideMark/>
          </w:tcPr>
          <w:p w14:paraId="1B6CA85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3282493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CA468A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71030E18" w14:textId="768B20F3"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17</w:t>
            </w:r>
          </w:p>
        </w:tc>
        <w:tc>
          <w:tcPr>
            <w:tcW w:w="1497" w:type="dxa"/>
            <w:tcBorders>
              <w:top w:val="nil"/>
              <w:left w:val="nil"/>
              <w:bottom w:val="single" w:sz="4" w:space="0" w:color="auto"/>
              <w:right w:val="single" w:sz="4" w:space="0" w:color="auto"/>
            </w:tcBorders>
            <w:shd w:val="clear" w:color="auto" w:fill="auto"/>
            <w:noWrap/>
            <w:vAlign w:val="bottom"/>
            <w:hideMark/>
          </w:tcPr>
          <w:p w14:paraId="1D409DD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812-HZ</w:t>
            </w:r>
          </w:p>
        </w:tc>
        <w:tc>
          <w:tcPr>
            <w:tcW w:w="2142" w:type="dxa"/>
            <w:tcBorders>
              <w:top w:val="nil"/>
              <w:left w:val="nil"/>
              <w:bottom w:val="single" w:sz="4" w:space="0" w:color="auto"/>
              <w:right w:val="single" w:sz="4" w:space="0" w:color="auto"/>
            </w:tcBorders>
            <w:shd w:val="clear" w:color="auto" w:fill="auto"/>
            <w:noWrap/>
            <w:vAlign w:val="bottom"/>
            <w:hideMark/>
          </w:tcPr>
          <w:p w14:paraId="52F402F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7622B0F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2018</w:t>
            </w:r>
          </w:p>
        </w:tc>
        <w:tc>
          <w:tcPr>
            <w:tcW w:w="1778" w:type="dxa"/>
            <w:tcBorders>
              <w:top w:val="nil"/>
              <w:left w:val="nil"/>
              <w:bottom w:val="single" w:sz="4" w:space="0" w:color="auto"/>
              <w:right w:val="single" w:sz="4" w:space="0" w:color="auto"/>
            </w:tcBorders>
            <w:shd w:val="clear" w:color="auto" w:fill="auto"/>
            <w:noWrap/>
            <w:vAlign w:val="bottom"/>
            <w:hideMark/>
          </w:tcPr>
          <w:p w14:paraId="2BEC01DF" w14:textId="253DF62F"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6</w:t>
            </w:r>
          </w:p>
        </w:tc>
        <w:tc>
          <w:tcPr>
            <w:tcW w:w="1843" w:type="dxa"/>
            <w:tcBorders>
              <w:top w:val="nil"/>
              <w:left w:val="nil"/>
              <w:bottom w:val="single" w:sz="4" w:space="0" w:color="auto"/>
              <w:right w:val="single" w:sz="4" w:space="0" w:color="auto"/>
            </w:tcBorders>
            <w:shd w:val="clear" w:color="auto" w:fill="auto"/>
            <w:vAlign w:val="bottom"/>
            <w:hideMark/>
          </w:tcPr>
          <w:p w14:paraId="18109185" w14:textId="52497498" w:rsidR="00CD75D8" w:rsidRPr="00CC7614" w:rsidRDefault="00CD2AE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336.972</w:t>
            </w:r>
          </w:p>
        </w:tc>
        <w:tc>
          <w:tcPr>
            <w:tcW w:w="1955" w:type="dxa"/>
            <w:tcBorders>
              <w:top w:val="nil"/>
              <w:left w:val="nil"/>
              <w:bottom w:val="single" w:sz="4" w:space="0" w:color="auto"/>
              <w:right w:val="single" w:sz="4" w:space="0" w:color="auto"/>
            </w:tcBorders>
            <w:shd w:val="clear" w:color="auto" w:fill="auto"/>
            <w:vAlign w:val="bottom"/>
            <w:hideMark/>
          </w:tcPr>
          <w:p w14:paraId="4EAB56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1E1166E0"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3B43A77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A4FC13B" w14:textId="1775AE2F"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18</w:t>
            </w:r>
          </w:p>
        </w:tc>
        <w:tc>
          <w:tcPr>
            <w:tcW w:w="1497" w:type="dxa"/>
            <w:tcBorders>
              <w:top w:val="nil"/>
              <w:left w:val="nil"/>
              <w:bottom w:val="single" w:sz="4" w:space="0" w:color="auto"/>
              <w:right w:val="single" w:sz="4" w:space="0" w:color="auto"/>
            </w:tcBorders>
            <w:shd w:val="clear" w:color="auto" w:fill="auto"/>
            <w:noWrap/>
            <w:vAlign w:val="bottom"/>
            <w:hideMark/>
          </w:tcPr>
          <w:p w14:paraId="10B4EA3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470-IN</w:t>
            </w:r>
          </w:p>
        </w:tc>
        <w:tc>
          <w:tcPr>
            <w:tcW w:w="2142" w:type="dxa"/>
            <w:tcBorders>
              <w:top w:val="nil"/>
              <w:left w:val="nil"/>
              <w:bottom w:val="single" w:sz="4" w:space="0" w:color="auto"/>
              <w:right w:val="single" w:sz="4" w:space="0" w:color="auto"/>
            </w:tcBorders>
            <w:shd w:val="clear" w:color="auto" w:fill="auto"/>
            <w:noWrap/>
            <w:vAlign w:val="bottom"/>
            <w:hideMark/>
          </w:tcPr>
          <w:p w14:paraId="078A54D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bottom"/>
            <w:hideMark/>
          </w:tcPr>
          <w:p w14:paraId="60E6790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bottom"/>
            <w:hideMark/>
          </w:tcPr>
          <w:p w14:paraId="04BECE9A" w14:textId="694136CD"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bottom"/>
            <w:hideMark/>
          </w:tcPr>
          <w:p w14:paraId="2708AC7C" w14:textId="3704241A" w:rsidR="00CD75D8" w:rsidRPr="00CC7614" w:rsidRDefault="00B0716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302.342</w:t>
            </w:r>
          </w:p>
        </w:tc>
        <w:tc>
          <w:tcPr>
            <w:tcW w:w="1955" w:type="dxa"/>
            <w:tcBorders>
              <w:top w:val="nil"/>
              <w:left w:val="nil"/>
              <w:bottom w:val="single" w:sz="4" w:space="0" w:color="auto"/>
              <w:right w:val="single" w:sz="4" w:space="0" w:color="auto"/>
            </w:tcBorders>
            <w:shd w:val="clear" w:color="auto" w:fill="auto"/>
            <w:vAlign w:val="bottom"/>
            <w:hideMark/>
          </w:tcPr>
          <w:p w14:paraId="12CDCFE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CAE06B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59CFAE3"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D7C611D" w14:textId="316DDA27"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w:t>
            </w:r>
          </w:p>
        </w:tc>
        <w:tc>
          <w:tcPr>
            <w:tcW w:w="1497" w:type="dxa"/>
            <w:tcBorders>
              <w:top w:val="nil"/>
              <w:left w:val="nil"/>
              <w:bottom w:val="single" w:sz="4" w:space="0" w:color="auto"/>
              <w:right w:val="single" w:sz="4" w:space="0" w:color="auto"/>
            </w:tcBorders>
            <w:shd w:val="clear" w:color="auto" w:fill="auto"/>
            <w:noWrap/>
            <w:vAlign w:val="center"/>
            <w:hideMark/>
          </w:tcPr>
          <w:p w14:paraId="17A66A0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475-IN</w:t>
            </w:r>
          </w:p>
        </w:tc>
        <w:tc>
          <w:tcPr>
            <w:tcW w:w="2142" w:type="dxa"/>
            <w:tcBorders>
              <w:top w:val="nil"/>
              <w:left w:val="nil"/>
              <w:bottom w:val="single" w:sz="4" w:space="0" w:color="auto"/>
              <w:right w:val="single" w:sz="4" w:space="0" w:color="auto"/>
            </w:tcBorders>
            <w:shd w:val="clear" w:color="auto" w:fill="auto"/>
            <w:noWrap/>
            <w:vAlign w:val="center"/>
            <w:hideMark/>
          </w:tcPr>
          <w:p w14:paraId="663F70B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peugeot boxer2.2hdi</w:t>
            </w:r>
          </w:p>
        </w:tc>
        <w:tc>
          <w:tcPr>
            <w:tcW w:w="900" w:type="dxa"/>
            <w:tcBorders>
              <w:top w:val="nil"/>
              <w:left w:val="nil"/>
              <w:bottom w:val="single" w:sz="4" w:space="0" w:color="auto"/>
              <w:right w:val="single" w:sz="4" w:space="0" w:color="auto"/>
            </w:tcBorders>
            <w:shd w:val="clear" w:color="auto" w:fill="auto"/>
            <w:noWrap/>
            <w:vAlign w:val="center"/>
            <w:hideMark/>
          </w:tcPr>
          <w:p w14:paraId="2AD4810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2019</w:t>
            </w:r>
          </w:p>
        </w:tc>
        <w:tc>
          <w:tcPr>
            <w:tcW w:w="1778" w:type="dxa"/>
            <w:tcBorders>
              <w:top w:val="nil"/>
              <w:left w:val="nil"/>
              <w:bottom w:val="single" w:sz="4" w:space="0" w:color="auto"/>
              <w:right w:val="single" w:sz="4" w:space="0" w:color="auto"/>
            </w:tcBorders>
            <w:shd w:val="clear" w:color="auto" w:fill="auto"/>
            <w:noWrap/>
            <w:vAlign w:val="center"/>
            <w:hideMark/>
          </w:tcPr>
          <w:p w14:paraId="35662A14" w14:textId="089E1137"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5</w:t>
            </w:r>
          </w:p>
        </w:tc>
        <w:tc>
          <w:tcPr>
            <w:tcW w:w="1843" w:type="dxa"/>
            <w:tcBorders>
              <w:top w:val="nil"/>
              <w:left w:val="nil"/>
              <w:bottom w:val="single" w:sz="4" w:space="0" w:color="auto"/>
              <w:right w:val="single" w:sz="4" w:space="0" w:color="auto"/>
            </w:tcBorders>
            <w:shd w:val="clear" w:color="auto" w:fill="auto"/>
            <w:vAlign w:val="center"/>
            <w:hideMark/>
          </w:tcPr>
          <w:p w14:paraId="2B6920E0" w14:textId="006B0332" w:rsidR="00CD75D8" w:rsidRPr="00CC7614" w:rsidRDefault="00CD2AEB"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256.100</w:t>
            </w:r>
          </w:p>
        </w:tc>
        <w:tc>
          <w:tcPr>
            <w:tcW w:w="1955" w:type="dxa"/>
            <w:tcBorders>
              <w:top w:val="nil"/>
              <w:left w:val="nil"/>
              <w:bottom w:val="single" w:sz="4" w:space="0" w:color="auto"/>
              <w:right w:val="single" w:sz="4" w:space="0" w:color="auto"/>
            </w:tcBorders>
            <w:shd w:val="clear" w:color="auto" w:fill="auto"/>
            <w:vAlign w:val="center"/>
            <w:hideMark/>
          </w:tcPr>
          <w:p w14:paraId="7B1F028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FB09DA7"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A05BD3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251D3F8" w14:textId="47EB6340"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w:t>
            </w:r>
          </w:p>
        </w:tc>
        <w:tc>
          <w:tcPr>
            <w:tcW w:w="1497" w:type="dxa"/>
            <w:tcBorders>
              <w:top w:val="nil"/>
              <w:left w:val="nil"/>
              <w:bottom w:val="single" w:sz="4" w:space="0" w:color="auto"/>
              <w:right w:val="single" w:sz="4" w:space="0" w:color="auto"/>
            </w:tcBorders>
            <w:shd w:val="clear" w:color="auto" w:fill="auto"/>
            <w:noWrap/>
            <w:vAlign w:val="center"/>
            <w:hideMark/>
          </w:tcPr>
          <w:p w14:paraId="283DB47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271-JJ</w:t>
            </w:r>
          </w:p>
        </w:tc>
        <w:tc>
          <w:tcPr>
            <w:tcW w:w="2142" w:type="dxa"/>
            <w:tcBorders>
              <w:top w:val="nil"/>
              <w:left w:val="nil"/>
              <w:bottom w:val="single" w:sz="4" w:space="0" w:color="auto"/>
              <w:right w:val="single" w:sz="4" w:space="0" w:color="auto"/>
            </w:tcBorders>
            <w:shd w:val="clear" w:color="auto" w:fill="auto"/>
            <w:noWrap/>
            <w:vAlign w:val="center"/>
            <w:hideMark/>
          </w:tcPr>
          <w:p w14:paraId="6240741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5DB1BDA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06C51406" w14:textId="342AF48A"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519DDCAE" w14:textId="69358CB0"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242.729</w:t>
            </w:r>
          </w:p>
        </w:tc>
        <w:tc>
          <w:tcPr>
            <w:tcW w:w="1955" w:type="dxa"/>
            <w:tcBorders>
              <w:top w:val="nil"/>
              <w:left w:val="nil"/>
              <w:bottom w:val="single" w:sz="4" w:space="0" w:color="auto"/>
              <w:right w:val="single" w:sz="4" w:space="0" w:color="auto"/>
            </w:tcBorders>
            <w:shd w:val="clear" w:color="auto" w:fill="auto"/>
            <w:vAlign w:val="center"/>
            <w:hideMark/>
          </w:tcPr>
          <w:p w14:paraId="3027E96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6313D35"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A80186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939ED0F" w14:textId="3941D6D1"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21</w:t>
            </w:r>
          </w:p>
        </w:tc>
        <w:tc>
          <w:tcPr>
            <w:tcW w:w="1497" w:type="dxa"/>
            <w:tcBorders>
              <w:top w:val="nil"/>
              <w:left w:val="nil"/>
              <w:bottom w:val="single" w:sz="4" w:space="0" w:color="auto"/>
              <w:right w:val="single" w:sz="4" w:space="0" w:color="auto"/>
            </w:tcBorders>
            <w:shd w:val="clear" w:color="auto" w:fill="auto"/>
            <w:noWrap/>
            <w:vAlign w:val="center"/>
            <w:hideMark/>
          </w:tcPr>
          <w:p w14:paraId="7E4823C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272-JJ</w:t>
            </w:r>
          </w:p>
        </w:tc>
        <w:tc>
          <w:tcPr>
            <w:tcW w:w="2142" w:type="dxa"/>
            <w:tcBorders>
              <w:top w:val="nil"/>
              <w:left w:val="nil"/>
              <w:bottom w:val="single" w:sz="4" w:space="0" w:color="auto"/>
              <w:right w:val="single" w:sz="4" w:space="0" w:color="auto"/>
            </w:tcBorders>
            <w:shd w:val="clear" w:color="auto" w:fill="auto"/>
            <w:noWrap/>
            <w:vAlign w:val="center"/>
            <w:hideMark/>
          </w:tcPr>
          <w:p w14:paraId="30906BA5"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2F7E6C3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20093FB6" w14:textId="245F6E23"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1DDDED87" w14:textId="01923D2F" w:rsidR="00CD75D8" w:rsidRPr="00CC7614" w:rsidRDefault="00437279"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195.102</w:t>
            </w:r>
          </w:p>
        </w:tc>
        <w:tc>
          <w:tcPr>
            <w:tcW w:w="1955" w:type="dxa"/>
            <w:tcBorders>
              <w:top w:val="nil"/>
              <w:left w:val="nil"/>
              <w:bottom w:val="single" w:sz="4" w:space="0" w:color="auto"/>
              <w:right w:val="single" w:sz="4" w:space="0" w:color="auto"/>
            </w:tcBorders>
            <w:shd w:val="clear" w:color="auto" w:fill="auto"/>
            <w:vAlign w:val="center"/>
            <w:hideMark/>
          </w:tcPr>
          <w:p w14:paraId="65EE27A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C74738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0D7BA927"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34B056" w14:textId="794F0717"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22</w:t>
            </w:r>
          </w:p>
        </w:tc>
        <w:tc>
          <w:tcPr>
            <w:tcW w:w="1497" w:type="dxa"/>
            <w:tcBorders>
              <w:top w:val="nil"/>
              <w:left w:val="nil"/>
              <w:bottom w:val="single" w:sz="4" w:space="0" w:color="auto"/>
              <w:right w:val="single" w:sz="4" w:space="0" w:color="auto"/>
            </w:tcBorders>
            <w:shd w:val="clear" w:color="auto" w:fill="auto"/>
            <w:noWrap/>
            <w:vAlign w:val="center"/>
            <w:hideMark/>
          </w:tcPr>
          <w:p w14:paraId="635D9E5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273-JJ</w:t>
            </w:r>
          </w:p>
        </w:tc>
        <w:tc>
          <w:tcPr>
            <w:tcW w:w="2142" w:type="dxa"/>
            <w:tcBorders>
              <w:top w:val="nil"/>
              <w:left w:val="nil"/>
              <w:bottom w:val="single" w:sz="4" w:space="0" w:color="auto"/>
              <w:right w:val="single" w:sz="4" w:space="0" w:color="auto"/>
            </w:tcBorders>
            <w:shd w:val="clear" w:color="auto" w:fill="auto"/>
            <w:noWrap/>
            <w:vAlign w:val="center"/>
            <w:hideMark/>
          </w:tcPr>
          <w:p w14:paraId="198F89C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32A576E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0CF4D12" w14:textId="31D058A5"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7BCC5426" w14:textId="20DF02C7"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199.314</w:t>
            </w:r>
          </w:p>
        </w:tc>
        <w:tc>
          <w:tcPr>
            <w:tcW w:w="1955" w:type="dxa"/>
            <w:tcBorders>
              <w:top w:val="nil"/>
              <w:left w:val="nil"/>
              <w:bottom w:val="single" w:sz="4" w:space="0" w:color="auto"/>
              <w:right w:val="single" w:sz="4" w:space="0" w:color="auto"/>
            </w:tcBorders>
            <w:shd w:val="clear" w:color="auto" w:fill="auto"/>
            <w:vAlign w:val="center"/>
            <w:hideMark/>
          </w:tcPr>
          <w:p w14:paraId="68C520E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D8B20F1"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19B5A746"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5C14EA59" w14:textId="7C4B209E"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23</w:t>
            </w:r>
          </w:p>
        </w:tc>
        <w:tc>
          <w:tcPr>
            <w:tcW w:w="1497" w:type="dxa"/>
            <w:tcBorders>
              <w:top w:val="nil"/>
              <w:left w:val="nil"/>
              <w:bottom w:val="single" w:sz="4" w:space="0" w:color="auto"/>
              <w:right w:val="single" w:sz="4" w:space="0" w:color="auto"/>
            </w:tcBorders>
            <w:shd w:val="clear" w:color="auto" w:fill="auto"/>
            <w:noWrap/>
            <w:vAlign w:val="center"/>
            <w:hideMark/>
          </w:tcPr>
          <w:p w14:paraId="296F467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274-JJ</w:t>
            </w:r>
          </w:p>
        </w:tc>
        <w:tc>
          <w:tcPr>
            <w:tcW w:w="2142" w:type="dxa"/>
            <w:tcBorders>
              <w:top w:val="nil"/>
              <w:left w:val="nil"/>
              <w:bottom w:val="single" w:sz="4" w:space="0" w:color="auto"/>
              <w:right w:val="single" w:sz="4" w:space="0" w:color="auto"/>
            </w:tcBorders>
            <w:shd w:val="clear" w:color="auto" w:fill="auto"/>
            <w:noWrap/>
            <w:vAlign w:val="center"/>
            <w:hideMark/>
          </w:tcPr>
          <w:p w14:paraId="2CEF909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7D8B85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C987D68" w14:textId="1D8CF33B"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310FF5B2" w14:textId="40177EC0"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217.920</w:t>
            </w:r>
          </w:p>
        </w:tc>
        <w:tc>
          <w:tcPr>
            <w:tcW w:w="1955" w:type="dxa"/>
            <w:tcBorders>
              <w:top w:val="nil"/>
              <w:left w:val="nil"/>
              <w:bottom w:val="single" w:sz="4" w:space="0" w:color="auto"/>
              <w:right w:val="single" w:sz="4" w:space="0" w:color="auto"/>
            </w:tcBorders>
            <w:shd w:val="clear" w:color="auto" w:fill="auto"/>
            <w:vAlign w:val="center"/>
            <w:hideMark/>
          </w:tcPr>
          <w:p w14:paraId="4C516B5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A8F6229"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264E698"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68DEDCE1" w14:textId="4FDFA199"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24</w:t>
            </w:r>
          </w:p>
        </w:tc>
        <w:tc>
          <w:tcPr>
            <w:tcW w:w="1497" w:type="dxa"/>
            <w:tcBorders>
              <w:top w:val="nil"/>
              <w:left w:val="nil"/>
              <w:bottom w:val="single" w:sz="4" w:space="0" w:color="auto"/>
              <w:right w:val="single" w:sz="4" w:space="0" w:color="auto"/>
            </w:tcBorders>
            <w:shd w:val="clear" w:color="auto" w:fill="auto"/>
            <w:noWrap/>
            <w:vAlign w:val="center"/>
            <w:hideMark/>
          </w:tcPr>
          <w:p w14:paraId="48CC834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275-JJ</w:t>
            </w:r>
          </w:p>
        </w:tc>
        <w:tc>
          <w:tcPr>
            <w:tcW w:w="2142" w:type="dxa"/>
            <w:tcBorders>
              <w:top w:val="nil"/>
              <w:left w:val="nil"/>
              <w:bottom w:val="single" w:sz="4" w:space="0" w:color="auto"/>
              <w:right w:val="single" w:sz="4" w:space="0" w:color="auto"/>
            </w:tcBorders>
            <w:shd w:val="clear" w:color="auto" w:fill="auto"/>
            <w:noWrap/>
            <w:vAlign w:val="center"/>
            <w:hideMark/>
          </w:tcPr>
          <w:p w14:paraId="68D4DE9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496CD9C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FEB1EE6" w14:textId="391FB4D0"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A0D5092" w14:textId="50E17FB8"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314.175</w:t>
            </w:r>
          </w:p>
        </w:tc>
        <w:tc>
          <w:tcPr>
            <w:tcW w:w="1955" w:type="dxa"/>
            <w:tcBorders>
              <w:top w:val="nil"/>
              <w:left w:val="nil"/>
              <w:bottom w:val="single" w:sz="4" w:space="0" w:color="auto"/>
              <w:right w:val="single" w:sz="4" w:space="0" w:color="auto"/>
            </w:tcBorders>
            <w:shd w:val="clear" w:color="auto" w:fill="auto"/>
            <w:vAlign w:val="center"/>
            <w:hideMark/>
          </w:tcPr>
          <w:p w14:paraId="5BD8C3FC"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25E3774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27028FAF"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13EF2758" w14:textId="45A00D53"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25</w:t>
            </w:r>
          </w:p>
        </w:tc>
        <w:tc>
          <w:tcPr>
            <w:tcW w:w="1497" w:type="dxa"/>
            <w:tcBorders>
              <w:top w:val="nil"/>
              <w:left w:val="nil"/>
              <w:bottom w:val="single" w:sz="4" w:space="0" w:color="auto"/>
              <w:right w:val="single" w:sz="4" w:space="0" w:color="auto"/>
            </w:tcBorders>
            <w:shd w:val="clear" w:color="auto" w:fill="auto"/>
            <w:noWrap/>
            <w:vAlign w:val="center"/>
            <w:hideMark/>
          </w:tcPr>
          <w:p w14:paraId="58C5117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276-JJ</w:t>
            </w:r>
          </w:p>
        </w:tc>
        <w:tc>
          <w:tcPr>
            <w:tcW w:w="2142" w:type="dxa"/>
            <w:tcBorders>
              <w:top w:val="nil"/>
              <w:left w:val="nil"/>
              <w:bottom w:val="single" w:sz="4" w:space="0" w:color="auto"/>
              <w:right w:val="single" w:sz="4" w:space="0" w:color="auto"/>
            </w:tcBorders>
            <w:shd w:val="clear" w:color="auto" w:fill="auto"/>
            <w:noWrap/>
            <w:vAlign w:val="center"/>
            <w:hideMark/>
          </w:tcPr>
          <w:p w14:paraId="1B3AF7E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40459A02"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9321BF0" w14:textId="0D088F7A"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2669E88" w14:textId="3803E359"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199.682</w:t>
            </w:r>
          </w:p>
        </w:tc>
        <w:tc>
          <w:tcPr>
            <w:tcW w:w="1955" w:type="dxa"/>
            <w:tcBorders>
              <w:top w:val="nil"/>
              <w:left w:val="nil"/>
              <w:bottom w:val="single" w:sz="4" w:space="0" w:color="auto"/>
              <w:right w:val="single" w:sz="4" w:space="0" w:color="auto"/>
            </w:tcBorders>
            <w:shd w:val="clear" w:color="auto" w:fill="auto"/>
            <w:vAlign w:val="center"/>
            <w:hideMark/>
          </w:tcPr>
          <w:p w14:paraId="55DC80CD"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746178F"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BB916B9"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84EF209" w14:textId="1407518B"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26</w:t>
            </w:r>
          </w:p>
        </w:tc>
        <w:tc>
          <w:tcPr>
            <w:tcW w:w="1497" w:type="dxa"/>
            <w:tcBorders>
              <w:top w:val="nil"/>
              <w:left w:val="nil"/>
              <w:bottom w:val="single" w:sz="4" w:space="0" w:color="auto"/>
              <w:right w:val="single" w:sz="4" w:space="0" w:color="auto"/>
            </w:tcBorders>
            <w:shd w:val="clear" w:color="auto" w:fill="auto"/>
            <w:noWrap/>
            <w:vAlign w:val="center"/>
            <w:hideMark/>
          </w:tcPr>
          <w:p w14:paraId="77A8055A"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277-JJ</w:t>
            </w:r>
          </w:p>
        </w:tc>
        <w:tc>
          <w:tcPr>
            <w:tcW w:w="2142" w:type="dxa"/>
            <w:tcBorders>
              <w:top w:val="nil"/>
              <w:left w:val="nil"/>
              <w:bottom w:val="single" w:sz="4" w:space="0" w:color="auto"/>
              <w:right w:val="single" w:sz="4" w:space="0" w:color="auto"/>
            </w:tcBorders>
            <w:shd w:val="clear" w:color="auto" w:fill="auto"/>
            <w:noWrap/>
            <w:vAlign w:val="center"/>
            <w:hideMark/>
          </w:tcPr>
          <w:p w14:paraId="03E255D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1D03F49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3BCB3CBE" w14:textId="4F1081BA"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7EE61079" w14:textId="0B55ABF0" w:rsidR="00CD75D8" w:rsidRPr="00CC7614" w:rsidRDefault="00D737A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207.243</w:t>
            </w:r>
          </w:p>
        </w:tc>
        <w:tc>
          <w:tcPr>
            <w:tcW w:w="1955" w:type="dxa"/>
            <w:tcBorders>
              <w:top w:val="nil"/>
              <w:left w:val="nil"/>
              <w:bottom w:val="single" w:sz="4" w:space="0" w:color="auto"/>
              <w:right w:val="single" w:sz="4" w:space="0" w:color="auto"/>
            </w:tcBorders>
            <w:shd w:val="clear" w:color="auto" w:fill="auto"/>
            <w:vAlign w:val="center"/>
            <w:hideMark/>
          </w:tcPr>
          <w:p w14:paraId="5B12EEC9"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005F868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FE7A70C"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6A9B90F" w14:textId="61BD16A5"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27</w:t>
            </w:r>
          </w:p>
        </w:tc>
        <w:tc>
          <w:tcPr>
            <w:tcW w:w="1497" w:type="dxa"/>
            <w:tcBorders>
              <w:top w:val="nil"/>
              <w:left w:val="nil"/>
              <w:bottom w:val="single" w:sz="4" w:space="0" w:color="auto"/>
              <w:right w:val="single" w:sz="4" w:space="0" w:color="auto"/>
            </w:tcBorders>
            <w:shd w:val="clear" w:color="auto" w:fill="auto"/>
            <w:noWrap/>
            <w:vAlign w:val="center"/>
            <w:hideMark/>
          </w:tcPr>
          <w:p w14:paraId="282D546F"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278-JJ</w:t>
            </w:r>
          </w:p>
        </w:tc>
        <w:tc>
          <w:tcPr>
            <w:tcW w:w="2142" w:type="dxa"/>
            <w:tcBorders>
              <w:top w:val="nil"/>
              <w:left w:val="nil"/>
              <w:bottom w:val="single" w:sz="4" w:space="0" w:color="auto"/>
              <w:right w:val="single" w:sz="4" w:space="0" w:color="auto"/>
            </w:tcBorders>
            <w:shd w:val="clear" w:color="auto" w:fill="auto"/>
            <w:noWrap/>
            <w:vAlign w:val="center"/>
            <w:hideMark/>
          </w:tcPr>
          <w:p w14:paraId="6E0CF3F3"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01F79204"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11A943C0" w14:textId="069B8B4E"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2598DB3F" w14:textId="5AF09B28" w:rsidR="00CD75D8" w:rsidRPr="00CC7614" w:rsidRDefault="001F65B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256.514</w:t>
            </w:r>
          </w:p>
        </w:tc>
        <w:tc>
          <w:tcPr>
            <w:tcW w:w="1955" w:type="dxa"/>
            <w:tcBorders>
              <w:top w:val="nil"/>
              <w:left w:val="nil"/>
              <w:bottom w:val="single" w:sz="4" w:space="0" w:color="auto"/>
              <w:right w:val="single" w:sz="4" w:space="0" w:color="auto"/>
            </w:tcBorders>
            <w:shd w:val="clear" w:color="auto" w:fill="auto"/>
            <w:vAlign w:val="center"/>
            <w:hideMark/>
          </w:tcPr>
          <w:p w14:paraId="741FB6B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7FB222A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460EC144" w14:textId="77777777" w:rsidTr="00CC7614">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25005D7D" w14:textId="665D30F7"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28</w:t>
            </w:r>
          </w:p>
        </w:tc>
        <w:tc>
          <w:tcPr>
            <w:tcW w:w="1497" w:type="dxa"/>
            <w:tcBorders>
              <w:top w:val="nil"/>
              <w:left w:val="nil"/>
              <w:bottom w:val="single" w:sz="4" w:space="0" w:color="auto"/>
              <w:right w:val="single" w:sz="4" w:space="0" w:color="auto"/>
            </w:tcBorders>
            <w:shd w:val="clear" w:color="auto" w:fill="auto"/>
            <w:noWrap/>
            <w:vAlign w:val="center"/>
            <w:hideMark/>
          </w:tcPr>
          <w:p w14:paraId="1A0F4E11"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279-JJ</w:t>
            </w:r>
          </w:p>
        </w:tc>
        <w:tc>
          <w:tcPr>
            <w:tcW w:w="2142" w:type="dxa"/>
            <w:tcBorders>
              <w:top w:val="nil"/>
              <w:left w:val="nil"/>
              <w:bottom w:val="single" w:sz="4" w:space="0" w:color="auto"/>
              <w:right w:val="single" w:sz="4" w:space="0" w:color="auto"/>
            </w:tcBorders>
            <w:shd w:val="clear" w:color="auto" w:fill="auto"/>
            <w:noWrap/>
            <w:vAlign w:val="center"/>
            <w:hideMark/>
          </w:tcPr>
          <w:p w14:paraId="5832AADB"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2AD174BE"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4078670E" w14:textId="49EF7476"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6616493E" w14:textId="6B2D5A4A" w:rsidR="00CD75D8" w:rsidRPr="00CC7614" w:rsidRDefault="00B0716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194.240</w:t>
            </w:r>
          </w:p>
        </w:tc>
        <w:tc>
          <w:tcPr>
            <w:tcW w:w="1955" w:type="dxa"/>
            <w:tcBorders>
              <w:top w:val="nil"/>
              <w:left w:val="nil"/>
              <w:bottom w:val="single" w:sz="4" w:space="0" w:color="auto"/>
              <w:right w:val="single" w:sz="4" w:space="0" w:color="auto"/>
            </w:tcBorders>
            <w:shd w:val="clear" w:color="auto" w:fill="auto"/>
            <w:vAlign w:val="center"/>
            <w:hideMark/>
          </w:tcPr>
          <w:p w14:paraId="0004C27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51A51B22"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r w:rsidR="00CD75D8" w:rsidRPr="00C32AB1" w14:paraId="6E96BF50" w14:textId="77777777" w:rsidTr="00A75208">
        <w:trPr>
          <w:trHeight w:val="300"/>
        </w:trPr>
        <w:tc>
          <w:tcPr>
            <w:tcW w:w="516" w:type="dxa"/>
            <w:tcBorders>
              <w:top w:val="nil"/>
              <w:left w:val="single" w:sz="4" w:space="0" w:color="auto"/>
              <w:bottom w:val="single" w:sz="4" w:space="0" w:color="auto"/>
              <w:right w:val="single" w:sz="4" w:space="0" w:color="auto"/>
            </w:tcBorders>
            <w:shd w:val="clear" w:color="auto" w:fill="auto"/>
            <w:noWrap/>
            <w:vAlign w:val="bottom"/>
            <w:hideMark/>
          </w:tcPr>
          <w:p w14:paraId="3F193435" w14:textId="7506DFBF" w:rsidR="00CD75D8" w:rsidRPr="00CC7614" w:rsidRDefault="00727695"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29</w:t>
            </w:r>
          </w:p>
        </w:tc>
        <w:tc>
          <w:tcPr>
            <w:tcW w:w="1497" w:type="dxa"/>
            <w:tcBorders>
              <w:top w:val="nil"/>
              <w:left w:val="nil"/>
              <w:bottom w:val="single" w:sz="4" w:space="0" w:color="auto"/>
              <w:right w:val="single" w:sz="4" w:space="0" w:color="auto"/>
            </w:tcBorders>
            <w:shd w:val="clear" w:color="auto" w:fill="auto"/>
            <w:noWrap/>
            <w:vAlign w:val="center"/>
            <w:hideMark/>
          </w:tcPr>
          <w:p w14:paraId="44F49B50"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SK 280-JJ</w:t>
            </w:r>
          </w:p>
        </w:tc>
        <w:tc>
          <w:tcPr>
            <w:tcW w:w="2142" w:type="dxa"/>
            <w:tcBorders>
              <w:top w:val="nil"/>
              <w:left w:val="nil"/>
              <w:bottom w:val="single" w:sz="4" w:space="0" w:color="auto"/>
              <w:right w:val="single" w:sz="4" w:space="0" w:color="auto"/>
            </w:tcBorders>
            <w:shd w:val="clear" w:color="auto" w:fill="auto"/>
            <w:noWrap/>
            <w:vAlign w:val="center"/>
            <w:hideMark/>
          </w:tcPr>
          <w:p w14:paraId="76F71F88"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citroen jumper</w:t>
            </w:r>
          </w:p>
        </w:tc>
        <w:tc>
          <w:tcPr>
            <w:tcW w:w="900" w:type="dxa"/>
            <w:tcBorders>
              <w:top w:val="nil"/>
              <w:left w:val="nil"/>
              <w:bottom w:val="single" w:sz="4" w:space="0" w:color="auto"/>
              <w:right w:val="single" w:sz="4" w:space="0" w:color="auto"/>
            </w:tcBorders>
            <w:shd w:val="clear" w:color="auto" w:fill="auto"/>
            <w:noWrap/>
            <w:vAlign w:val="center"/>
            <w:hideMark/>
          </w:tcPr>
          <w:p w14:paraId="01818B96"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2021</w:t>
            </w:r>
          </w:p>
        </w:tc>
        <w:tc>
          <w:tcPr>
            <w:tcW w:w="1778" w:type="dxa"/>
            <w:tcBorders>
              <w:top w:val="nil"/>
              <w:left w:val="nil"/>
              <w:bottom w:val="single" w:sz="4" w:space="0" w:color="auto"/>
              <w:right w:val="single" w:sz="4" w:space="0" w:color="auto"/>
            </w:tcBorders>
            <w:shd w:val="clear" w:color="auto" w:fill="auto"/>
            <w:noWrap/>
            <w:vAlign w:val="center"/>
            <w:hideMark/>
          </w:tcPr>
          <w:p w14:paraId="61D4B19D" w14:textId="609C5BD6" w:rsidR="00CD75D8" w:rsidRPr="00CC7614" w:rsidRDefault="00DB3027"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3</w:t>
            </w:r>
          </w:p>
        </w:tc>
        <w:tc>
          <w:tcPr>
            <w:tcW w:w="1843" w:type="dxa"/>
            <w:tcBorders>
              <w:top w:val="nil"/>
              <w:left w:val="nil"/>
              <w:bottom w:val="single" w:sz="4" w:space="0" w:color="auto"/>
              <w:right w:val="single" w:sz="4" w:space="0" w:color="auto"/>
            </w:tcBorders>
            <w:shd w:val="clear" w:color="auto" w:fill="auto"/>
            <w:vAlign w:val="center"/>
            <w:hideMark/>
          </w:tcPr>
          <w:p w14:paraId="37AEAFC0" w14:textId="4C933665" w:rsidR="00CD75D8" w:rsidRPr="00CC7614" w:rsidRDefault="00B0716E" w:rsidP="001124CB">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219.025</w:t>
            </w:r>
          </w:p>
        </w:tc>
        <w:tc>
          <w:tcPr>
            <w:tcW w:w="1955" w:type="dxa"/>
            <w:tcBorders>
              <w:top w:val="nil"/>
              <w:left w:val="nil"/>
              <w:bottom w:val="single" w:sz="4" w:space="0" w:color="auto"/>
              <w:right w:val="single" w:sz="4" w:space="0" w:color="auto"/>
            </w:tcBorders>
            <w:shd w:val="clear" w:color="auto" w:fill="auto"/>
            <w:vAlign w:val="center"/>
            <w:hideMark/>
          </w:tcPr>
          <w:p w14:paraId="43992447" w14:textId="77777777" w:rsidR="00CD75D8" w:rsidRPr="00CC7614" w:rsidRDefault="00CD75D8" w:rsidP="001124CB">
            <w:pPr>
              <w:spacing w:after="0" w:line="240" w:lineRule="auto"/>
              <w:jc w:val="center"/>
              <w:rPr>
                <w:rFonts w:ascii="Times New Roman" w:eastAsia="Times New Roman" w:hAnsi="Times New Roman" w:cs="Times New Roman"/>
              </w:rPr>
            </w:pPr>
            <w:r w:rsidRPr="00CC7614">
              <w:rPr>
                <w:rFonts w:ascii="Times New Roman" w:eastAsia="Times New Roman" w:hAnsi="Times New Roman" w:cs="Times New Roman"/>
              </w:rPr>
              <w:t>sanitet</w:t>
            </w:r>
          </w:p>
        </w:tc>
        <w:tc>
          <w:tcPr>
            <w:tcW w:w="673" w:type="dxa"/>
            <w:vAlign w:val="center"/>
            <w:hideMark/>
          </w:tcPr>
          <w:p w14:paraId="6511953A" w14:textId="77777777" w:rsidR="00CD75D8" w:rsidRPr="00C32AB1" w:rsidRDefault="00CD75D8" w:rsidP="001124CB">
            <w:pPr>
              <w:spacing w:after="0" w:line="240" w:lineRule="auto"/>
              <w:rPr>
                <w:rFonts w:ascii="Times New Roman" w:eastAsia="Times New Roman" w:hAnsi="Times New Roman" w:cs="Times New Roman"/>
                <w:sz w:val="20"/>
                <w:szCs w:val="20"/>
                <w:lang w:eastAsia="hr-HR"/>
              </w:rPr>
            </w:pPr>
          </w:p>
        </w:tc>
      </w:tr>
    </w:tbl>
    <w:p w14:paraId="005163BA" w14:textId="77777777" w:rsidR="00DB3027" w:rsidRDefault="00DB3027" w:rsidP="00D737AE">
      <w:pPr>
        <w:spacing w:after="0" w:line="240" w:lineRule="auto"/>
        <w:jc w:val="center"/>
        <w:rPr>
          <w:rFonts w:ascii="Times New Roman" w:eastAsia="Calibri" w:hAnsi="Times New Roman" w:cs="Times New Roman"/>
        </w:rPr>
      </w:pPr>
    </w:p>
    <w:p w14:paraId="19A9315E" w14:textId="34591471" w:rsidR="00DD6406" w:rsidRDefault="00DD6406" w:rsidP="00DD6406">
      <w:pPr>
        <w:pStyle w:val="ListParagraph"/>
        <w:numPr>
          <w:ilvl w:val="1"/>
          <w:numId w:val="4"/>
        </w:numPr>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Vozila hitne pomoći</w:t>
      </w:r>
    </w:p>
    <w:p w14:paraId="27D5F5FD" w14:textId="77777777" w:rsidR="00DD6406" w:rsidRPr="00DD6406" w:rsidRDefault="00DD6406" w:rsidP="00DD6406">
      <w:pPr>
        <w:spacing w:after="0" w:line="240" w:lineRule="auto"/>
        <w:jc w:val="both"/>
        <w:rPr>
          <w:rFonts w:ascii="Times New Roman" w:hAnsi="Times New Roman" w:cs="Times New Roman"/>
          <w:b/>
          <w:sz w:val="28"/>
          <w:szCs w:val="28"/>
          <w:u w:val="single"/>
        </w:rPr>
      </w:pPr>
    </w:p>
    <w:tbl>
      <w:tblPr>
        <w:tblW w:w="10568" w:type="dxa"/>
        <w:tblInd w:w="108" w:type="dxa"/>
        <w:tblLook w:val="04A0" w:firstRow="1" w:lastRow="0" w:firstColumn="1" w:lastColumn="0" w:noHBand="0" w:noVBand="1"/>
      </w:tblPr>
      <w:tblGrid>
        <w:gridCol w:w="766"/>
        <w:gridCol w:w="1249"/>
        <w:gridCol w:w="2396"/>
        <w:gridCol w:w="1507"/>
        <w:gridCol w:w="1391"/>
        <w:gridCol w:w="1672"/>
        <w:gridCol w:w="1380"/>
        <w:gridCol w:w="222"/>
      </w:tblGrid>
      <w:tr w:rsidR="00DD6406" w:rsidRPr="00CC7614" w14:paraId="6336E710" w14:textId="77777777" w:rsidTr="001124CB">
        <w:trPr>
          <w:gridAfter w:val="1"/>
          <w:wAfter w:w="222" w:type="dxa"/>
          <w:trHeight w:val="300"/>
        </w:trPr>
        <w:tc>
          <w:tcPr>
            <w:tcW w:w="10346" w:type="dxa"/>
            <w:gridSpan w:val="7"/>
            <w:tcBorders>
              <w:top w:val="nil"/>
              <w:left w:val="nil"/>
              <w:bottom w:val="single" w:sz="4" w:space="0" w:color="auto"/>
              <w:right w:val="nil"/>
            </w:tcBorders>
            <w:shd w:val="clear" w:color="auto" w:fill="auto"/>
            <w:noWrap/>
            <w:vAlign w:val="center"/>
            <w:hideMark/>
          </w:tcPr>
          <w:p w14:paraId="52996EA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VOZILA HITNE POMOĆI</w:t>
            </w:r>
          </w:p>
        </w:tc>
      </w:tr>
      <w:tr w:rsidR="00DD6406" w:rsidRPr="00CC7614" w14:paraId="4A2AC268" w14:textId="77777777" w:rsidTr="001124CB">
        <w:trPr>
          <w:gridAfter w:val="1"/>
          <w:wAfter w:w="222" w:type="dxa"/>
          <w:trHeight w:val="509"/>
        </w:trPr>
        <w:tc>
          <w:tcPr>
            <w:tcW w:w="76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4B4E5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red.br</w:t>
            </w:r>
          </w:p>
        </w:tc>
        <w:tc>
          <w:tcPr>
            <w:tcW w:w="12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0085CC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Reg.oznaka</w:t>
            </w:r>
          </w:p>
        </w:tc>
        <w:tc>
          <w:tcPr>
            <w:tcW w:w="239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DC38F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Tip vozila</w:t>
            </w:r>
          </w:p>
        </w:tc>
        <w:tc>
          <w:tcPr>
            <w:tcW w:w="150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81A96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Godina proizv.</w:t>
            </w:r>
          </w:p>
        </w:tc>
        <w:tc>
          <w:tcPr>
            <w:tcW w:w="139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4BD35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Starost vozila</w:t>
            </w:r>
          </w:p>
        </w:tc>
        <w:tc>
          <w:tcPr>
            <w:tcW w:w="1672" w:type="dxa"/>
            <w:vMerge w:val="restart"/>
            <w:tcBorders>
              <w:top w:val="nil"/>
              <w:left w:val="single" w:sz="4" w:space="0" w:color="auto"/>
              <w:bottom w:val="single" w:sz="4" w:space="0" w:color="000000"/>
              <w:right w:val="single" w:sz="4" w:space="0" w:color="auto"/>
            </w:tcBorders>
            <w:shd w:val="clear" w:color="auto" w:fill="auto"/>
            <w:vAlign w:val="center"/>
            <w:hideMark/>
          </w:tcPr>
          <w:p w14:paraId="36F6A58A" w14:textId="32662C96" w:rsidR="00DD6406" w:rsidRPr="00CC7614" w:rsidRDefault="005049FA"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Kilometraža na dan 30.6.2024.</w:t>
            </w:r>
          </w:p>
        </w:tc>
        <w:tc>
          <w:tcPr>
            <w:tcW w:w="13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9742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Mjesto rada</w:t>
            </w:r>
          </w:p>
        </w:tc>
      </w:tr>
      <w:tr w:rsidR="00DD6406" w:rsidRPr="00CC7614" w14:paraId="4F0C0392" w14:textId="77777777" w:rsidTr="001124CB">
        <w:trPr>
          <w:trHeight w:val="300"/>
        </w:trPr>
        <w:tc>
          <w:tcPr>
            <w:tcW w:w="766" w:type="dxa"/>
            <w:vMerge/>
            <w:tcBorders>
              <w:top w:val="nil"/>
              <w:left w:val="single" w:sz="4" w:space="0" w:color="auto"/>
              <w:bottom w:val="single" w:sz="4" w:space="0" w:color="000000"/>
              <w:right w:val="single" w:sz="4" w:space="0" w:color="auto"/>
            </w:tcBorders>
            <w:vAlign w:val="center"/>
            <w:hideMark/>
          </w:tcPr>
          <w:p w14:paraId="6570E460" w14:textId="77777777" w:rsidR="00DD6406" w:rsidRPr="00CC7614" w:rsidRDefault="00DD6406" w:rsidP="001124CB">
            <w:pPr>
              <w:spacing w:after="0" w:line="240" w:lineRule="auto"/>
              <w:rPr>
                <w:rFonts w:ascii="Times New Roman" w:eastAsia="Calibri" w:hAnsi="Times New Roman" w:cs="Times New Roman"/>
              </w:rPr>
            </w:pPr>
          </w:p>
        </w:tc>
        <w:tc>
          <w:tcPr>
            <w:tcW w:w="1234" w:type="dxa"/>
            <w:vMerge/>
            <w:tcBorders>
              <w:top w:val="nil"/>
              <w:left w:val="single" w:sz="4" w:space="0" w:color="auto"/>
              <w:bottom w:val="single" w:sz="4" w:space="0" w:color="000000"/>
              <w:right w:val="single" w:sz="4" w:space="0" w:color="auto"/>
            </w:tcBorders>
            <w:vAlign w:val="center"/>
            <w:hideMark/>
          </w:tcPr>
          <w:p w14:paraId="36F6137D" w14:textId="77777777" w:rsidR="00DD6406" w:rsidRPr="00CC7614" w:rsidRDefault="00DD6406" w:rsidP="001124CB">
            <w:pPr>
              <w:spacing w:after="0" w:line="240" w:lineRule="auto"/>
              <w:rPr>
                <w:rFonts w:ascii="Times New Roman" w:eastAsia="Calibri" w:hAnsi="Times New Roman" w:cs="Times New Roman"/>
              </w:rPr>
            </w:pPr>
          </w:p>
        </w:tc>
        <w:tc>
          <w:tcPr>
            <w:tcW w:w="2396" w:type="dxa"/>
            <w:vMerge/>
            <w:tcBorders>
              <w:top w:val="nil"/>
              <w:left w:val="single" w:sz="4" w:space="0" w:color="auto"/>
              <w:bottom w:val="single" w:sz="4" w:space="0" w:color="000000"/>
              <w:right w:val="single" w:sz="4" w:space="0" w:color="auto"/>
            </w:tcBorders>
            <w:vAlign w:val="center"/>
            <w:hideMark/>
          </w:tcPr>
          <w:p w14:paraId="1956695F" w14:textId="77777777" w:rsidR="00DD6406" w:rsidRPr="00CC7614" w:rsidRDefault="00DD6406" w:rsidP="001124CB">
            <w:pPr>
              <w:spacing w:after="0" w:line="240" w:lineRule="auto"/>
              <w:rPr>
                <w:rFonts w:ascii="Times New Roman" w:eastAsia="Calibri" w:hAnsi="Times New Roman" w:cs="Times New Roman"/>
              </w:rPr>
            </w:pPr>
          </w:p>
        </w:tc>
        <w:tc>
          <w:tcPr>
            <w:tcW w:w="1507" w:type="dxa"/>
            <w:vMerge/>
            <w:tcBorders>
              <w:top w:val="nil"/>
              <w:left w:val="single" w:sz="4" w:space="0" w:color="auto"/>
              <w:bottom w:val="single" w:sz="4" w:space="0" w:color="000000"/>
              <w:right w:val="single" w:sz="4" w:space="0" w:color="auto"/>
            </w:tcBorders>
            <w:vAlign w:val="center"/>
            <w:hideMark/>
          </w:tcPr>
          <w:p w14:paraId="23151584" w14:textId="77777777" w:rsidR="00DD6406" w:rsidRPr="00CC7614" w:rsidRDefault="00DD6406" w:rsidP="001124CB">
            <w:pPr>
              <w:spacing w:after="0" w:line="240" w:lineRule="auto"/>
              <w:rPr>
                <w:rFonts w:ascii="Times New Roman" w:eastAsia="Calibri" w:hAnsi="Times New Roman" w:cs="Times New Roman"/>
              </w:rPr>
            </w:pPr>
          </w:p>
        </w:tc>
        <w:tc>
          <w:tcPr>
            <w:tcW w:w="1391" w:type="dxa"/>
            <w:vMerge/>
            <w:tcBorders>
              <w:top w:val="nil"/>
              <w:left w:val="single" w:sz="4" w:space="0" w:color="auto"/>
              <w:bottom w:val="single" w:sz="4" w:space="0" w:color="000000"/>
              <w:right w:val="single" w:sz="4" w:space="0" w:color="auto"/>
            </w:tcBorders>
            <w:vAlign w:val="center"/>
            <w:hideMark/>
          </w:tcPr>
          <w:p w14:paraId="7AE71EAC" w14:textId="77777777" w:rsidR="00DD6406" w:rsidRPr="00CC7614" w:rsidRDefault="00DD6406" w:rsidP="001124CB">
            <w:pPr>
              <w:spacing w:after="0" w:line="240" w:lineRule="auto"/>
              <w:rPr>
                <w:rFonts w:ascii="Times New Roman" w:eastAsia="Calibri" w:hAnsi="Times New Roman" w:cs="Times New Roman"/>
              </w:rPr>
            </w:pPr>
          </w:p>
        </w:tc>
        <w:tc>
          <w:tcPr>
            <w:tcW w:w="1672" w:type="dxa"/>
            <w:vMerge/>
            <w:tcBorders>
              <w:top w:val="nil"/>
              <w:left w:val="single" w:sz="4" w:space="0" w:color="auto"/>
              <w:bottom w:val="single" w:sz="4" w:space="0" w:color="000000"/>
              <w:right w:val="single" w:sz="4" w:space="0" w:color="auto"/>
            </w:tcBorders>
            <w:vAlign w:val="center"/>
            <w:hideMark/>
          </w:tcPr>
          <w:p w14:paraId="0F90B5C2" w14:textId="77777777" w:rsidR="00DD6406" w:rsidRPr="00CC7614" w:rsidRDefault="00DD6406" w:rsidP="001124CB">
            <w:pPr>
              <w:spacing w:after="0" w:line="240" w:lineRule="auto"/>
              <w:rPr>
                <w:rFonts w:ascii="Times New Roman" w:eastAsia="Calibri" w:hAnsi="Times New Roman" w:cs="Times New Roman"/>
              </w:rPr>
            </w:pPr>
          </w:p>
        </w:tc>
        <w:tc>
          <w:tcPr>
            <w:tcW w:w="1380" w:type="dxa"/>
            <w:vMerge/>
            <w:tcBorders>
              <w:top w:val="nil"/>
              <w:left w:val="single" w:sz="4" w:space="0" w:color="auto"/>
              <w:bottom w:val="single" w:sz="4" w:space="0" w:color="000000"/>
              <w:right w:val="single" w:sz="4" w:space="0" w:color="auto"/>
            </w:tcBorders>
            <w:vAlign w:val="center"/>
            <w:hideMark/>
          </w:tcPr>
          <w:p w14:paraId="3D997DF6" w14:textId="77777777" w:rsidR="00DD6406" w:rsidRPr="00CC7614" w:rsidRDefault="00DD6406" w:rsidP="001124CB">
            <w:pPr>
              <w:spacing w:after="0" w:line="240" w:lineRule="auto"/>
              <w:rPr>
                <w:rFonts w:ascii="Times New Roman" w:eastAsia="Calibri" w:hAnsi="Times New Roman" w:cs="Times New Roman"/>
              </w:rPr>
            </w:pPr>
          </w:p>
        </w:tc>
        <w:tc>
          <w:tcPr>
            <w:tcW w:w="222" w:type="dxa"/>
            <w:tcBorders>
              <w:top w:val="nil"/>
              <w:left w:val="nil"/>
              <w:bottom w:val="nil"/>
              <w:right w:val="nil"/>
            </w:tcBorders>
            <w:shd w:val="clear" w:color="auto" w:fill="auto"/>
            <w:noWrap/>
            <w:vAlign w:val="bottom"/>
            <w:hideMark/>
          </w:tcPr>
          <w:p w14:paraId="44821FD5" w14:textId="77777777" w:rsidR="00DD6406" w:rsidRPr="00CC7614" w:rsidRDefault="00DD6406" w:rsidP="001124CB">
            <w:pPr>
              <w:spacing w:after="0" w:line="240" w:lineRule="auto"/>
              <w:jc w:val="center"/>
              <w:rPr>
                <w:rFonts w:ascii="Times New Roman" w:eastAsia="Calibri" w:hAnsi="Times New Roman" w:cs="Times New Roman"/>
              </w:rPr>
            </w:pPr>
          </w:p>
        </w:tc>
      </w:tr>
      <w:tr w:rsidR="00DD6406" w:rsidRPr="00CC7614" w14:paraId="390C129F" w14:textId="77777777" w:rsidTr="00CC7614">
        <w:trPr>
          <w:trHeight w:val="38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AF1E60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w:t>
            </w:r>
          </w:p>
        </w:tc>
        <w:tc>
          <w:tcPr>
            <w:tcW w:w="1234" w:type="dxa"/>
            <w:tcBorders>
              <w:top w:val="nil"/>
              <w:left w:val="nil"/>
              <w:bottom w:val="single" w:sz="4" w:space="0" w:color="auto"/>
              <w:right w:val="single" w:sz="4" w:space="0" w:color="auto"/>
            </w:tcBorders>
            <w:shd w:val="clear" w:color="auto" w:fill="auto"/>
            <w:noWrap/>
            <w:vAlign w:val="center"/>
            <w:hideMark/>
          </w:tcPr>
          <w:p w14:paraId="4D12B39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300 JJ</w:t>
            </w:r>
          </w:p>
        </w:tc>
        <w:tc>
          <w:tcPr>
            <w:tcW w:w="2396" w:type="dxa"/>
            <w:tcBorders>
              <w:top w:val="nil"/>
              <w:left w:val="nil"/>
              <w:bottom w:val="single" w:sz="4" w:space="0" w:color="auto"/>
              <w:right w:val="single" w:sz="4" w:space="0" w:color="auto"/>
            </w:tcBorders>
            <w:shd w:val="clear" w:color="auto" w:fill="auto"/>
            <w:noWrap/>
            <w:vAlign w:val="center"/>
            <w:hideMark/>
          </w:tcPr>
          <w:p w14:paraId="6181B81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4881638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26D47CA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40BECC23" w14:textId="430BF013" w:rsidR="00DD6406" w:rsidRPr="00CC7614" w:rsidRDefault="000E4A5B"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90.321</w:t>
            </w:r>
          </w:p>
        </w:tc>
        <w:tc>
          <w:tcPr>
            <w:tcW w:w="1380" w:type="dxa"/>
            <w:tcBorders>
              <w:top w:val="nil"/>
              <w:left w:val="nil"/>
              <w:bottom w:val="single" w:sz="4" w:space="0" w:color="auto"/>
              <w:right w:val="single" w:sz="4" w:space="0" w:color="auto"/>
            </w:tcBorders>
            <w:shd w:val="clear" w:color="auto" w:fill="auto"/>
            <w:noWrap/>
            <w:vAlign w:val="center"/>
            <w:hideMark/>
          </w:tcPr>
          <w:p w14:paraId="72AA40C4"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Sisak T1</w:t>
            </w:r>
          </w:p>
        </w:tc>
        <w:tc>
          <w:tcPr>
            <w:tcW w:w="222" w:type="dxa"/>
            <w:vAlign w:val="center"/>
            <w:hideMark/>
          </w:tcPr>
          <w:p w14:paraId="0883882E"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45D6910" w14:textId="77777777" w:rsidTr="00CC7614">
        <w:trPr>
          <w:trHeight w:val="40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F33234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234" w:type="dxa"/>
            <w:tcBorders>
              <w:top w:val="nil"/>
              <w:left w:val="nil"/>
              <w:bottom w:val="single" w:sz="4" w:space="0" w:color="auto"/>
              <w:right w:val="single" w:sz="4" w:space="0" w:color="auto"/>
            </w:tcBorders>
            <w:shd w:val="clear" w:color="auto" w:fill="auto"/>
            <w:noWrap/>
            <w:vAlign w:val="center"/>
            <w:hideMark/>
          </w:tcPr>
          <w:p w14:paraId="07DDE3A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472 IN</w:t>
            </w:r>
          </w:p>
        </w:tc>
        <w:tc>
          <w:tcPr>
            <w:tcW w:w="2396" w:type="dxa"/>
            <w:tcBorders>
              <w:top w:val="nil"/>
              <w:left w:val="nil"/>
              <w:bottom w:val="single" w:sz="4" w:space="0" w:color="auto"/>
              <w:right w:val="single" w:sz="4" w:space="0" w:color="auto"/>
            </w:tcBorders>
            <w:shd w:val="clear" w:color="auto" w:fill="auto"/>
            <w:noWrap/>
            <w:vAlign w:val="center"/>
            <w:hideMark/>
          </w:tcPr>
          <w:p w14:paraId="6673CE6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03C2BAA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607FAC6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1D06B2EF" w14:textId="48A624D0"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161.946</w:t>
            </w:r>
          </w:p>
        </w:tc>
        <w:tc>
          <w:tcPr>
            <w:tcW w:w="1380" w:type="dxa"/>
            <w:tcBorders>
              <w:top w:val="nil"/>
              <w:left w:val="nil"/>
              <w:bottom w:val="single" w:sz="4" w:space="0" w:color="auto"/>
              <w:right w:val="single" w:sz="4" w:space="0" w:color="auto"/>
            </w:tcBorders>
            <w:shd w:val="clear" w:color="auto" w:fill="auto"/>
            <w:noWrap/>
            <w:vAlign w:val="center"/>
            <w:hideMark/>
          </w:tcPr>
          <w:p w14:paraId="250B2C6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Kostajnica T1</w:t>
            </w:r>
          </w:p>
        </w:tc>
        <w:tc>
          <w:tcPr>
            <w:tcW w:w="222" w:type="dxa"/>
            <w:vAlign w:val="center"/>
            <w:hideMark/>
          </w:tcPr>
          <w:p w14:paraId="38B434E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1651B3B0" w14:textId="77777777" w:rsidTr="00CC7614">
        <w:trPr>
          <w:trHeight w:val="45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3E94760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234" w:type="dxa"/>
            <w:tcBorders>
              <w:top w:val="nil"/>
              <w:left w:val="nil"/>
              <w:bottom w:val="single" w:sz="4" w:space="0" w:color="auto"/>
              <w:right w:val="single" w:sz="4" w:space="0" w:color="auto"/>
            </w:tcBorders>
            <w:shd w:val="clear" w:color="auto" w:fill="auto"/>
            <w:noWrap/>
            <w:vAlign w:val="center"/>
            <w:hideMark/>
          </w:tcPr>
          <w:p w14:paraId="60810E6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350-JF</w:t>
            </w:r>
          </w:p>
        </w:tc>
        <w:tc>
          <w:tcPr>
            <w:tcW w:w="2396" w:type="dxa"/>
            <w:tcBorders>
              <w:top w:val="nil"/>
              <w:left w:val="nil"/>
              <w:bottom w:val="single" w:sz="4" w:space="0" w:color="auto"/>
              <w:right w:val="single" w:sz="4" w:space="0" w:color="auto"/>
            </w:tcBorders>
            <w:shd w:val="clear" w:color="auto" w:fill="auto"/>
            <w:noWrap/>
            <w:vAlign w:val="center"/>
            <w:hideMark/>
          </w:tcPr>
          <w:p w14:paraId="5212B58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citroen jumper 2.2hdi</w:t>
            </w:r>
          </w:p>
        </w:tc>
        <w:tc>
          <w:tcPr>
            <w:tcW w:w="1507" w:type="dxa"/>
            <w:tcBorders>
              <w:top w:val="nil"/>
              <w:left w:val="nil"/>
              <w:bottom w:val="single" w:sz="4" w:space="0" w:color="auto"/>
              <w:right w:val="single" w:sz="4" w:space="0" w:color="auto"/>
            </w:tcBorders>
            <w:shd w:val="clear" w:color="auto" w:fill="auto"/>
            <w:noWrap/>
            <w:vAlign w:val="center"/>
            <w:hideMark/>
          </w:tcPr>
          <w:p w14:paraId="32C9C3C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2020</w:t>
            </w:r>
          </w:p>
        </w:tc>
        <w:tc>
          <w:tcPr>
            <w:tcW w:w="1391" w:type="dxa"/>
            <w:tcBorders>
              <w:top w:val="nil"/>
              <w:left w:val="nil"/>
              <w:bottom w:val="single" w:sz="4" w:space="0" w:color="auto"/>
              <w:right w:val="single" w:sz="4" w:space="0" w:color="auto"/>
            </w:tcBorders>
            <w:shd w:val="clear" w:color="auto" w:fill="auto"/>
            <w:noWrap/>
            <w:vAlign w:val="center"/>
            <w:hideMark/>
          </w:tcPr>
          <w:p w14:paraId="016929D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4</w:t>
            </w:r>
          </w:p>
        </w:tc>
        <w:tc>
          <w:tcPr>
            <w:tcW w:w="1672" w:type="dxa"/>
            <w:tcBorders>
              <w:top w:val="nil"/>
              <w:left w:val="nil"/>
              <w:bottom w:val="single" w:sz="4" w:space="0" w:color="auto"/>
              <w:right w:val="single" w:sz="4" w:space="0" w:color="auto"/>
            </w:tcBorders>
            <w:shd w:val="clear" w:color="auto" w:fill="auto"/>
            <w:noWrap/>
            <w:vAlign w:val="center"/>
            <w:hideMark/>
          </w:tcPr>
          <w:p w14:paraId="3A774146" w14:textId="3F3C63F8"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104.566</w:t>
            </w:r>
          </w:p>
        </w:tc>
        <w:tc>
          <w:tcPr>
            <w:tcW w:w="1380" w:type="dxa"/>
            <w:tcBorders>
              <w:top w:val="nil"/>
              <w:left w:val="nil"/>
              <w:bottom w:val="single" w:sz="4" w:space="0" w:color="auto"/>
              <w:right w:val="single" w:sz="4" w:space="0" w:color="auto"/>
            </w:tcBorders>
            <w:shd w:val="clear" w:color="auto" w:fill="auto"/>
            <w:noWrap/>
            <w:vAlign w:val="center"/>
            <w:hideMark/>
          </w:tcPr>
          <w:p w14:paraId="0C0FF34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Glina T1</w:t>
            </w:r>
          </w:p>
        </w:tc>
        <w:tc>
          <w:tcPr>
            <w:tcW w:w="222" w:type="dxa"/>
            <w:vAlign w:val="center"/>
            <w:hideMark/>
          </w:tcPr>
          <w:p w14:paraId="5AF579E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A0FC123" w14:textId="77777777" w:rsidTr="00CC7614">
        <w:trPr>
          <w:trHeight w:val="422"/>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7671F9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4</w:t>
            </w:r>
          </w:p>
        </w:tc>
        <w:tc>
          <w:tcPr>
            <w:tcW w:w="1234" w:type="dxa"/>
            <w:tcBorders>
              <w:top w:val="nil"/>
              <w:left w:val="nil"/>
              <w:bottom w:val="single" w:sz="4" w:space="0" w:color="auto"/>
              <w:right w:val="single" w:sz="4" w:space="0" w:color="auto"/>
            </w:tcBorders>
            <w:shd w:val="clear" w:color="auto" w:fill="auto"/>
            <w:noWrap/>
            <w:vAlign w:val="center"/>
            <w:hideMark/>
          </w:tcPr>
          <w:p w14:paraId="2A337D4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211-JI</w:t>
            </w:r>
          </w:p>
        </w:tc>
        <w:tc>
          <w:tcPr>
            <w:tcW w:w="2396" w:type="dxa"/>
            <w:tcBorders>
              <w:top w:val="nil"/>
              <w:left w:val="nil"/>
              <w:bottom w:val="single" w:sz="4" w:space="0" w:color="auto"/>
              <w:right w:val="single" w:sz="4" w:space="0" w:color="auto"/>
            </w:tcBorders>
            <w:shd w:val="clear" w:color="auto" w:fill="auto"/>
            <w:noWrap/>
            <w:vAlign w:val="center"/>
            <w:hideMark/>
          </w:tcPr>
          <w:p w14:paraId="1459168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volkswagen crafter</w:t>
            </w:r>
          </w:p>
        </w:tc>
        <w:tc>
          <w:tcPr>
            <w:tcW w:w="1507" w:type="dxa"/>
            <w:tcBorders>
              <w:top w:val="nil"/>
              <w:left w:val="nil"/>
              <w:bottom w:val="single" w:sz="4" w:space="0" w:color="auto"/>
              <w:right w:val="single" w:sz="4" w:space="0" w:color="auto"/>
            </w:tcBorders>
            <w:shd w:val="clear" w:color="auto" w:fill="auto"/>
            <w:noWrap/>
            <w:vAlign w:val="center"/>
            <w:hideMark/>
          </w:tcPr>
          <w:p w14:paraId="38C32DA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2021</w:t>
            </w:r>
          </w:p>
        </w:tc>
        <w:tc>
          <w:tcPr>
            <w:tcW w:w="1391" w:type="dxa"/>
            <w:tcBorders>
              <w:top w:val="nil"/>
              <w:left w:val="nil"/>
              <w:bottom w:val="single" w:sz="4" w:space="0" w:color="auto"/>
              <w:right w:val="single" w:sz="4" w:space="0" w:color="auto"/>
            </w:tcBorders>
            <w:shd w:val="clear" w:color="auto" w:fill="auto"/>
            <w:noWrap/>
            <w:vAlign w:val="center"/>
            <w:hideMark/>
          </w:tcPr>
          <w:p w14:paraId="32BB91B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3</w:t>
            </w:r>
          </w:p>
        </w:tc>
        <w:tc>
          <w:tcPr>
            <w:tcW w:w="1672" w:type="dxa"/>
            <w:tcBorders>
              <w:top w:val="nil"/>
              <w:left w:val="nil"/>
              <w:bottom w:val="single" w:sz="4" w:space="0" w:color="auto"/>
              <w:right w:val="single" w:sz="4" w:space="0" w:color="auto"/>
            </w:tcBorders>
            <w:shd w:val="clear" w:color="auto" w:fill="auto"/>
            <w:noWrap/>
            <w:vAlign w:val="center"/>
            <w:hideMark/>
          </w:tcPr>
          <w:p w14:paraId="60D149AE" w14:textId="7E231526" w:rsidR="00DD6406" w:rsidRPr="00CC7614" w:rsidRDefault="00437279"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126.136</w:t>
            </w:r>
          </w:p>
        </w:tc>
        <w:tc>
          <w:tcPr>
            <w:tcW w:w="1380" w:type="dxa"/>
            <w:tcBorders>
              <w:top w:val="nil"/>
              <w:left w:val="nil"/>
              <w:bottom w:val="single" w:sz="4" w:space="0" w:color="auto"/>
              <w:right w:val="single" w:sz="4" w:space="0" w:color="auto"/>
            </w:tcBorders>
            <w:shd w:val="clear" w:color="auto" w:fill="auto"/>
            <w:noWrap/>
            <w:vAlign w:val="center"/>
            <w:hideMark/>
          </w:tcPr>
          <w:p w14:paraId="5804874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Petrinja T1</w:t>
            </w:r>
          </w:p>
        </w:tc>
        <w:tc>
          <w:tcPr>
            <w:tcW w:w="222" w:type="dxa"/>
            <w:vAlign w:val="center"/>
            <w:hideMark/>
          </w:tcPr>
          <w:p w14:paraId="40C5A9CC"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E6BEF96" w14:textId="77777777" w:rsidTr="00CC7614">
        <w:trPr>
          <w:trHeight w:val="415"/>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971473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234" w:type="dxa"/>
            <w:tcBorders>
              <w:top w:val="nil"/>
              <w:left w:val="nil"/>
              <w:bottom w:val="single" w:sz="4" w:space="0" w:color="auto"/>
              <w:right w:val="single" w:sz="4" w:space="0" w:color="auto"/>
            </w:tcBorders>
            <w:shd w:val="clear" w:color="auto" w:fill="auto"/>
            <w:noWrap/>
            <w:vAlign w:val="center"/>
            <w:hideMark/>
          </w:tcPr>
          <w:p w14:paraId="19C6BBD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476-IN</w:t>
            </w:r>
          </w:p>
        </w:tc>
        <w:tc>
          <w:tcPr>
            <w:tcW w:w="2396" w:type="dxa"/>
            <w:tcBorders>
              <w:top w:val="nil"/>
              <w:left w:val="nil"/>
              <w:bottom w:val="single" w:sz="4" w:space="0" w:color="auto"/>
              <w:right w:val="single" w:sz="4" w:space="0" w:color="auto"/>
            </w:tcBorders>
            <w:shd w:val="clear" w:color="auto" w:fill="auto"/>
            <w:noWrap/>
            <w:vAlign w:val="center"/>
            <w:hideMark/>
          </w:tcPr>
          <w:p w14:paraId="781FED6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7BE4911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0AA004F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37EC36B3" w14:textId="11C93075"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265.861</w:t>
            </w:r>
          </w:p>
        </w:tc>
        <w:tc>
          <w:tcPr>
            <w:tcW w:w="1380" w:type="dxa"/>
            <w:tcBorders>
              <w:top w:val="nil"/>
              <w:left w:val="nil"/>
              <w:bottom w:val="single" w:sz="4" w:space="0" w:color="auto"/>
              <w:right w:val="single" w:sz="4" w:space="0" w:color="auto"/>
            </w:tcBorders>
            <w:shd w:val="clear" w:color="auto" w:fill="auto"/>
            <w:noWrap/>
            <w:vAlign w:val="center"/>
            <w:hideMark/>
          </w:tcPr>
          <w:p w14:paraId="7BFB543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Novska T1</w:t>
            </w:r>
          </w:p>
        </w:tc>
        <w:tc>
          <w:tcPr>
            <w:tcW w:w="222" w:type="dxa"/>
            <w:vAlign w:val="center"/>
            <w:hideMark/>
          </w:tcPr>
          <w:p w14:paraId="73DB4827"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7371F4BD" w14:textId="77777777" w:rsidTr="00CC7614">
        <w:trPr>
          <w:trHeight w:val="421"/>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DD32B3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6</w:t>
            </w:r>
          </w:p>
        </w:tc>
        <w:tc>
          <w:tcPr>
            <w:tcW w:w="1234" w:type="dxa"/>
            <w:tcBorders>
              <w:top w:val="nil"/>
              <w:left w:val="nil"/>
              <w:bottom w:val="single" w:sz="4" w:space="0" w:color="auto"/>
              <w:right w:val="single" w:sz="4" w:space="0" w:color="auto"/>
            </w:tcBorders>
            <w:shd w:val="clear" w:color="auto" w:fill="auto"/>
            <w:noWrap/>
            <w:vAlign w:val="center"/>
            <w:hideMark/>
          </w:tcPr>
          <w:p w14:paraId="392E32D4"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313-JZ</w:t>
            </w:r>
          </w:p>
        </w:tc>
        <w:tc>
          <w:tcPr>
            <w:tcW w:w="2396" w:type="dxa"/>
            <w:tcBorders>
              <w:top w:val="nil"/>
              <w:left w:val="nil"/>
              <w:bottom w:val="single" w:sz="4" w:space="0" w:color="auto"/>
              <w:right w:val="single" w:sz="4" w:space="0" w:color="auto"/>
            </w:tcBorders>
            <w:shd w:val="clear" w:color="auto" w:fill="auto"/>
            <w:noWrap/>
            <w:vAlign w:val="center"/>
            <w:hideMark/>
          </w:tcPr>
          <w:p w14:paraId="3C60B1E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2.2 Hdi</w:t>
            </w:r>
          </w:p>
        </w:tc>
        <w:tc>
          <w:tcPr>
            <w:tcW w:w="1507" w:type="dxa"/>
            <w:tcBorders>
              <w:top w:val="nil"/>
              <w:left w:val="nil"/>
              <w:bottom w:val="single" w:sz="4" w:space="0" w:color="auto"/>
              <w:right w:val="single" w:sz="4" w:space="0" w:color="auto"/>
            </w:tcBorders>
            <w:shd w:val="clear" w:color="auto" w:fill="auto"/>
            <w:noWrap/>
            <w:vAlign w:val="center"/>
            <w:hideMark/>
          </w:tcPr>
          <w:p w14:paraId="6496B2C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hideMark/>
          </w:tcPr>
          <w:p w14:paraId="04565D4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hideMark/>
          </w:tcPr>
          <w:p w14:paraId="004561D6" w14:textId="3C008778"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142.362</w:t>
            </w:r>
          </w:p>
        </w:tc>
        <w:tc>
          <w:tcPr>
            <w:tcW w:w="1380" w:type="dxa"/>
            <w:tcBorders>
              <w:top w:val="nil"/>
              <w:left w:val="nil"/>
              <w:bottom w:val="single" w:sz="4" w:space="0" w:color="auto"/>
              <w:right w:val="single" w:sz="4" w:space="0" w:color="auto"/>
            </w:tcBorders>
            <w:shd w:val="clear" w:color="auto" w:fill="auto"/>
            <w:noWrap/>
            <w:vAlign w:val="center"/>
            <w:hideMark/>
          </w:tcPr>
          <w:p w14:paraId="00C6F79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Kutina T1</w:t>
            </w:r>
          </w:p>
        </w:tc>
        <w:tc>
          <w:tcPr>
            <w:tcW w:w="222" w:type="dxa"/>
            <w:vAlign w:val="center"/>
            <w:hideMark/>
          </w:tcPr>
          <w:p w14:paraId="6C14C26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083E8B8" w14:textId="77777777" w:rsidTr="00CC7614">
        <w:trPr>
          <w:trHeight w:val="413"/>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75C6F2A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7</w:t>
            </w:r>
          </w:p>
        </w:tc>
        <w:tc>
          <w:tcPr>
            <w:tcW w:w="1234" w:type="dxa"/>
            <w:tcBorders>
              <w:top w:val="nil"/>
              <w:left w:val="nil"/>
              <w:bottom w:val="single" w:sz="4" w:space="0" w:color="auto"/>
              <w:right w:val="single" w:sz="4" w:space="0" w:color="auto"/>
            </w:tcBorders>
            <w:shd w:val="clear" w:color="auto" w:fill="auto"/>
            <w:noWrap/>
            <w:vAlign w:val="center"/>
            <w:hideMark/>
          </w:tcPr>
          <w:p w14:paraId="6C585546" w14:textId="5965BFF9"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875</w:t>
            </w:r>
            <w:r w:rsidR="00DD6406" w:rsidRPr="00CC7614">
              <w:rPr>
                <w:rFonts w:ascii="Times New Roman" w:eastAsia="Calibri" w:hAnsi="Times New Roman" w:cs="Times New Roman"/>
              </w:rPr>
              <w:t xml:space="preserve">HC </w:t>
            </w:r>
          </w:p>
        </w:tc>
        <w:tc>
          <w:tcPr>
            <w:tcW w:w="2396" w:type="dxa"/>
            <w:tcBorders>
              <w:top w:val="nil"/>
              <w:left w:val="nil"/>
              <w:bottom w:val="single" w:sz="4" w:space="0" w:color="auto"/>
              <w:right w:val="single" w:sz="4" w:space="0" w:color="auto"/>
            </w:tcBorders>
            <w:shd w:val="clear" w:color="auto" w:fill="auto"/>
            <w:noWrap/>
            <w:vAlign w:val="center"/>
            <w:hideMark/>
          </w:tcPr>
          <w:p w14:paraId="13CC3F7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hdi150</w:t>
            </w:r>
          </w:p>
        </w:tc>
        <w:tc>
          <w:tcPr>
            <w:tcW w:w="1507" w:type="dxa"/>
            <w:tcBorders>
              <w:top w:val="nil"/>
              <w:left w:val="nil"/>
              <w:bottom w:val="single" w:sz="4" w:space="0" w:color="auto"/>
              <w:right w:val="single" w:sz="4" w:space="0" w:color="auto"/>
            </w:tcBorders>
            <w:shd w:val="clear" w:color="auto" w:fill="auto"/>
            <w:noWrap/>
            <w:vAlign w:val="center"/>
            <w:hideMark/>
          </w:tcPr>
          <w:p w14:paraId="1DAB746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2016</w:t>
            </w:r>
          </w:p>
        </w:tc>
        <w:tc>
          <w:tcPr>
            <w:tcW w:w="1391" w:type="dxa"/>
            <w:tcBorders>
              <w:top w:val="nil"/>
              <w:left w:val="nil"/>
              <w:bottom w:val="single" w:sz="4" w:space="0" w:color="auto"/>
              <w:right w:val="single" w:sz="4" w:space="0" w:color="auto"/>
            </w:tcBorders>
            <w:shd w:val="clear" w:color="auto" w:fill="auto"/>
            <w:noWrap/>
            <w:vAlign w:val="center"/>
            <w:hideMark/>
          </w:tcPr>
          <w:p w14:paraId="559D416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672" w:type="dxa"/>
            <w:tcBorders>
              <w:top w:val="nil"/>
              <w:left w:val="nil"/>
              <w:bottom w:val="single" w:sz="4" w:space="0" w:color="auto"/>
              <w:right w:val="single" w:sz="4" w:space="0" w:color="auto"/>
            </w:tcBorders>
            <w:shd w:val="clear" w:color="auto" w:fill="auto"/>
            <w:noWrap/>
            <w:vAlign w:val="center"/>
            <w:hideMark/>
          </w:tcPr>
          <w:p w14:paraId="0CE3BA4F" w14:textId="0F8EA6FB" w:rsidR="00DD6406" w:rsidRPr="00CC7614" w:rsidRDefault="00305B7E"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249.704</w:t>
            </w:r>
          </w:p>
        </w:tc>
        <w:tc>
          <w:tcPr>
            <w:tcW w:w="1380" w:type="dxa"/>
            <w:tcBorders>
              <w:top w:val="nil"/>
              <w:left w:val="nil"/>
              <w:bottom w:val="single" w:sz="4" w:space="0" w:color="auto"/>
              <w:right w:val="single" w:sz="4" w:space="0" w:color="auto"/>
            </w:tcBorders>
            <w:shd w:val="clear" w:color="auto" w:fill="auto"/>
            <w:noWrap/>
            <w:vAlign w:val="center"/>
            <w:hideMark/>
          </w:tcPr>
          <w:p w14:paraId="176F15A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Rezerva T1</w:t>
            </w:r>
          </w:p>
        </w:tc>
        <w:tc>
          <w:tcPr>
            <w:tcW w:w="222" w:type="dxa"/>
            <w:vAlign w:val="center"/>
            <w:hideMark/>
          </w:tcPr>
          <w:p w14:paraId="1B9EA746"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25DC0A41" w14:textId="77777777" w:rsidTr="00CC7614">
        <w:trPr>
          <w:trHeight w:val="420"/>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4F83AED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234" w:type="dxa"/>
            <w:tcBorders>
              <w:top w:val="nil"/>
              <w:left w:val="nil"/>
              <w:bottom w:val="single" w:sz="4" w:space="0" w:color="auto"/>
              <w:right w:val="single" w:sz="4" w:space="0" w:color="auto"/>
            </w:tcBorders>
            <w:shd w:val="clear" w:color="auto" w:fill="auto"/>
            <w:noWrap/>
            <w:vAlign w:val="center"/>
            <w:hideMark/>
          </w:tcPr>
          <w:p w14:paraId="09D7395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303-JZ</w:t>
            </w:r>
          </w:p>
        </w:tc>
        <w:tc>
          <w:tcPr>
            <w:tcW w:w="2396" w:type="dxa"/>
            <w:tcBorders>
              <w:top w:val="nil"/>
              <w:left w:val="nil"/>
              <w:bottom w:val="single" w:sz="4" w:space="0" w:color="auto"/>
              <w:right w:val="single" w:sz="4" w:space="0" w:color="auto"/>
            </w:tcBorders>
            <w:shd w:val="clear" w:color="auto" w:fill="auto"/>
            <w:noWrap/>
            <w:vAlign w:val="center"/>
            <w:hideMark/>
          </w:tcPr>
          <w:p w14:paraId="20BF59C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 2.2 Hdi</w:t>
            </w:r>
          </w:p>
        </w:tc>
        <w:tc>
          <w:tcPr>
            <w:tcW w:w="1507" w:type="dxa"/>
            <w:tcBorders>
              <w:top w:val="nil"/>
              <w:left w:val="nil"/>
              <w:bottom w:val="single" w:sz="4" w:space="0" w:color="auto"/>
              <w:right w:val="single" w:sz="4" w:space="0" w:color="auto"/>
            </w:tcBorders>
            <w:shd w:val="clear" w:color="auto" w:fill="auto"/>
            <w:noWrap/>
            <w:vAlign w:val="center"/>
            <w:hideMark/>
          </w:tcPr>
          <w:p w14:paraId="67E50B3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2022</w:t>
            </w:r>
          </w:p>
        </w:tc>
        <w:tc>
          <w:tcPr>
            <w:tcW w:w="1391" w:type="dxa"/>
            <w:tcBorders>
              <w:top w:val="nil"/>
              <w:left w:val="nil"/>
              <w:bottom w:val="single" w:sz="4" w:space="0" w:color="auto"/>
              <w:right w:val="single" w:sz="4" w:space="0" w:color="auto"/>
            </w:tcBorders>
            <w:shd w:val="clear" w:color="auto" w:fill="auto"/>
            <w:noWrap/>
            <w:vAlign w:val="center"/>
            <w:hideMark/>
          </w:tcPr>
          <w:p w14:paraId="58EB9BC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w:t>
            </w:r>
          </w:p>
        </w:tc>
        <w:tc>
          <w:tcPr>
            <w:tcW w:w="1672" w:type="dxa"/>
            <w:tcBorders>
              <w:top w:val="nil"/>
              <w:left w:val="nil"/>
              <w:bottom w:val="single" w:sz="4" w:space="0" w:color="auto"/>
              <w:right w:val="single" w:sz="4" w:space="0" w:color="auto"/>
            </w:tcBorders>
            <w:shd w:val="clear" w:color="auto" w:fill="auto"/>
            <w:noWrap/>
            <w:vAlign w:val="center"/>
            <w:hideMark/>
          </w:tcPr>
          <w:p w14:paraId="61C45C50" w14:textId="49FAB7A2" w:rsidR="00DD6406" w:rsidRPr="00CC7614" w:rsidRDefault="000E4A5B"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151.455</w:t>
            </w:r>
          </w:p>
        </w:tc>
        <w:tc>
          <w:tcPr>
            <w:tcW w:w="1380" w:type="dxa"/>
            <w:tcBorders>
              <w:top w:val="nil"/>
              <w:left w:val="nil"/>
              <w:bottom w:val="single" w:sz="4" w:space="0" w:color="auto"/>
              <w:right w:val="single" w:sz="4" w:space="0" w:color="auto"/>
            </w:tcBorders>
            <w:shd w:val="clear" w:color="auto" w:fill="auto"/>
            <w:noWrap/>
            <w:vAlign w:val="center"/>
            <w:hideMark/>
          </w:tcPr>
          <w:p w14:paraId="4516514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Sisak T2</w:t>
            </w:r>
          </w:p>
        </w:tc>
        <w:tc>
          <w:tcPr>
            <w:tcW w:w="222" w:type="dxa"/>
            <w:vAlign w:val="center"/>
            <w:hideMark/>
          </w:tcPr>
          <w:p w14:paraId="043950C3"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0412B678" w14:textId="77777777" w:rsidTr="00CC7614">
        <w:trPr>
          <w:trHeight w:val="411"/>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0582290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w:t>
            </w:r>
          </w:p>
        </w:tc>
        <w:tc>
          <w:tcPr>
            <w:tcW w:w="1234" w:type="dxa"/>
            <w:tcBorders>
              <w:top w:val="nil"/>
              <w:left w:val="nil"/>
              <w:bottom w:val="single" w:sz="4" w:space="0" w:color="auto"/>
              <w:right w:val="single" w:sz="4" w:space="0" w:color="auto"/>
            </w:tcBorders>
            <w:shd w:val="clear" w:color="auto" w:fill="auto"/>
            <w:noWrap/>
            <w:vAlign w:val="center"/>
            <w:hideMark/>
          </w:tcPr>
          <w:p w14:paraId="6D6D652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471-IN</w:t>
            </w:r>
          </w:p>
        </w:tc>
        <w:tc>
          <w:tcPr>
            <w:tcW w:w="2396" w:type="dxa"/>
            <w:tcBorders>
              <w:top w:val="nil"/>
              <w:left w:val="nil"/>
              <w:bottom w:val="single" w:sz="4" w:space="0" w:color="auto"/>
              <w:right w:val="single" w:sz="4" w:space="0" w:color="auto"/>
            </w:tcBorders>
            <w:shd w:val="clear" w:color="auto" w:fill="auto"/>
            <w:noWrap/>
            <w:vAlign w:val="center"/>
            <w:hideMark/>
          </w:tcPr>
          <w:p w14:paraId="18CDB6E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26EE5E9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21B0645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0705ECAB" w14:textId="7E5796A2"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308.626</w:t>
            </w:r>
          </w:p>
        </w:tc>
        <w:tc>
          <w:tcPr>
            <w:tcW w:w="1380" w:type="dxa"/>
            <w:tcBorders>
              <w:top w:val="nil"/>
              <w:left w:val="nil"/>
              <w:bottom w:val="single" w:sz="4" w:space="0" w:color="auto"/>
              <w:right w:val="single" w:sz="4" w:space="0" w:color="auto"/>
            </w:tcBorders>
            <w:shd w:val="clear" w:color="auto" w:fill="auto"/>
            <w:noWrap/>
            <w:vAlign w:val="center"/>
            <w:hideMark/>
          </w:tcPr>
          <w:p w14:paraId="09552328"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Popovača T2</w:t>
            </w:r>
          </w:p>
        </w:tc>
        <w:tc>
          <w:tcPr>
            <w:tcW w:w="222" w:type="dxa"/>
            <w:vAlign w:val="center"/>
            <w:hideMark/>
          </w:tcPr>
          <w:p w14:paraId="22327081"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543C0745" w14:textId="77777777" w:rsidTr="00CC7614">
        <w:trPr>
          <w:trHeight w:val="403"/>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CEED68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10</w:t>
            </w:r>
          </w:p>
        </w:tc>
        <w:tc>
          <w:tcPr>
            <w:tcW w:w="1234" w:type="dxa"/>
            <w:tcBorders>
              <w:top w:val="nil"/>
              <w:left w:val="nil"/>
              <w:bottom w:val="single" w:sz="4" w:space="0" w:color="auto"/>
              <w:right w:val="single" w:sz="4" w:space="0" w:color="auto"/>
            </w:tcBorders>
            <w:shd w:val="clear" w:color="auto" w:fill="auto"/>
            <w:noWrap/>
            <w:vAlign w:val="center"/>
            <w:hideMark/>
          </w:tcPr>
          <w:p w14:paraId="51A82CE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473 IN</w:t>
            </w:r>
          </w:p>
        </w:tc>
        <w:tc>
          <w:tcPr>
            <w:tcW w:w="2396" w:type="dxa"/>
            <w:tcBorders>
              <w:top w:val="nil"/>
              <w:left w:val="nil"/>
              <w:bottom w:val="single" w:sz="4" w:space="0" w:color="auto"/>
              <w:right w:val="single" w:sz="4" w:space="0" w:color="auto"/>
            </w:tcBorders>
            <w:shd w:val="clear" w:color="auto" w:fill="auto"/>
            <w:noWrap/>
            <w:vAlign w:val="center"/>
            <w:hideMark/>
          </w:tcPr>
          <w:p w14:paraId="3BCFF83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center"/>
            <w:hideMark/>
          </w:tcPr>
          <w:p w14:paraId="3472C68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3235F8E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5B99F4E1" w14:textId="12263E53"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187.342</w:t>
            </w:r>
          </w:p>
        </w:tc>
        <w:tc>
          <w:tcPr>
            <w:tcW w:w="1380" w:type="dxa"/>
            <w:tcBorders>
              <w:top w:val="nil"/>
              <w:left w:val="nil"/>
              <w:bottom w:val="single" w:sz="4" w:space="0" w:color="auto"/>
              <w:right w:val="single" w:sz="4" w:space="0" w:color="auto"/>
            </w:tcBorders>
            <w:shd w:val="clear" w:color="auto" w:fill="auto"/>
            <w:noWrap/>
            <w:vAlign w:val="center"/>
            <w:hideMark/>
          </w:tcPr>
          <w:p w14:paraId="3C54427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Sunja T2</w:t>
            </w:r>
          </w:p>
        </w:tc>
        <w:tc>
          <w:tcPr>
            <w:tcW w:w="222" w:type="dxa"/>
            <w:vAlign w:val="center"/>
            <w:hideMark/>
          </w:tcPr>
          <w:p w14:paraId="0786AA3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520CF050" w14:textId="77777777" w:rsidTr="00CC7614">
        <w:trPr>
          <w:trHeight w:val="40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1DEFCA5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11</w:t>
            </w:r>
          </w:p>
        </w:tc>
        <w:tc>
          <w:tcPr>
            <w:tcW w:w="1234" w:type="dxa"/>
            <w:tcBorders>
              <w:top w:val="nil"/>
              <w:left w:val="nil"/>
              <w:bottom w:val="single" w:sz="4" w:space="0" w:color="auto"/>
              <w:right w:val="single" w:sz="4" w:space="0" w:color="auto"/>
            </w:tcBorders>
            <w:shd w:val="clear" w:color="auto" w:fill="auto"/>
            <w:noWrap/>
            <w:vAlign w:val="center"/>
            <w:hideMark/>
          </w:tcPr>
          <w:p w14:paraId="13334BFF"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248-IV</w:t>
            </w:r>
          </w:p>
        </w:tc>
        <w:tc>
          <w:tcPr>
            <w:tcW w:w="2396" w:type="dxa"/>
            <w:tcBorders>
              <w:top w:val="nil"/>
              <w:left w:val="nil"/>
              <w:bottom w:val="single" w:sz="4" w:space="0" w:color="auto"/>
              <w:right w:val="single" w:sz="4" w:space="0" w:color="auto"/>
            </w:tcBorders>
            <w:shd w:val="clear" w:color="auto" w:fill="auto"/>
            <w:noWrap/>
            <w:vAlign w:val="center"/>
            <w:hideMark/>
          </w:tcPr>
          <w:p w14:paraId="31F732E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Volkswagen crafter</w:t>
            </w:r>
          </w:p>
        </w:tc>
        <w:tc>
          <w:tcPr>
            <w:tcW w:w="1507" w:type="dxa"/>
            <w:tcBorders>
              <w:top w:val="nil"/>
              <w:left w:val="nil"/>
              <w:bottom w:val="single" w:sz="4" w:space="0" w:color="auto"/>
              <w:right w:val="single" w:sz="4" w:space="0" w:color="auto"/>
            </w:tcBorders>
            <w:shd w:val="clear" w:color="auto" w:fill="auto"/>
            <w:noWrap/>
            <w:vAlign w:val="center"/>
            <w:hideMark/>
          </w:tcPr>
          <w:p w14:paraId="73699E43"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center"/>
            <w:hideMark/>
          </w:tcPr>
          <w:p w14:paraId="35E96D5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center"/>
            <w:hideMark/>
          </w:tcPr>
          <w:p w14:paraId="5713BBBA" w14:textId="5714A3DD" w:rsidR="00DD6406" w:rsidRPr="00CC7614" w:rsidRDefault="00437279"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128.263</w:t>
            </w:r>
          </w:p>
        </w:tc>
        <w:tc>
          <w:tcPr>
            <w:tcW w:w="1380" w:type="dxa"/>
            <w:tcBorders>
              <w:top w:val="nil"/>
              <w:left w:val="nil"/>
              <w:bottom w:val="single" w:sz="4" w:space="0" w:color="auto"/>
              <w:right w:val="single" w:sz="4" w:space="0" w:color="auto"/>
            </w:tcBorders>
            <w:shd w:val="clear" w:color="auto" w:fill="auto"/>
            <w:noWrap/>
            <w:vAlign w:val="center"/>
            <w:hideMark/>
          </w:tcPr>
          <w:p w14:paraId="2B15BFB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Dvor T2</w:t>
            </w:r>
          </w:p>
        </w:tc>
        <w:tc>
          <w:tcPr>
            <w:tcW w:w="222" w:type="dxa"/>
            <w:vAlign w:val="center"/>
            <w:hideMark/>
          </w:tcPr>
          <w:p w14:paraId="7C688D98"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3AC2EF33" w14:textId="77777777" w:rsidTr="00CC7614">
        <w:trPr>
          <w:trHeight w:val="429"/>
        </w:trPr>
        <w:tc>
          <w:tcPr>
            <w:tcW w:w="766" w:type="dxa"/>
            <w:tcBorders>
              <w:top w:val="nil"/>
              <w:left w:val="single" w:sz="4" w:space="0" w:color="auto"/>
              <w:bottom w:val="single" w:sz="4" w:space="0" w:color="auto"/>
              <w:right w:val="single" w:sz="4" w:space="0" w:color="auto"/>
            </w:tcBorders>
            <w:shd w:val="clear" w:color="auto" w:fill="auto"/>
            <w:noWrap/>
            <w:vAlign w:val="center"/>
            <w:hideMark/>
          </w:tcPr>
          <w:p w14:paraId="556BFCB6"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12</w:t>
            </w:r>
          </w:p>
        </w:tc>
        <w:tc>
          <w:tcPr>
            <w:tcW w:w="1234" w:type="dxa"/>
            <w:tcBorders>
              <w:top w:val="nil"/>
              <w:left w:val="nil"/>
              <w:bottom w:val="single" w:sz="4" w:space="0" w:color="auto"/>
              <w:right w:val="single" w:sz="4" w:space="0" w:color="auto"/>
            </w:tcBorders>
            <w:shd w:val="clear" w:color="auto" w:fill="auto"/>
            <w:noWrap/>
            <w:vAlign w:val="center"/>
            <w:hideMark/>
          </w:tcPr>
          <w:p w14:paraId="2ACAAF2E" w14:textId="42E5BB11"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874</w:t>
            </w:r>
            <w:r w:rsidR="00DD6406" w:rsidRPr="00CC7614">
              <w:rPr>
                <w:rFonts w:ascii="Times New Roman" w:eastAsia="Calibri" w:hAnsi="Times New Roman" w:cs="Times New Roman"/>
              </w:rPr>
              <w:t xml:space="preserve">HC </w:t>
            </w:r>
          </w:p>
        </w:tc>
        <w:tc>
          <w:tcPr>
            <w:tcW w:w="2396" w:type="dxa"/>
            <w:tcBorders>
              <w:top w:val="nil"/>
              <w:left w:val="nil"/>
              <w:bottom w:val="single" w:sz="4" w:space="0" w:color="auto"/>
              <w:right w:val="single" w:sz="4" w:space="0" w:color="auto"/>
            </w:tcBorders>
            <w:shd w:val="clear" w:color="auto" w:fill="auto"/>
            <w:noWrap/>
            <w:vAlign w:val="center"/>
            <w:hideMark/>
          </w:tcPr>
          <w:p w14:paraId="3CAF421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bokxer hdi150</w:t>
            </w:r>
          </w:p>
        </w:tc>
        <w:tc>
          <w:tcPr>
            <w:tcW w:w="1507" w:type="dxa"/>
            <w:tcBorders>
              <w:top w:val="nil"/>
              <w:left w:val="nil"/>
              <w:bottom w:val="single" w:sz="4" w:space="0" w:color="auto"/>
              <w:right w:val="single" w:sz="4" w:space="0" w:color="auto"/>
            </w:tcBorders>
            <w:shd w:val="clear" w:color="auto" w:fill="auto"/>
            <w:noWrap/>
            <w:vAlign w:val="center"/>
            <w:hideMark/>
          </w:tcPr>
          <w:p w14:paraId="2A883A8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2016</w:t>
            </w:r>
          </w:p>
        </w:tc>
        <w:tc>
          <w:tcPr>
            <w:tcW w:w="1391" w:type="dxa"/>
            <w:tcBorders>
              <w:top w:val="nil"/>
              <w:left w:val="nil"/>
              <w:bottom w:val="single" w:sz="4" w:space="0" w:color="auto"/>
              <w:right w:val="single" w:sz="4" w:space="0" w:color="auto"/>
            </w:tcBorders>
            <w:shd w:val="clear" w:color="auto" w:fill="auto"/>
            <w:noWrap/>
            <w:vAlign w:val="center"/>
            <w:hideMark/>
          </w:tcPr>
          <w:p w14:paraId="473A781B"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8</w:t>
            </w:r>
          </w:p>
        </w:tc>
        <w:tc>
          <w:tcPr>
            <w:tcW w:w="1672" w:type="dxa"/>
            <w:tcBorders>
              <w:top w:val="nil"/>
              <w:left w:val="nil"/>
              <w:bottom w:val="single" w:sz="4" w:space="0" w:color="auto"/>
              <w:right w:val="single" w:sz="4" w:space="0" w:color="auto"/>
            </w:tcBorders>
            <w:shd w:val="clear" w:color="auto" w:fill="auto"/>
            <w:noWrap/>
            <w:vAlign w:val="center"/>
            <w:hideMark/>
          </w:tcPr>
          <w:p w14:paraId="291E7196" w14:textId="365DE735"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332.947</w:t>
            </w:r>
          </w:p>
        </w:tc>
        <w:tc>
          <w:tcPr>
            <w:tcW w:w="1380" w:type="dxa"/>
            <w:tcBorders>
              <w:top w:val="nil"/>
              <w:left w:val="nil"/>
              <w:bottom w:val="single" w:sz="4" w:space="0" w:color="auto"/>
              <w:right w:val="single" w:sz="4" w:space="0" w:color="auto"/>
            </w:tcBorders>
            <w:shd w:val="clear" w:color="auto" w:fill="auto"/>
            <w:noWrap/>
            <w:vAlign w:val="center"/>
            <w:hideMark/>
          </w:tcPr>
          <w:p w14:paraId="0FF84FCD"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Topusko T2</w:t>
            </w:r>
          </w:p>
        </w:tc>
        <w:tc>
          <w:tcPr>
            <w:tcW w:w="222" w:type="dxa"/>
            <w:vAlign w:val="center"/>
            <w:hideMark/>
          </w:tcPr>
          <w:p w14:paraId="441A29D0"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4E5E7949" w14:textId="77777777" w:rsidTr="00CC7614">
        <w:trPr>
          <w:trHeight w:val="407"/>
        </w:trPr>
        <w:tc>
          <w:tcPr>
            <w:tcW w:w="7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F3AD0"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13</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57601BBF" w14:textId="61CD6E61" w:rsidR="00DD6406" w:rsidRPr="00CC7614" w:rsidRDefault="00CC7614" w:rsidP="00CC7614">
            <w:pPr>
              <w:spacing w:after="0" w:line="240" w:lineRule="auto"/>
              <w:rPr>
                <w:rFonts w:ascii="Times New Roman" w:eastAsia="Calibri" w:hAnsi="Times New Roman" w:cs="Times New Roman"/>
              </w:rPr>
            </w:pPr>
            <w:r>
              <w:rPr>
                <w:rFonts w:ascii="Times New Roman" w:eastAsia="Calibri" w:hAnsi="Times New Roman" w:cs="Times New Roman"/>
              </w:rPr>
              <w:t>SK 522</w:t>
            </w:r>
            <w:r w:rsidR="00DD6406" w:rsidRPr="00CC7614">
              <w:rPr>
                <w:rFonts w:ascii="Times New Roman" w:eastAsia="Calibri" w:hAnsi="Times New Roman" w:cs="Times New Roman"/>
              </w:rPr>
              <w:t xml:space="preserve">HB </w:t>
            </w:r>
          </w:p>
        </w:tc>
        <w:tc>
          <w:tcPr>
            <w:tcW w:w="2396" w:type="dxa"/>
            <w:tcBorders>
              <w:top w:val="single" w:sz="4" w:space="0" w:color="auto"/>
              <w:left w:val="nil"/>
              <w:bottom w:val="single" w:sz="4" w:space="0" w:color="auto"/>
              <w:right w:val="single" w:sz="4" w:space="0" w:color="auto"/>
            </w:tcBorders>
            <w:shd w:val="clear" w:color="auto" w:fill="auto"/>
            <w:noWrap/>
            <w:vAlign w:val="center"/>
            <w:hideMark/>
          </w:tcPr>
          <w:p w14:paraId="1D15549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citroen jumper hdi150</w:t>
            </w:r>
          </w:p>
        </w:tc>
        <w:tc>
          <w:tcPr>
            <w:tcW w:w="1507" w:type="dxa"/>
            <w:tcBorders>
              <w:top w:val="single" w:sz="4" w:space="0" w:color="auto"/>
              <w:left w:val="nil"/>
              <w:bottom w:val="single" w:sz="4" w:space="0" w:color="auto"/>
              <w:right w:val="single" w:sz="4" w:space="0" w:color="auto"/>
            </w:tcBorders>
            <w:shd w:val="clear" w:color="auto" w:fill="auto"/>
            <w:noWrap/>
            <w:vAlign w:val="center"/>
            <w:hideMark/>
          </w:tcPr>
          <w:p w14:paraId="565AF567"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2015</w:t>
            </w:r>
          </w:p>
        </w:tc>
        <w:tc>
          <w:tcPr>
            <w:tcW w:w="1391" w:type="dxa"/>
            <w:tcBorders>
              <w:top w:val="single" w:sz="4" w:space="0" w:color="auto"/>
              <w:left w:val="nil"/>
              <w:bottom w:val="single" w:sz="4" w:space="0" w:color="auto"/>
              <w:right w:val="single" w:sz="4" w:space="0" w:color="auto"/>
            </w:tcBorders>
            <w:shd w:val="clear" w:color="auto" w:fill="auto"/>
            <w:noWrap/>
            <w:vAlign w:val="center"/>
            <w:hideMark/>
          </w:tcPr>
          <w:p w14:paraId="7A85545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9</w:t>
            </w:r>
          </w:p>
        </w:tc>
        <w:tc>
          <w:tcPr>
            <w:tcW w:w="1672" w:type="dxa"/>
            <w:tcBorders>
              <w:top w:val="single" w:sz="4" w:space="0" w:color="auto"/>
              <w:left w:val="nil"/>
              <w:bottom w:val="single" w:sz="4" w:space="0" w:color="auto"/>
              <w:right w:val="single" w:sz="4" w:space="0" w:color="auto"/>
            </w:tcBorders>
            <w:shd w:val="clear" w:color="auto" w:fill="auto"/>
            <w:noWrap/>
            <w:vAlign w:val="center"/>
            <w:hideMark/>
          </w:tcPr>
          <w:p w14:paraId="6802A630" w14:textId="446FEA29"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387.534</w:t>
            </w:r>
          </w:p>
        </w:tc>
        <w:tc>
          <w:tcPr>
            <w:tcW w:w="1380" w:type="dxa"/>
            <w:tcBorders>
              <w:top w:val="single" w:sz="4" w:space="0" w:color="auto"/>
              <w:left w:val="nil"/>
              <w:bottom w:val="single" w:sz="4" w:space="0" w:color="auto"/>
              <w:right w:val="single" w:sz="4" w:space="0" w:color="auto"/>
            </w:tcBorders>
            <w:shd w:val="clear" w:color="auto" w:fill="auto"/>
            <w:noWrap/>
            <w:vAlign w:val="center"/>
            <w:hideMark/>
          </w:tcPr>
          <w:p w14:paraId="48AE6C02"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 xml:space="preserve"> Rezerva T2</w:t>
            </w:r>
          </w:p>
        </w:tc>
        <w:tc>
          <w:tcPr>
            <w:tcW w:w="222" w:type="dxa"/>
            <w:vAlign w:val="center"/>
            <w:hideMark/>
          </w:tcPr>
          <w:p w14:paraId="66726A22" w14:textId="77777777" w:rsidR="00DD6406" w:rsidRPr="00CC7614" w:rsidRDefault="00DD6406" w:rsidP="001124CB">
            <w:pPr>
              <w:spacing w:after="0" w:line="240" w:lineRule="auto"/>
              <w:rPr>
                <w:rFonts w:ascii="Times New Roman" w:eastAsia="Calibri" w:hAnsi="Times New Roman" w:cs="Times New Roman"/>
              </w:rPr>
            </w:pPr>
          </w:p>
        </w:tc>
      </w:tr>
      <w:tr w:rsidR="00DD6406" w:rsidRPr="00CC7614" w14:paraId="07BDE2D3" w14:textId="77777777" w:rsidTr="00A558E1">
        <w:trPr>
          <w:trHeight w:val="413"/>
        </w:trPr>
        <w:tc>
          <w:tcPr>
            <w:tcW w:w="766" w:type="dxa"/>
            <w:tcBorders>
              <w:top w:val="nil"/>
              <w:left w:val="single" w:sz="4" w:space="0" w:color="auto"/>
              <w:bottom w:val="single" w:sz="4" w:space="0" w:color="auto"/>
              <w:right w:val="single" w:sz="4" w:space="0" w:color="auto"/>
            </w:tcBorders>
            <w:shd w:val="clear" w:color="auto" w:fill="auto"/>
            <w:noWrap/>
            <w:vAlign w:val="bottom"/>
          </w:tcPr>
          <w:p w14:paraId="195FC4AE"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14</w:t>
            </w:r>
          </w:p>
        </w:tc>
        <w:tc>
          <w:tcPr>
            <w:tcW w:w="1234" w:type="dxa"/>
            <w:tcBorders>
              <w:top w:val="nil"/>
              <w:left w:val="nil"/>
              <w:bottom w:val="single" w:sz="4" w:space="0" w:color="auto"/>
              <w:right w:val="single" w:sz="4" w:space="0" w:color="auto"/>
            </w:tcBorders>
            <w:shd w:val="clear" w:color="auto" w:fill="auto"/>
            <w:noWrap/>
            <w:vAlign w:val="bottom"/>
          </w:tcPr>
          <w:p w14:paraId="0A0914EA"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SK 474 IN</w:t>
            </w:r>
          </w:p>
        </w:tc>
        <w:tc>
          <w:tcPr>
            <w:tcW w:w="2396" w:type="dxa"/>
            <w:tcBorders>
              <w:top w:val="nil"/>
              <w:left w:val="nil"/>
              <w:bottom w:val="single" w:sz="4" w:space="0" w:color="auto"/>
              <w:right w:val="single" w:sz="4" w:space="0" w:color="auto"/>
            </w:tcBorders>
            <w:shd w:val="clear" w:color="auto" w:fill="auto"/>
            <w:noWrap/>
            <w:vAlign w:val="bottom"/>
          </w:tcPr>
          <w:p w14:paraId="19741659"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peugeot boxer2.2hdi</w:t>
            </w:r>
          </w:p>
        </w:tc>
        <w:tc>
          <w:tcPr>
            <w:tcW w:w="1507" w:type="dxa"/>
            <w:tcBorders>
              <w:top w:val="nil"/>
              <w:left w:val="nil"/>
              <w:bottom w:val="single" w:sz="4" w:space="0" w:color="auto"/>
              <w:right w:val="single" w:sz="4" w:space="0" w:color="auto"/>
            </w:tcBorders>
            <w:shd w:val="clear" w:color="auto" w:fill="auto"/>
            <w:noWrap/>
            <w:vAlign w:val="bottom"/>
          </w:tcPr>
          <w:p w14:paraId="158A16CC"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2019</w:t>
            </w:r>
          </w:p>
        </w:tc>
        <w:tc>
          <w:tcPr>
            <w:tcW w:w="1391" w:type="dxa"/>
            <w:tcBorders>
              <w:top w:val="nil"/>
              <w:left w:val="nil"/>
              <w:bottom w:val="single" w:sz="4" w:space="0" w:color="auto"/>
              <w:right w:val="single" w:sz="4" w:space="0" w:color="auto"/>
            </w:tcBorders>
            <w:shd w:val="clear" w:color="auto" w:fill="auto"/>
            <w:noWrap/>
            <w:vAlign w:val="bottom"/>
          </w:tcPr>
          <w:p w14:paraId="6D994801"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5</w:t>
            </w:r>
          </w:p>
        </w:tc>
        <w:tc>
          <w:tcPr>
            <w:tcW w:w="1672" w:type="dxa"/>
            <w:tcBorders>
              <w:top w:val="nil"/>
              <w:left w:val="nil"/>
              <w:bottom w:val="single" w:sz="4" w:space="0" w:color="auto"/>
              <w:right w:val="single" w:sz="4" w:space="0" w:color="auto"/>
            </w:tcBorders>
            <w:shd w:val="clear" w:color="auto" w:fill="auto"/>
            <w:noWrap/>
            <w:vAlign w:val="bottom"/>
          </w:tcPr>
          <w:p w14:paraId="2C6C3B89" w14:textId="6CCF50F3" w:rsidR="00DD6406"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182.068</w:t>
            </w:r>
          </w:p>
        </w:tc>
        <w:tc>
          <w:tcPr>
            <w:tcW w:w="1380" w:type="dxa"/>
            <w:tcBorders>
              <w:top w:val="nil"/>
              <w:left w:val="nil"/>
              <w:bottom w:val="single" w:sz="4" w:space="0" w:color="auto"/>
              <w:right w:val="single" w:sz="4" w:space="0" w:color="auto"/>
            </w:tcBorders>
            <w:shd w:val="clear" w:color="auto" w:fill="auto"/>
            <w:noWrap/>
            <w:vAlign w:val="bottom"/>
          </w:tcPr>
          <w:p w14:paraId="4F34C345" w14:textId="77777777" w:rsidR="00DD6406" w:rsidRPr="00CC7614" w:rsidRDefault="00DD6406" w:rsidP="001124CB">
            <w:pPr>
              <w:spacing w:after="0" w:line="240" w:lineRule="auto"/>
              <w:jc w:val="center"/>
              <w:rPr>
                <w:rFonts w:ascii="Times New Roman" w:eastAsia="Calibri" w:hAnsi="Times New Roman" w:cs="Times New Roman"/>
              </w:rPr>
            </w:pPr>
            <w:r w:rsidRPr="00CC7614">
              <w:rPr>
                <w:rFonts w:ascii="Times New Roman" w:eastAsia="Calibri" w:hAnsi="Times New Roman" w:cs="Times New Roman"/>
              </w:rPr>
              <w:t>sanitet</w:t>
            </w:r>
          </w:p>
        </w:tc>
        <w:tc>
          <w:tcPr>
            <w:tcW w:w="222" w:type="dxa"/>
            <w:vAlign w:val="center"/>
          </w:tcPr>
          <w:p w14:paraId="3634195D" w14:textId="77777777" w:rsidR="00DD6406" w:rsidRPr="00CC7614" w:rsidRDefault="00DD6406" w:rsidP="001124CB">
            <w:pPr>
              <w:spacing w:after="0" w:line="240" w:lineRule="auto"/>
              <w:rPr>
                <w:rFonts w:ascii="Times New Roman" w:eastAsia="Calibri" w:hAnsi="Times New Roman" w:cs="Times New Roman"/>
              </w:rPr>
            </w:pPr>
          </w:p>
        </w:tc>
      </w:tr>
      <w:tr w:rsidR="00E407CF" w:rsidRPr="00CC7614" w14:paraId="254202D9" w14:textId="77777777" w:rsidTr="00A558E1">
        <w:trPr>
          <w:trHeight w:val="413"/>
        </w:trPr>
        <w:tc>
          <w:tcPr>
            <w:tcW w:w="76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9253FC" w14:textId="55B4234B" w:rsidR="00E407CF"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15</w:t>
            </w:r>
          </w:p>
        </w:tc>
        <w:tc>
          <w:tcPr>
            <w:tcW w:w="1234" w:type="dxa"/>
            <w:tcBorders>
              <w:top w:val="single" w:sz="4" w:space="0" w:color="auto"/>
              <w:left w:val="nil"/>
              <w:bottom w:val="single" w:sz="4" w:space="0" w:color="auto"/>
              <w:right w:val="single" w:sz="4" w:space="0" w:color="auto"/>
            </w:tcBorders>
            <w:shd w:val="clear" w:color="auto" w:fill="auto"/>
            <w:noWrap/>
            <w:vAlign w:val="bottom"/>
          </w:tcPr>
          <w:p w14:paraId="0AACDF5D" w14:textId="4098DC1F" w:rsidR="00E407CF" w:rsidRPr="00CC7614" w:rsidRDefault="00E407CF" w:rsidP="00E407CF">
            <w:pPr>
              <w:spacing w:after="0" w:line="240" w:lineRule="auto"/>
              <w:rPr>
                <w:rFonts w:ascii="Times New Roman" w:eastAsia="Calibri" w:hAnsi="Times New Roman" w:cs="Times New Roman"/>
              </w:rPr>
            </w:pPr>
            <w:r>
              <w:rPr>
                <w:rFonts w:ascii="Times New Roman" w:eastAsia="Calibri" w:hAnsi="Times New Roman" w:cs="Times New Roman"/>
              </w:rPr>
              <w:t xml:space="preserve">SK 884 </w:t>
            </w:r>
            <w:r w:rsidRPr="00E407CF">
              <w:rPr>
                <w:rFonts w:ascii="Times New Roman" w:eastAsia="Calibri" w:hAnsi="Times New Roman" w:cs="Times New Roman"/>
              </w:rPr>
              <w:t xml:space="preserve">KR      </w:t>
            </w:r>
          </w:p>
        </w:tc>
        <w:tc>
          <w:tcPr>
            <w:tcW w:w="2396" w:type="dxa"/>
            <w:tcBorders>
              <w:top w:val="single" w:sz="4" w:space="0" w:color="auto"/>
              <w:left w:val="nil"/>
              <w:bottom w:val="single" w:sz="4" w:space="0" w:color="auto"/>
              <w:right w:val="single" w:sz="4" w:space="0" w:color="auto"/>
            </w:tcBorders>
            <w:shd w:val="clear" w:color="auto" w:fill="auto"/>
            <w:noWrap/>
            <w:vAlign w:val="bottom"/>
          </w:tcPr>
          <w:p w14:paraId="2501AD15" w14:textId="517610AA" w:rsidR="00E407CF" w:rsidRPr="00CC7614" w:rsidRDefault="00860193" w:rsidP="001124CB">
            <w:pPr>
              <w:spacing w:after="0" w:line="240" w:lineRule="auto"/>
              <w:jc w:val="center"/>
              <w:rPr>
                <w:rFonts w:ascii="Times New Roman" w:eastAsia="Calibri" w:hAnsi="Times New Roman" w:cs="Times New Roman"/>
              </w:rPr>
            </w:pPr>
            <w:r w:rsidRPr="000D3398">
              <w:rPr>
                <w:rFonts w:ascii="Times New Roman" w:eastAsia="Calibri" w:hAnsi="Times New Roman" w:cs="Times New Roman"/>
              </w:rPr>
              <w:t xml:space="preserve">volkswagen crafter                      </w:t>
            </w:r>
          </w:p>
        </w:tc>
        <w:tc>
          <w:tcPr>
            <w:tcW w:w="1507" w:type="dxa"/>
            <w:tcBorders>
              <w:top w:val="single" w:sz="4" w:space="0" w:color="auto"/>
              <w:left w:val="nil"/>
              <w:bottom w:val="single" w:sz="4" w:space="0" w:color="auto"/>
              <w:right w:val="single" w:sz="4" w:space="0" w:color="auto"/>
            </w:tcBorders>
            <w:shd w:val="clear" w:color="auto" w:fill="auto"/>
            <w:noWrap/>
            <w:vAlign w:val="bottom"/>
          </w:tcPr>
          <w:p w14:paraId="4C59BE3E" w14:textId="6BEE9B5D" w:rsidR="00E407CF"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2024</w:t>
            </w:r>
          </w:p>
        </w:tc>
        <w:tc>
          <w:tcPr>
            <w:tcW w:w="1391" w:type="dxa"/>
            <w:tcBorders>
              <w:top w:val="single" w:sz="4" w:space="0" w:color="auto"/>
              <w:left w:val="nil"/>
              <w:bottom w:val="single" w:sz="4" w:space="0" w:color="auto"/>
              <w:right w:val="single" w:sz="4" w:space="0" w:color="auto"/>
            </w:tcBorders>
            <w:shd w:val="clear" w:color="auto" w:fill="auto"/>
            <w:noWrap/>
            <w:vAlign w:val="bottom"/>
          </w:tcPr>
          <w:p w14:paraId="29E43288" w14:textId="7FC63B72" w:rsidR="00E407CF"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0</w:t>
            </w:r>
          </w:p>
        </w:tc>
        <w:tc>
          <w:tcPr>
            <w:tcW w:w="1672" w:type="dxa"/>
            <w:tcBorders>
              <w:top w:val="single" w:sz="4" w:space="0" w:color="auto"/>
              <w:left w:val="nil"/>
              <w:bottom w:val="single" w:sz="4" w:space="0" w:color="auto"/>
              <w:right w:val="single" w:sz="4" w:space="0" w:color="auto"/>
            </w:tcBorders>
            <w:shd w:val="clear" w:color="auto" w:fill="auto"/>
            <w:noWrap/>
            <w:vAlign w:val="bottom"/>
          </w:tcPr>
          <w:p w14:paraId="3273555D" w14:textId="4B7BB93D" w:rsidR="00E407CF"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18.827</w:t>
            </w: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0D9E8EFB" w14:textId="2BFAF5CA" w:rsidR="00E407CF" w:rsidRPr="00CC7614" w:rsidRDefault="00860193" w:rsidP="001124CB">
            <w:pPr>
              <w:spacing w:after="0" w:line="240" w:lineRule="auto"/>
              <w:jc w:val="center"/>
              <w:rPr>
                <w:rFonts w:ascii="Times New Roman" w:eastAsia="Calibri" w:hAnsi="Times New Roman" w:cs="Times New Roman"/>
              </w:rPr>
            </w:pPr>
            <w:r>
              <w:rPr>
                <w:rFonts w:ascii="Times New Roman" w:eastAsia="Calibri" w:hAnsi="Times New Roman" w:cs="Times New Roman"/>
              </w:rPr>
              <w:t>Sisak T1</w:t>
            </w:r>
          </w:p>
        </w:tc>
        <w:tc>
          <w:tcPr>
            <w:tcW w:w="222" w:type="dxa"/>
            <w:tcBorders>
              <w:left w:val="single" w:sz="4" w:space="0" w:color="auto"/>
            </w:tcBorders>
            <w:vAlign w:val="center"/>
          </w:tcPr>
          <w:p w14:paraId="16DFDD85" w14:textId="77777777" w:rsidR="00E407CF" w:rsidRPr="00CC7614" w:rsidRDefault="00E407CF" w:rsidP="001124CB">
            <w:pPr>
              <w:spacing w:after="0" w:line="240" w:lineRule="auto"/>
              <w:rPr>
                <w:rFonts w:ascii="Times New Roman" w:eastAsia="Calibri" w:hAnsi="Times New Roman" w:cs="Times New Roman"/>
              </w:rPr>
            </w:pPr>
          </w:p>
        </w:tc>
      </w:tr>
    </w:tbl>
    <w:p w14:paraId="000D2340" w14:textId="4B23B167" w:rsidR="00BA1CBD" w:rsidRDefault="00E407CF" w:rsidP="001E1E73">
      <w:pPr>
        <w:tabs>
          <w:tab w:val="left" w:pos="8145"/>
        </w:tabs>
        <w:spacing w:after="0" w:line="240" w:lineRule="auto"/>
        <w:jc w:val="both"/>
        <w:rPr>
          <w:rFonts w:ascii="Times New Roman" w:hAnsi="Times New Roman" w:cs="Times New Roman"/>
          <w:b/>
          <w:sz w:val="28"/>
          <w:szCs w:val="28"/>
          <w:u w:val="single"/>
        </w:rPr>
      </w:pPr>
      <w:r>
        <w:rPr>
          <w:rFonts w:ascii="Times New Roman" w:hAnsi="Times New Roman" w:cs="Times New Roman"/>
          <w:b/>
          <w:sz w:val="28"/>
          <w:szCs w:val="28"/>
          <w:u w:val="single"/>
        </w:rPr>
        <w:tab/>
      </w:r>
    </w:p>
    <w:p w14:paraId="7B8D4376" w14:textId="77777777" w:rsidR="002111C2" w:rsidRDefault="002111C2" w:rsidP="001E1E73">
      <w:pPr>
        <w:tabs>
          <w:tab w:val="left" w:pos="8145"/>
        </w:tabs>
        <w:spacing w:after="0" w:line="240" w:lineRule="auto"/>
        <w:jc w:val="both"/>
        <w:rPr>
          <w:rFonts w:ascii="Times New Roman" w:hAnsi="Times New Roman" w:cs="Times New Roman"/>
          <w:b/>
          <w:sz w:val="28"/>
          <w:szCs w:val="28"/>
          <w:u w:val="single"/>
        </w:rPr>
      </w:pPr>
    </w:p>
    <w:p w14:paraId="7561F7FB" w14:textId="77777777" w:rsidR="002111C2" w:rsidRDefault="002111C2" w:rsidP="001E1E73">
      <w:pPr>
        <w:tabs>
          <w:tab w:val="left" w:pos="8145"/>
        </w:tabs>
        <w:spacing w:after="0" w:line="240" w:lineRule="auto"/>
        <w:jc w:val="both"/>
        <w:rPr>
          <w:rFonts w:ascii="Times New Roman" w:hAnsi="Times New Roman" w:cs="Times New Roman"/>
          <w:b/>
          <w:sz w:val="28"/>
          <w:szCs w:val="28"/>
          <w:u w:val="single"/>
        </w:rPr>
      </w:pPr>
    </w:p>
    <w:p w14:paraId="4A734A99" w14:textId="77777777" w:rsidR="002111C2" w:rsidRPr="001E1E73" w:rsidRDefault="002111C2" w:rsidP="001E1E73">
      <w:pPr>
        <w:tabs>
          <w:tab w:val="left" w:pos="8145"/>
        </w:tabs>
        <w:spacing w:after="0" w:line="240" w:lineRule="auto"/>
        <w:jc w:val="both"/>
        <w:rPr>
          <w:rFonts w:ascii="Times New Roman" w:hAnsi="Times New Roman" w:cs="Times New Roman"/>
          <w:b/>
          <w:sz w:val="28"/>
          <w:szCs w:val="28"/>
          <w:u w:val="single"/>
        </w:rPr>
      </w:pPr>
    </w:p>
    <w:p w14:paraId="7A7EEB30" w14:textId="1D79A6B4" w:rsidR="00DD6406" w:rsidRDefault="00965BBF" w:rsidP="00D50164">
      <w:pPr>
        <w:pStyle w:val="ListParagraph"/>
        <w:numPr>
          <w:ilvl w:val="0"/>
          <w:numId w:val="4"/>
        </w:numPr>
        <w:spacing w:before="100" w:beforeAutospacing="1" w:after="100" w:afterAutospacing="1" w:line="240" w:lineRule="auto"/>
        <w:jc w:val="both"/>
        <w:rPr>
          <w:rFonts w:ascii="Times New Roman" w:hAnsi="Times New Roman" w:cs="Times New Roman"/>
          <w:b/>
          <w:sz w:val="28"/>
          <w:szCs w:val="28"/>
          <w:u w:val="single"/>
        </w:rPr>
      </w:pPr>
      <w:r w:rsidRPr="00D50164">
        <w:rPr>
          <w:rFonts w:ascii="Times New Roman" w:hAnsi="Times New Roman" w:cs="Times New Roman"/>
          <w:b/>
          <w:sz w:val="28"/>
          <w:szCs w:val="28"/>
          <w:u w:val="single"/>
        </w:rPr>
        <w:lastRenderedPageBreak/>
        <w:t xml:space="preserve">EDUKACIJSKI CENTAR </w:t>
      </w:r>
    </w:p>
    <w:p w14:paraId="51EDE6D6" w14:textId="2EBD8BB7" w:rsidR="00B86FB8" w:rsidRDefault="00501AE6" w:rsidP="00B86FB8">
      <w:pPr>
        <w:spacing w:after="0"/>
        <w:ind w:left="180"/>
        <w:jc w:val="both"/>
        <w:rPr>
          <w:rFonts w:ascii="Times New Roman" w:hAnsi="Times New Roman" w:cs="Times New Roman"/>
          <w:bCs/>
        </w:rPr>
      </w:pPr>
      <w:r w:rsidRPr="00501AE6">
        <w:rPr>
          <w:rFonts w:ascii="Times New Roman" w:hAnsi="Times New Roman" w:cs="Times New Roman"/>
          <w:bCs/>
        </w:rPr>
        <w:t xml:space="preserve">Edukacijski centar </w:t>
      </w:r>
      <w:r w:rsidR="001A1F3D">
        <w:rPr>
          <w:rFonts w:ascii="Times New Roman" w:hAnsi="Times New Roman" w:cs="Times New Roman"/>
          <w:bCs/>
        </w:rPr>
        <w:t>provodi  uobičajene aktivnosti</w:t>
      </w:r>
      <w:r w:rsidRPr="00501AE6">
        <w:rPr>
          <w:rFonts w:ascii="Times New Roman" w:hAnsi="Times New Roman" w:cs="Times New Roman"/>
          <w:bCs/>
        </w:rPr>
        <w:t xml:space="preserve"> koje se provode već nekoliko godina. </w:t>
      </w:r>
    </w:p>
    <w:p w14:paraId="12DBD35F" w14:textId="1AE4D868" w:rsidR="00B86FB8" w:rsidRPr="00B86FB8" w:rsidRDefault="00B86FB8" w:rsidP="00B86FB8">
      <w:pPr>
        <w:spacing w:after="0"/>
        <w:ind w:left="180"/>
        <w:jc w:val="both"/>
        <w:rPr>
          <w:rFonts w:ascii="Times New Roman" w:hAnsi="Times New Roman" w:cs="Times New Roman"/>
          <w:bCs/>
        </w:rPr>
      </w:pPr>
      <w:r w:rsidRPr="00B86FB8">
        <w:rPr>
          <w:rFonts w:ascii="Times New Roman" w:hAnsi="Times New Roman" w:cs="Times New Roman"/>
          <w:bCs/>
        </w:rPr>
        <w:t>Tokom prvih 6 mjeseci 2024. godine Edukacijski centar nastavio je sa u</w:t>
      </w:r>
      <w:r>
        <w:rPr>
          <w:rFonts w:ascii="Times New Roman" w:hAnsi="Times New Roman" w:cs="Times New Roman"/>
          <w:bCs/>
        </w:rPr>
        <w:t xml:space="preserve">običajenim </w:t>
      </w:r>
      <w:r w:rsidRPr="00B86FB8">
        <w:rPr>
          <w:rFonts w:ascii="Times New Roman" w:hAnsi="Times New Roman" w:cs="Times New Roman"/>
          <w:bCs/>
        </w:rPr>
        <w:t xml:space="preserve">aktivnostima koje se provode već nekoliko godina. Tako </w:t>
      </w:r>
      <w:r>
        <w:rPr>
          <w:rFonts w:ascii="Times New Roman" w:hAnsi="Times New Roman" w:cs="Times New Roman"/>
          <w:bCs/>
        </w:rPr>
        <w:t xml:space="preserve">je tokom izvještajnog razdoblja </w:t>
      </w:r>
      <w:r w:rsidRPr="00B86FB8">
        <w:rPr>
          <w:rFonts w:ascii="Times New Roman" w:hAnsi="Times New Roman" w:cs="Times New Roman"/>
          <w:bCs/>
        </w:rPr>
        <w:t>završen ciklus sada već tradicionalnih edukacija za srednju š</w:t>
      </w:r>
      <w:r>
        <w:rPr>
          <w:rFonts w:ascii="Times New Roman" w:hAnsi="Times New Roman" w:cs="Times New Roman"/>
          <w:bCs/>
        </w:rPr>
        <w:t xml:space="preserve">kolu Viktorovac. U ciklusu od 6 </w:t>
      </w:r>
      <w:r w:rsidRPr="00B86FB8">
        <w:rPr>
          <w:rFonts w:ascii="Times New Roman" w:hAnsi="Times New Roman" w:cs="Times New Roman"/>
          <w:bCs/>
        </w:rPr>
        <w:t>jednodnevnih edukacija KPR AVD znanja steklo je 54 učenika spomen</w:t>
      </w:r>
      <w:r>
        <w:rPr>
          <w:rFonts w:ascii="Times New Roman" w:hAnsi="Times New Roman" w:cs="Times New Roman"/>
          <w:bCs/>
        </w:rPr>
        <w:t xml:space="preserve">ute škole. Nadalje, </w:t>
      </w:r>
      <w:r w:rsidRPr="00B86FB8">
        <w:rPr>
          <w:rFonts w:ascii="Times New Roman" w:hAnsi="Times New Roman" w:cs="Times New Roman"/>
          <w:bCs/>
        </w:rPr>
        <w:t xml:space="preserve">5.2.-7.2. i 6.5. - 8.5. održane su StartUp edukacije za novozaposlene liječnike uz koje je znanja obnovilo još 30 postojećih zaposlenika koji stalno ili povremeno rade u hitnim timovima. Osim toga, kao dio pripreme za stjecanje IHMS licenci i rad u T2 timovima održana je jednodnevna edukacija za nove članove T2 timova, 10 djelatnika. Za početak rada osposobljeni su i novoprimljeni djelatnici u sanitetskim timovima i to kroz dva dana 3.2. i 15.2.2024. sa ukupno 25 polaznika. Tokom prvog kvartala završena je i u 2023. godini započeta suradnja s NPB dr. Ivan Barbot, a sa zavidnim rezultatima koji se ogledaju kroz zadovoljstvo djelatnika bolnice koji su bili polaznici navedenih edukacija. U drugom kvartalu održavale su se edukacijske vježbe za specijalizante prvostupnike sestrinstva kroz 3 dana u travnju te su na taj način savladali teme koje obuhvaćaju zbrinjavanje najčešćih hitnih stanja djece i odraslih.  Edukacijski tim intenzivirao je predavanja „ Peer grupe“ sa aktualnim temama za liječnike i tehničare te se tokom 2024. godine odvijaju u prosjeku svaka dva tjedna. Predavači su liječnici iz našeg liječničkog tima, a pripremu za predavanja odrađuju u suradnji s bolničkim liječnicima kako bismo imali potpuni uvid u proces i načine zbrinjavanja pacijenata. Većinom se radi o liječnicima koji su ranije bili naši djelatnici te ovaj način suradnje vidimo i kao oblik održavanja dobrih i kolegijalnih odnosa s drugim zdravstvenim ustanovama, povećavajući međusobno razumijevanje i nastojanje da jedni drugima olakšamo rad, a sve sa ciljem povećanja kvalitete skrbi pacijenata. Nadalje, nastavljen je ranije započet ciklus edukacija „UZV u hitnoj medicini“ sa iznimno dobrim odazivom liječnika, a na edukaciji u ožujku vještine upotrebe UZV stekla je i prva grupa specijalizanata prvostupnika sestrinstva u hitnoj medicini. Slijedom navedenog, edukacijski tim uvodi kompleksnije edukacije kako bismo povisili razinu kompetencija liječnika i specijalista prvostupnika sestrinstva. Tako je u ožujku održana edukacija o korištenju transportnog ventilatora koja je prva u ciklusu od 3 planirane u ovoj kalendarskoj godini. U izvještajnom razdoblju nastavljena je i dosadašnja dinamika održavanja Edukacijskih vježbi za stjecanje IHMS licenci, a u skladu s edukacijskim planom. </w:t>
      </w:r>
    </w:p>
    <w:p w14:paraId="16489CFC" w14:textId="77777777" w:rsidR="00B86FB8" w:rsidRPr="00B86FB8" w:rsidRDefault="00B86FB8" w:rsidP="00B86FB8">
      <w:pPr>
        <w:spacing w:before="100" w:beforeAutospacing="1" w:after="100" w:afterAutospacing="1"/>
        <w:ind w:left="180"/>
        <w:jc w:val="both"/>
        <w:rPr>
          <w:rFonts w:ascii="Times New Roman" w:hAnsi="Times New Roman" w:cs="Times New Roman"/>
          <w:bCs/>
        </w:rPr>
      </w:pPr>
      <w:r w:rsidRPr="00B86FB8">
        <w:rPr>
          <w:rFonts w:ascii="Times New Roman" w:hAnsi="Times New Roman" w:cs="Times New Roman"/>
          <w:bCs/>
        </w:rPr>
        <w:t xml:space="preserve">Edukacijski centar nastoji ostvarivati suradnje s drugim organizacijama i službama te se u drugom kvartalu uključio u pokazne i edukacijske vježbe koje su organizirane za građanstvo. U travnju 2024. ZZHM SMŽ sudjelovao je u demonstracija pravilnog postupanja s ozlijeđenim motociklistom u suradnji s Moto klubom Vilenjaci Kutina. Osim toga, 1. svibnja 2024. godine članovi edu tima sudjelovali su u Vatrogasnoj vježbi na letjelištu Voloder, tema vježbe: “Otkaz motora: Povrijeđena osoba u zrakoplovu” gdje je ostvarena suradnja s Vatrogasnom zajednicom grada Popovače te Agencijom za civilno zrakoplovstvo. </w:t>
      </w:r>
    </w:p>
    <w:p w14:paraId="4646F29E" w14:textId="7ABB2F3C" w:rsidR="00B86FB8" w:rsidRDefault="00B86FB8" w:rsidP="00B86FB8">
      <w:pPr>
        <w:spacing w:before="100" w:beforeAutospacing="1" w:after="100" w:afterAutospacing="1"/>
        <w:ind w:left="180"/>
        <w:jc w:val="both"/>
        <w:rPr>
          <w:rFonts w:ascii="Times New Roman" w:hAnsi="Times New Roman" w:cs="Times New Roman"/>
          <w:bCs/>
        </w:rPr>
      </w:pPr>
      <w:r w:rsidRPr="00B86FB8">
        <w:rPr>
          <w:rFonts w:ascii="Times New Roman" w:hAnsi="Times New Roman" w:cs="Times New Roman"/>
          <w:bCs/>
        </w:rPr>
        <w:t>Nadalje, Zavod za hitnu medicinu Sisačko-moslavačke županije obilježio je u utorak, 30. travnja 2024. godine Nacionalni dan hitne medicinske službe javnom edukacijom za građane koja je održana na Gradskoj tržnici u Sisku. Djelatnici Zavoda okupili su se u velikom broju i pod vodstvom članova edukacijskog tima prenosili KPR AVD znanja zainteresiranim građanima.</w:t>
      </w:r>
    </w:p>
    <w:p w14:paraId="4E7707CA" w14:textId="77777777" w:rsidR="005E6ED2" w:rsidRDefault="005E6ED2" w:rsidP="00B86FB8">
      <w:pPr>
        <w:spacing w:before="100" w:beforeAutospacing="1" w:after="100" w:afterAutospacing="1"/>
        <w:ind w:left="180"/>
        <w:jc w:val="both"/>
        <w:rPr>
          <w:rFonts w:ascii="Times New Roman" w:hAnsi="Times New Roman" w:cs="Times New Roman"/>
          <w:bCs/>
        </w:rPr>
      </w:pPr>
    </w:p>
    <w:p w14:paraId="4772B8E8" w14:textId="77777777" w:rsidR="005E6ED2" w:rsidRDefault="005E6ED2" w:rsidP="00B86FB8">
      <w:pPr>
        <w:spacing w:before="100" w:beforeAutospacing="1" w:after="100" w:afterAutospacing="1"/>
        <w:ind w:left="180"/>
        <w:jc w:val="both"/>
        <w:rPr>
          <w:rFonts w:ascii="Times New Roman" w:hAnsi="Times New Roman" w:cs="Times New Roman"/>
          <w:bCs/>
        </w:rPr>
      </w:pPr>
    </w:p>
    <w:p w14:paraId="172C8509" w14:textId="77777777" w:rsidR="005E6ED2" w:rsidRDefault="005E6ED2" w:rsidP="00B86FB8">
      <w:pPr>
        <w:spacing w:before="100" w:beforeAutospacing="1" w:after="100" w:afterAutospacing="1"/>
        <w:ind w:left="180"/>
        <w:jc w:val="both"/>
        <w:rPr>
          <w:rFonts w:ascii="Times New Roman" w:hAnsi="Times New Roman" w:cs="Times New Roman"/>
          <w:bCs/>
        </w:rPr>
      </w:pPr>
    </w:p>
    <w:p w14:paraId="21F85B33" w14:textId="77777777" w:rsidR="005E6ED2" w:rsidRDefault="005E6ED2" w:rsidP="00B86FB8">
      <w:pPr>
        <w:spacing w:before="100" w:beforeAutospacing="1" w:after="100" w:afterAutospacing="1"/>
        <w:ind w:left="180"/>
        <w:jc w:val="both"/>
        <w:rPr>
          <w:rFonts w:ascii="Times New Roman" w:hAnsi="Times New Roman" w:cs="Times New Roman"/>
          <w:bCs/>
        </w:rPr>
      </w:pPr>
    </w:p>
    <w:p w14:paraId="4FCF7E74" w14:textId="77777777" w:rsidR="005E6ED2" w:rsidRDefault="005E6ED2" w:rsidP="00B86FB8">
      <w:pPr>
        <w:spacing w:before="100" w:beforeAutospacing="1" w:after="100" w:afterAutospacing="1"/>
        <w:ind w:left="180"/>
        <w:jc w:val="both"/>
        <w:rPr>
          <w:rFonts w:ascii="Times New Roman" w:hAnsi="Times New Roman" w:cs="Times New Roman"/>
          <w:bCs/>
        </w:rPr>
      </w:pPr>
    </w:p>
    <w:p w14:paraId="66331A8E" w14:textId="77777777" w:rsidR="005E6ED2" w:rsidRPr="001A1F3D" w:rsidRDefault="005E6ED2" w:rsidP="00B86FB8">
      <w:pPr>
        <w:spacing w:before="100" w:beforeAutospacing="1" w:after="100" w:afterAutospacing="1"/>
        <w:ind w:left="180"/>
        <w:jc w:val="both"/>
        <w:rPr>
          <w:rFonts w:ascii="Times New Roman" w:hAnsi="Times New Roman" w:cs="Times New Roman"/>
          <w:bCs/>
        </w:rPr>
      </w:pPr>
    </w:p>
    <w:p w14:paraId="66B3FB82" w14:textId="38BC378C" w:rsidR="00B21183" w:rsidRPr="00B21183" w:rsidRDefault="00A42D1B" w:rsidP="00B21183">
      <w:pPr>
        <w:pStyle w:val="ListParagraph"/>
        <w:numPr>
          <w:ilvl w:val="0"/>
          <w:numId w:val="4"/>
        </w:numPr>
        <w:spacing w:before="100" w:beforeAutospacing="1" w:after="100" w:afterAutospacing="1" w:line="240" w:lineRule="auto"/>
        <w:jc w:val="both"/>
        <w:rPr>
          <w:rFonts w:ascii="Times New Roman" w:hAnsi="Times New Roman" w:cs="Times New Roman"/>
          <w:b/>
          <w:sz w:val="28"/>
          <w:szCs w:val="28"/>
          <w:u w:val="single"/>
        </w:rPr>
      </w:pPr>
      <w:r w:rsidRPr="00501AE6">
        <w:rPr>
          <w:rFonts w:ascii="Times New Roman" w:hAnsi="Times New Roman" w:cs="Times New Roman"/>
          <w:b/>
          <w:sz w:val="28"/>
          <w:szCs w:val="28"/>
        </w:rPr>
        <w:lastRenderedPageBreak/>
        <w:t xml:space="preserve"> </w:t>
      </w:r>
      <w:r w:rsidR="00965BBF" w:rsidRPr="00501AE6">
        <w:rPr>
          <w:rFonts w:ascii="Times New Roman" w:hAnsi="Times New Roman" w:cs="Times New Roman"/>
          <w:b/>
          <w:sz w:val="28"/>
          <w:szCs w:val="28"/>
          <w:u w:val="single"/>
        </w:rPr>
        <w:t>ZAKLJUČAK I NAPOMENA</w:t>
      </w:r>
    </w:p>
    <w:p w14:paraId="09630D46" w14:textId="77777777" w:rsidR="00B21183" w:rsidRDefault="00B21183" w:rsidP="00D132AF">
      <w:pPr>
        <w:spacing w:after="0"/>
        <w:jc w:val="both"/>
        <w:rPr>
          <w:rFonts w:ascii="Times New Roman" w:hAnsi="Times New Roman" w:cs="Times New Roman"/>
        </w:rPr>
      </w:pPr>
      <w:r>
        <w:rPr>
          <w:rFonts w:ascii="Times New Roman" w:hAnsi="Times New Roman" w:cs="Times New Roman"/>
        </w:rPr>
        <w:t>S obzirom na specifičnu djelatnost koju obavlja Zavod za hitnu medicinu Sisačko-moslavačke županije vodi se briga</w:t>
      </w:r>
      <w:r w:rsidRPr="002C5050">
        <w:rPr>
          <w:rFonts w:ascii="Times New Roman" w:hAnsi="Times New Roman" w:cs="Times New Roman"/>
        </w:rPr>
        <w:t xml:space="preserve"> o opremljenosti medicinsko-tehničkom opremom vozila</w:t>
      </w:r>
      <w:r>
        <w:rPr>
          <w:rFonts w:ascii="Times New Roman" w:hAnsi="Times New Roman" w:cs="Times New Roman"/>
        </w:rPr>
        <w:t xml:space="preserve"> u Zavodu i Ispostavama Zavoda te </w:t>
      </w:r>
      <w:r w:rsidRPr="002C5050">
        <w:rPr>
          <w:rFonts w:ascii="Times New Roman" w:hAnsi="Times New Roman" w:cs="Times New Roman"/>
        </w:rPr>
        <w:t xml:space="preserve">prostora za renimaciju,  </w:t>
      </w:r>
      <w:r>
        <w:rPr>
          <w:rFonts w:ascii="Times New Roman" w:hAnsi="Times New Roman" w:cs="Times New Roman"/>
        </w:rPr>
        <w:t>kao i</w:t>
      </w:r>
      <w:r w:rsidRPr="002C5050">
        <w:rPr>
          <w:rFonts w:ascii="Times New Roman" w:hAnsi="Times New Roman" w:cs="Times New Roman"/>
        </w:rPr>
        <w:t xml:space="preserve"> o popravku i redovi</w:t>
      </w:r>
      <w:r>
        <w:rPr>
          <w:rFonts w:ascii="Times New Roman" w:hAnsi="Times New Roman" w:cs="Times New Roman"/>
        </w:rPr>
        <w:t>tom servisiranju iste što generira izuzetno visoke troškove.</w:t>
      </w:r>
    </w:p>
    <w:p w14:paraId="698CA78E" w14:textId="77777777" w:rsidR="00AB7586" w:rsidRDefault="00AB7586" w:rsidP="00D132AF">
      <w:pPr>
        <w:spacing w:after="0"/>
        <w:jc w:val="both"/>
        <w:rPr>
          <w:rFonts w:ascii="Times New Roman" w:hAnsi="Times New Roman" w:cs="Times New Roman"/>
        </w:rPr>
      </w:pPr>
    </w:p>
    <w:p w14:paraId="36D572FD" w14:textId="14768DD6" w:rsidR="001A1F3D" w:rsidRDefault="00B21183" w:rsidP="00D132AF">
      <w:pPr>
        <w:spacing w:after="0"/>
        <w:jc w:val="both"/>
        <w:rPr>
          <w:rFonts w:ascii="Times New Roman" w:hAnsi="Times New Roman" w:cs="Times New Roman"/>
          <w:bCs/>
        </w:rPr>
      </w:pPr>
      <w:r>
        <w:rPr>
          <w:rFonts w:ascii="Times New Roman" w:hAnsi="Times New Roman" w:cs="Times New Roman"/>
          <w:bCs/>
        </w:rPr>
        <w:t>Ujedno, o</w:t>
      </w:r>
      <w:r w:rsidR="001A1F3D">
        <w:rPr>
          <w:rFonts w:ascii="Times New Roman" w:hAnsi="Times New Roman" w:cs="Times New Roman"/>
          <w:bCs/>
        </w:rPr>
        <w:t>težana je o</w:t>
      </w:r>
      <w:r w:rsidR="000410D0" w:rsidRPr="00A917C4">
        <w:rPr>
          <w:rFonts w:ascii="Times New Roman" w:hAnsi="Times New Roman" w:cs="Times New Roman"/>
          <w:bCs/>
        </w:rPr>
        <w:t>rganizacija rada uslijed nedostatka osoblja</w:t>
      </w:r>
      <w:r w:rsidR="00C549F0" w:rsidRPr="00A917C4">
        <w:rPr>
          <w:rFonts w:ascii="Times New Roman" w:hAnsi="Times New Roman" w:cs="Times New Roman"/>
          <w:bCs/>
        </w:rPr>
        <w:t>,</w:t>
      </w:r>
      <w:r w:rsidR="000410D0" w:rsidRPr="00A917C4">
        <w:rPr>
          <w:rFonts w:ascii="Times New Roman" w:hAnsi="Times New Roman" w:cs="Times New Roman"/>
          <w:bCs/>
        </w:rPr>
        <w:t xml:space="preserve"> naročito medicinskih sestara i tehničara </w:t>
      </w:r>
      <w:r w:rsidR="001A1F3D">
        <w:rPr>
          <w:rFonts w:ascii="Times New Roman" w:hAnsi="Times New Roman" w:cs="Times New Roman"/>
          <w:bCs/>
        </w:rPr>
        <w:t>ponajviše iz razloga što se ukupno 15 medicinskih sestara / medicinskih tehničara nalazi na usavršavanju – specijalizaciji u djelatnosti hitne medicine,</w:t>
      </w:r>
      <w:r w:rsidR="001A1F3D" w:rsidRPr="00A917C4">
        <w:rPr>
          <w:rFonts w:ascii="Times New Roman" w:hAnsi="Times New Roman" w:cs="Times New Roman"/>
          <w:bCs/>
        </w:rPr>
        <w:t xml:space="preserve"> </w:t>
      </w:r>
      <w:r w:rsidR="001A1F3D">
        <w:rPr>
          <w:rFonts w:ascii="Times New Roman" w:hAnsi="Times New Roman" w:cs="Times New Roman"/>
          <w:bCs/>
        </w:rPr>
        <w:t xml:space="preserve">ali i </w:t>
      </w:r>
      <w:r w:rsidR="000410D0" w:rsidRPr="00A917C4">
        <w:rPr>
          <w:rFonts w:ascii="Times New Roman" w:hAnsi="Times New Roman" w:cs="Times New Roman"/>
          <w:bCs/>
        </w:rPr>
        <w:t xml:space="preserve">zbog </w:t>
      </w:r>
      <w:r w:rsidR="001A1F3D">
        <w:rPr>
          <w:rFonts w:ascii="Times New Roman" w:hAnsi="Times New Roman" w:cs="Times New Roman"/>
          <w:bCs/>
        </w:rPr>
        <w:t xml:space="preserve">korištenja </w:t>
      </w:r>
      <w:r w:rsidR="000410D0" w:rsidRPr="00A917C4">
        <w:rPr>
          <w:rFonts w:ascii="Times New Roman" w:hAnsi="Times New Roman" w:cs="Times New Roman"/>
          <w:bCs/>
        </w:rPr>
        <w:t>bolovanja, korištenja prava na rod</w:t>
      </w:r>
      <w:r w:rsidR="00C549F0" w:rsidRPr="00A917C4">
        <w:rPr>
          <w:rFonts w:ascii="Times New Roman" w:hAnsi="Times New Roman" w:cs="Times New Roman"/>
          <w:bCs/>
        </w:rPr>
        <w:t xml:space="preserve">iteljski i očinski dopust te </w:t>
      </w:r>
      <w:r w:rsidR="000410D0" w:rsidRPr="00A917C4">
        <w:rPr>
          <w:rFonts w:ascii="Times New Roman" w:hAnsi="Times New Roman" w:cs="Times New Roman"/>
          <w:bCs/>
        </w:rPr>
        <w:t xml:space="preserve"> rad</w:t>
      </w:r>
      <w:r w:rsidR="00C549F0" w:rsidRPr="00A917C4">
        <w:rPr>
          <w:rFonts w:ascii="Times New Roman" w:hAnsi="Times New Roman" w:cs="Times New Roman"/>
          <w:bCs/>
        </w:rPr>
        <w:t>a</w:t>
      </w:r>
      <w:r w:rsidR="000410D0" w:rsidRPr="00A917C4">
        <w:rPr>
          <w:rFonts w:ascii="Times New Roman" w:hAnsi="Times New Roman" w:cs="Times New Roman"/>
          <w:bCs/>
        </w:rPr>
        <w:t xml:space="preserve"> na pola radnog vremene koji koristi sve veći broj djelatnika</w:t>
      </w:r>
      <w:r w:rsidR="001A1F3D">
        <w:rPr>
          <w:rFonts w:ascii="Times New Roman" w:hAnsi="Times New Roman" w:cs="Times New Roman"/>
          <w:bCs/>
        </w:rPr>
        <w:t>.</w:t>
      </w:r>
    </w:p>
    <w:p w14:paraId="4EC3C4D2" w14:textId="10B967D8" w:rsidR="001A1F3D" w:rsidRDefault="001A1F3D" w:rsidP="00D132AF">
      <w:pPr>
        <w:spacing w:after="0"/>
        <w:jc w:val="both"/>
        <w:rPr>
          <w:rFonts w:ascii="Times New Roman" w:hAnsi="Times New Roman" w:cs="Times New Roman"/>
          <w:bCs/>
        </w:rPr>
      </w:pPr>
      <w:r>
        <w:rPr>
          <w:rFonts w:ascii="Times New Roman" w:hAnsi="Times New Roman" w:cs="Times New Roman"/>
          <w:bCs/>
        </w:rPr>
        <w:t>N</w:t>
      </w:r>
      <w:r w:rsidR="000410D0" w:rsidRPr="00A917C4">
        <w:rPr>
          <w:rFonts w:ascii="Times New Roman" w:hAnsi="Times New Roman" w:cs="Times New Roman"/>
          <w:bCs/>
        </w:rPr>
        <w:t>a natječajma</w:t>
      </w:r>
      <w:r>
        <w:rPr>
          <w:rFonts w:ascii="Times New Roman" w:hAnsi="Times New Roman" w:cs="Times New Roman"/>
          <w:bCs/>
        </w:rPr>
        <w:t xml:space="preserve"> za zapošljavanje</w:t>
      </w:r>
      <w:r w:rsidR="000410D0" w:rsidRPr="00A917C4">
        <w:rPr>
          <w:rFonts w:ascii="Times New Roman" w:hAnsi="Times New Roman" w:cs="Times New Roman"/>
          <w:bCs/>
        </w:rPr>
        <w:t xml:space="preserve"> se javlja ma</w:t>
      </w:r>
      <w:r>
        <w:rPr>
          <w:rFonts w:ascii="Times New Roman" w:hAnsi="Times New Roman" w:cs="Times New Roman"/>
          <w:bCs/>
        </w:rPr>
        <w:t xml:space="preserve">nje kandidata od traženog broja, uslijed čega </w:t>
      </w:r>
      <w:r w:rsidR="000410D0" w:rsidRPr="00A917C4">
        <w:rPr>
          <w:rFonts w:ascii="Times New Roman" w:hAnsi="Times New Roman" w:cs="Times New Roman"/>
          <w:bCs/>
        </w:rPr>
        <w:t>u svrhu osiguranja sveobuhvatne i dostupne zdravstvene zaštite u djelatnosti hitne medicine kroz 24 sata</w:t>
      </w:r>
      <w:r w:rsidR="00C549F0" w:rsidRPr="00A917C4">
        <w:rPr>
          <w:rFonts w:ascii="Times New Roman" w:hAnsi="Times New Roman" w:cs="Times New Roman"/>
          <w:bCs/>
        </w:rPr>
        <w:t>,</w:t>
      </w:r>
      <w:r w:rsidR="000410D0" w:rsidRPr="00A917C4">
        <w:rPr>
          <w:rFonts w:ascii="Times New Roman" w:hAnsi="Times New Roman" w:cs="Times New Roman"/>
          <w:bCs/>
        </w:rPr>
        <w:t xml:space="preserve"> dolazi do generiranja prekovremenog rada</w:t>
      </w:r>
      <w:r w:rsidR="00C549F0" w:rsidRPr="00A917C4">
        <w:rPr>
          <w:rFonts w:ascii="Times New Roman" w:hAnsi="Times New Roman" w:cs="Times New Roman"/>
          <w:bCs/>
        </w:rPr>
        <w:t>,a</w:t>
      </w:r>
      <w:r w:rsidR="000410D0" w:rsidRPr="00A917C4">
        <w:rPr>
          <w:rFonts w:ascii="Times New Roman" w:hAnsi="Times New Roman" w:cs="Times New Roman"/>
          <w:bCs/>
        </w:rPr>
        <w:t xml:space="preserve"> samim time rastu i troškovi</w:t>
      </w:r>
      <w:r>
        <w:rPr>
          <w:rFonts w:ascii="Times New Roman" w:hAnsi="Times New Roman" w:cs="Times New Roman"/>
          <w:bCs/>
        </w:rPr>
        <w:t xml:space="preserve"> poslovanja</w:t>
      </w:r>
      <w:r w:rsidR="000410D0" w:rsidRPr="00A917C4">
        <w:rPr>
          <w:rFonts w:ascii="Times New Roman" w:hAnsi="Times New Roman" w:cs="Times New Roman"/>
          <w:bCs/>
        </w:rPr>
        <w:t xml:space="preserve">. </w:t>
      </w:r>
    </w:p>
    <w:p w14:paraId="786579B6" w14:textId="33D186D6" w:rsidR="000410D0" w:rsidRDefault="000410D0" w:rsidP="00D132AF">
      <w:pPr>
        <w:spacing w:after="0"/>
        <w:jc w:val="both"/>
        <w:rPr>
          <w:rFonts w:ascii="Times New Roman" w:hAnsi="Times New Roman" w:cs="Times New Roman"/>
          <w:bCs/>
        </w:rPr>
      </w:pPr>
      <w:r w:rsidRPr="00A917C4">
        <w:rPr>
          <w:rFonts w:ascii="Times New Roman" w:hAnsi="Times New Roman" w:cs="Times New Roman"/>
          <w:bCs/>
        </w:rPr>
        <w:t xml:space="preserve">Problematiku pokušavamo riješti </w:t>
      </w:r>
      <w:r w:rsidR="00C549F0" w:rsidRPr="00A917C4">
        <w:rPr>
          <w:rFonts w:ascii="Times New Roman" w:hAnsi="Times New Roman" w:cs="Times New Roman"/>
          <w:bCs/>
        </w:rPr>
        <w:t xml:space="preserve">čestom </w:t>
      </w:r>
      <w:r w:rsidRPr="00A917C4">
        <w:rPr>
          <w:rFonts w:ascii="Times New Roman" w:hAnsi="Times New Roman" w:cs="Times New Roman"/>
          <w:bCs/>
        </w:rPr>
        <w:t xml:space="preserve">objavom natječaja </w:t>
      </w:r>
      <w:r w:rsidR="00C549F0" w:rsidRPr="00A917C4">
        <w:rPr>
          <w:rFonts w:ascii="Times New Roman" w:hAnsi="Times New Roman" w:cs="Times New Roman"/>
          <w:bCs/>
        </w:rPr>
        <w:t xml:space="preserve">te </w:t>
      </w:r>
      <w:r w:rsidRPr="00A917C4">
        <w:rPr>
          <w:rFonts w:ascii="Times New Roman" w:hAnsi="Times New Roman" w:cs="Times New Roman"/>
          <w:bCs/>
        </w:rPr>
        <w:t>angažiranjem naših zaposlenika kako bi privukli poznanike i pr</w:t>
      </w:r>
      <w:r w:rsidR="00C549F0" w:rsidRPr="00A917C4">
        <w:rPr>
          <w:rFonts w:ascii="Times New Roman" w:hAnsi="Times New Roman" w:cs="Times New Roman"/>
          <w:bCs/>
        </w:rPr>
        <w:t>ijatelje da dođu raditi kod nas. Također,</w:t>
      </w:r>
      <w:r w:rsidRPr="00A917C4">
        <w:rPr>
          <w:rFonts w:ascii="Times New Roman" w:hAnsi="Times New Roman" w:cs="Times New Roman"/>
          <w:bCs/>
        </w:rPr>
        <w:t xml:space="preserve"> sklopili smo ugovore o radu s vanjskim suradnicima, </w:t>
      </w:r>
      <w:r w:rsidR="001A1F3D">
        <w:rPr>
          <w:rFonts w:ascii="Times New Roman" w:hAnsi="Times New Roman" w:cs="Times New Roman"/>
          <w:bCs/>
        </w:rPr>
        <w:t xml:space="preserve">koje maksimalno koristimo, </w:t>
      </w:r>
      <w:r w:rsidRPr="00A917C4">
        <w:rPr>
          <w:rFonts w:ascii="Times New Roman" w:hAnsi="Times New Roman" w:cs="Times New Roman"/>
          <w:bCs/>
        </w:rPr>
        <w:t>ali na tržište rada ne možemo utjecati. G</w:t>
      </w:r>
      <w:r w:rsidR="007518D0">
        <w:rPr>
          <w:rFonts w:ascii="Times New Roman" w:hAnsi="Times New Roman" w:cs="Times New Roman"/>
          <w:bCs/>
        </w:rPr>
        <w:t>odinama već surađujemo sa Sredn</w:t>
      </w:r>
      <w:r w:rsidRPr="00A917C4">
        <w:rPr>
          <w:rFonts w:ascii="Times New Roman" w:hAnsi="Times New Roman" w:cs="Times New Roman"/>
          <w:bCs/>
        </w:rPr>
        <w:t>j</w:t>
      </w:r>
      <w:r w:rsidR="007518D0">
        <w:rPr>
          <w:rFonts w:ascii="Times New Roman" w:hAnsi="Times New Roman" w:cs="Times New Roman"/>
          <w:bCs/>
        </w:rPr>
        <w:t>o</w:t>
      </w:r>
      <w:r w:rsidRPr="00A917C4">
        <w:rPr>
          <w:rFonts w:ascii="Times New Roman" w:hAnsi="Times New Roman" w:cs="Times New Roman"/>
          <w:bCs/>
        </w:rPr>
        <w:t xml:space="preserve">m školom Viktorovac i završnim razredima smjera medicinska sestra-tehničar </w:t>
      </w:r>
      <w:r w:rsidR="00C549F0" w:rsidRPr="00A917C4">
        <w:rPr>
          <w:rFonts w:ascii="Times New Roman" w:hAnsi="Times New Roman" w:cs="Times New Roman"/>
          <w:bCs/>
        </w:rPr>
        <w:t xml:space="preserve">i </w:t>
      </w:r>
      <w:r w:rsidRPr="00A917C4">
        <w:rPr>
          <w:rFonts w:ascii="Times New Roman" w:hAnsi="Times New Roman" w:cs="Times New Roman"/>
          <w:bCs/>
        </w:rPr>
        <w:t>održavamo Tečaj osnovnog održavanja života uz uporabu AVD uz prezentaciju rada u Zavodu kako bi</w:t>
      </w:r>
      <w:r w:rsidR="00C549F0" w:rsidRPr="00A917C4">
        <w:rPr>
          <w:rFonts w:ascii="Times New Roman" w:hAnsi="Times New Roman" w:cs="Times New Roman"/>
          <w:bCs/>
        </w:rPr>
        <w:t>smo ih</w:t>
      </w:r>
      <w:r w:rsidRPr="00A917C4">
        <w:rPr>
          <w:rFonts w:ascii="Times New Roman" w:hAnsi="Times New Roman" w:cs="Times New Roman"/>
          <w:bCs/>
        </w:rPr>
        <w:t xml:space="preserve"> zain</w:t>
      </w:r>
      <w:r w:rsidR="00C549F0" w:rsidRPr="00A917C4">
        <w:rPr>
          <w:rFonts w:ascii="Times New Roman" w:hAnsi="Times New Roman" w:cs="Times New Roman"/>
          <w:bCs/>
        </w:rPr>
        <w:t>t</w:t>
      </w:r>
      <w:r w:rsidRPr="00A917C4">
        <w:rPr>
          <w:rFonts w:ascii="Times New Roman" w:hAnsi="Times New Roman" w:cs="Times New Roman"/>
          <w:bCs/>
        </w:rPr>
        <w:t>eresirali za rad u naš</w:t>
      </w:r>
      <w:r w:rsidR="00C549F0" w:rsidRPr="00A917C4">
        <w:rPr>
          <w:rFonts w:ascii="Times New Roman" w:hAnsi="Times New Roman" w:cs="Times New Roman"/>
          <w:bCs/>
        </w:rPr>
        <w:t>o</w:t>
      </w:r>
      <w:r w:rsidRPr="00A917C4">
        <w:rPr>
          <w:rFonts w:ascii="Times New Roman" w:hAnsi="Times New Roman" w:cs="Times New Roman"/>
          <w:bCs/>
        </w:rPr>
        <w:t>j ustavnovi i do sad smo na taj način uspješno privukli</w:t>
      </w:r>
      <w:r w:rsidR="00C549F0" w:rsidRPr="00A917C4">
        <w:rPr>
          <w:rFonts w:ascii="Times New Roman" w:hAnsi="Times New Roman" w:cs="Times New Roman"/>
          <w:bCs/>
        </w:rPr>
        <w:t xml:space="preserve"> veliki broj novih zaposlenika.</w:t>
      </w:r>
    </w:p>
    <w:p w14:paraId="22C8F5CB" w14:textId="77777777" w:rsidR="00C8677E" w:rsidRPr="00A917C4" w:rsidRDefault="00C8677E" w:rsidP="00D132AF">
      <w:pPr>
        <w:spacing w:after="0"/>
        <w:jc w:val="both"/>
        <w:rPr>
          <w:rFonts w:ascii="Times New Roman" w:hAnsi="Times New Roman" w:cs="Times New Roman"/>
          <w:bCs/>
        </w:rPr>
      </w:pPr>
    </w:p>
    <w:p w14:paraId="34BDCEB3" w14:textId="73EC60B6" w:rsidR="00C549F0" w:rsidRDefault="00C549F0" w:rsidP="00D132AF">
      <w:pPr>
        <w:spacing w:after="0"/>
        <w:jc w:val="both"/>
        <w:rPr>
          <w:rFonts w:ascii="Times New Roman" w:hAnsi="Times New Roman" w:cs="Times New Roman"/>
          <w:bCs/>
        </w:rPr>
      </w:pPr>
      <w:r w:rsidRPr="00A917C4">
        <w:rPr>
          <w:rFonts w:ascii="Times New Roman" w:hAnsi="Times New Roman" w:cs="Times New Roman"/>
          <w:bCs/>
        </w:rPr>
        <w:t xml:space="preserve">Timovi hitne medicinske pomoći svakodnevno skrbe za građane te se kontinuitet skrbi nastavlja uz brojčano potpun tim liječnika. Na svim natječajima za zapošljavanje liječnika, a po odlasku liječnika u mirovinu i na specijalizacije broj prijavljenih kandidata </w:t>
      </w:r>
      <w:r w:rsidR="007518D0">
        <w:rPr>
          <w:rFonts w:ascii="Times New Roman" w:hAnsi="Times New Roman" w:cs="Times New Roman"/>
          <w:bCs/>
        </w:rPr>
        <w:t xml:space="preserve">dostatan je ili </w:t>
      </w:r>
      <w:r w:rsidRPr="00A917C4">
        <w:rPr>
          <w:rFonts w:ascii="Times New Roman" w:hAnsi="Times New Roman" w:cs="Times New Roman"/>
          <w:bCs/>
        </w:rPr>
        <w:t>premašuje broj otvorenih mjesta za zapošljavanje. Mišljenja smo da je to dobar pokazatelj kvalitete rada, atmosfere rada te prednosti koje pruža Zavod i rad u njegovom kolektivu.</w:t>
      </w:r>
    </w:p>
    <w:p w14:paraId="128A4324" w14:textId="77777777" w:rsidR="00C8677E" w:rsidRPr="00A917C4" w:rsidRDefault="00C8677E" w:rsidP="00D132AF">
      <w:pPr>
        <w:spacing w:after="0"/>
        <w:jc w:val="both"/>
        <w:rPr>
          <w:rFonts w:ascii="Times New Roman" w:hAnsi="Times New Roman" w:cs="Times New Roman"/>
          <w:bCs/>
        </w:rPr>
      </w:pPr>
    </w:p>
    <w:p w14:paraId="67FB3B78" w14:textId="2939F045" w:rsidR="000410D0" w:rsidRDefault="00C549F0" w:rsidP="00D132AF">
      <w:pPr>
        <w:spacing w:after="0"/>
        <w:jc w:val="both"/>
        <w:rPr>
          <w:rFonts w:ascii="Times New Roman" w:hAnsi="Times New Roman" w:cs="Times New Roman"/>
          <w:bCs/>
        </w:rPr>
      </w:pPr>
      <w:r w:rsidRPr="00A917C4">
        <w:rPr>
          <w:rFonts w:ascii="Times New Roman" w:hAnsi="Times New Roman" w:cs="Times New Roman"/>
          <w:bCs/>
        </w:rPr>
        <w:t>S obzirom da s</w:t>
      </w:r>
      <w:r w:rsidR="000410D0" w:rsidRPr="00A917C4">
        <w:rPr>
          <w:rFonts w:ascii="Times New Roman" w:hAnsi="Times New Roman" w:cs="Times New Roman"/>
          <w:bCs/>
        </w:rPr>
        <w:t xml:space="preserve">e rad </w:t>
      </w:r>
      <w:r w:rsidR="007518D0">
        <w:rPr>
          <w:rFonts w:ascii="Times New Roman" w:hAnsi="Times New Roman" w:cs="Times New Roman"/>
          <w:bCs/>
        </w:rPr>
        <w:t>HMS odvija u 10 ispostava u 2024.</w:t>
      </w:r>
      <w:r w:rsidR="000410D0" w:rsidRPr="00A917C4">
        <w:rPr>
          <w:rFonts w:ascii="Times New Roman" w:hAnsi="Times New Roman" w:cs="Times New Roman"/>
          <w:bCs/>
        </w:rPr>
        <w:t xml:space="preserve"> godini s 12 timova koji svi po Pravilniku o minimalnim uvjetima u pogledu prostora, radnika i medicinsko –tehničke oprem</w:t>
      </w:r>
      <w:r w:rsidRPr="00A917C4">
        <w:rPr>
          <w:rFonts w:ascii="Times New Roman" w:hAnsi="Times New Roman" w:cs="Times New Roman"/>
          <w:bCs/>
        </w:rPr>
        <w:t>e</w:t>
      </w:r>
      <w:r w:rsidR="000410D0" w:rsidRPr="00A917C4">
        <w:rPr>
          <w:rFonts w:ascii="Times New Roman" w:hAnsi="Times New Roman" w:cs="Times New Roman"/>
          <w:bCs/>
        </w:rPr>
        <w:t xml:space="preserve"> za obavljanje djelatnosti hitne medicine i Standardu medicinske opreme, medicinskih uređaja i pribora za obavljanje djelatnosti izvanbolničke hitne medicine</w:t>
      </w:r>
      <w:r w:rsidRPr="00A917C4">
        <w:rPr>
          <w:rFonts w:ascii="Times New Roman" w:hAnsi="Times New Roman" w:cs="Times New Roman"/>
          <w:bCs/>
        </w:rPr>
        <w:t>,</w:t>
      </w:r>
      <w:r w:rsidR="000410D0" w:rsidRPr="00A917C4">
        <w:rPr>
          <w:rFonts w:ascii="Times New Roman" w:hAnsi="Times New Roman" w:cs="Times New Roman"/>
          <w:bCs/>
        </w:rPr>
        <w:t xml:space="preserve">  osim s vozilima</w:t>
      </w:r>
      <w:r w:rsidRPr="00A917C4">
        <w:rPr>
          <w:rFonts w:ascii="Times New Roman" w:hAnsi="Times New Roman" w:cs="Times New Roman"/>
          <w:bCs/>
        </w:rPr>
        <w:t>,</w:t>
      </w:r>
      <w:r w:rsidR="000410D0" w:rsidRPr="00A917C4">
        <w:rPr>
          <w:rFonts w:ascii="Times New Roman" w:hAnsi="Times New Roman" w:cs="Times New Roman"/>
          <w:bCs/>
        </w:rPr>
        <w:t xml:space="preserve"> moraju biti opremjeni i uređajima koji uz visoku nabavnu cijenu iziskuju i kontinu</w:t>
      </w:r>
      <w:r w:rsidR="00B169CE">
        <w:rPr>
          <w:rFonts w:ascii="Times New Roman" w:hAnsi="Times New Roman" w:cs="Times New Roman"/>
          <w:bCs/>
        </w:rPr>
        <w:t>irano odnosno redovno servisira</w:t>
      </w:r>
      <w:r w:rsidR="000410D0" w:rsidRPr="00A917C4">
        <w:rPr>
          <w:rFonts w:ascii="Times New Roman" w:hAnsi="Times New Roman" w:cs="Times New Roman"/>
          <w:bCs/>
        </w:rPr>
        <w:t>nje kako bi bili sigurni za rad s bolesnicima bez obzira ima li u radu poteškoća s pojedinim uređaj</w:t>
      </w:r>
      <w:r w:rsidRPr="00A917C4">
        <w:rPr>
          <w:rFonts w:ascii="Times New Roman" w:hAnsi="Times New Roman" w:cs="Times New Roman"/>
          <w:bCs/>
        </w:rPr>
        <w:t>ima</w:t>
      </w:r>
      <w:r w:rsidR="000410D0" w:rsidRPr="00A917C4">
        <w:rPr>
          <w:rFonts w:ascii="Times New Roman" w:hAnsi="Times New Roman" w:cs="Times New Roman"/>
          <w:bCs/>
        </w:rPr>
        <w:t xml:space="preserve"> ili ne. Troškovi su visoki kod redovitih servisa, a naročito kod zamjene rezervnih dijelova ili zamjene dijelova koji se zbog starosti samih uređaju moraju redovito zamjeniti kako bi uređaj bio siguran za rad. Prijedlog za smanjenje troškova je redovita nabava novih uređaja</w:t>
      </w:r>
      <w:r w:rsidR="007518D0">
        <w:rPr>
          <w:rFonts w:ascii="Times New Roman" w:hAnsi="Times New Roman" w:cs="Times New Roman"/>
          <w:bCs/>
        </w:rPr>
        <w:t>.</w:t>
      </w:r>
    </w:p>
    <w:p w14:paraId="5D3E801D" w14:textId="77777777" w:rsidR="00C8677E" w:rsidRPr="00A917C4" w:rsidRDefault="00C8677E" w:rsidP="00D132AF">
      <w:pPr>
        <w:spacing w:after="0"/>
        <w:jc w:val="both"/>
        <w:rPr>
          <w:rFonts w:ascii="Times New Roman" w:hAnsi="Times New Roman" w:cs="Times New Roman"/>
          <w:bCs/>
        </w:rPr>
      </w:pPr>
    </w:p>
    <w:p w14:paraId="0DE15144" w14:textId="50D37598" w:rsidR="00C8677E" w:rsidRDefault="00D07280" w:rsidP="00C8677E">
      <w:pPr>
        <w:spacing w:after="0" w:line="259" w:lineRule="auto"/>
        <w:jc w:val="both"/>
        <w:rPr>
          <w:rFonts w:ascii="Times New Roman" w:hAnsi="Times New Roman" w:cs="Times New Roman"/>
          <w:bCs/>
        </w:rPr>
      </w:pPr>
      <w:r w:rsidRPr="00A917C4">
        <w:rPr>
          <w:rFonts w:ascii="Times New Roman" w:hAnsi="Times New Roman" w:cs="Times New Roman"/>
          <w:bCs/>
        </w:rPr>
        <w:t>Aktualna problematika timova hitne medicinske pomoći usko</w:t>
      </w:r>
      <w:r w:rsidR="00B169CE">
        <w:rPr>
          <w:rFonts w:ascii="Times New Roman" w:hAnsi="Times New Roman" w:cs="Times New Roman"/>
          <w:bCs/>
        </w:rPr>
        <w:t xml:space="preserve"> </w:t>
      </w:r>
      <w:r w:rsidRPr="00A917C4">
        <w:rPr>
          <w:rFonts w:ascii="Times New Roman" w:hAnsi="Times New Roman" w:cs="Times New Roman"/>
          <w:bCs/>
        </w:rPr>
        <w:t xml:space="preserve"> je vezana za trenutno stanje voznog parka, a koji je opterećen velikim kilometražama koje vozila prelaze</w:t>
      </w:r>
      <w:r w:rsidR="00B169CE">
        <w:rPr>
          <w:rFonts w:ascii="Times New Roman" w:hAnsi="Times New Roman" w:cs="Times New Roman"/>
          <w:bCs/>
        </w:rPr>
        <w:t>,</w:t>
      </w:r>
      <w:r w:rsidRPr="00A917C4">
        <w:rPr>
          <w:rFonts w:ascii="Times New Roman" w:hAnsi="Times New Roman" w:cs="Times New Roman"/>
          <w:bCs/>
        </w:rPr>
        <w:t xml:space="preserve"> kao i stalnim popravcima koja su između ostalog rezultat starosti vozila. Tokom 2023. godine aktivno smo radili </w:t>
      </w:r>
      <w:r w:rsidR="00B169CE">
        <w:rPr>
          <w:rFonts w:ascii="Times New Roman" w:hAnsi="Times New Roman" w:cs="Times New Roman"/>
          <w:bCs/>
        </w:rPr>
        <w:t xml:space="preserve">te i dalje nastavljamo raditi </w:t>
      </w:r>
      <w:r w:rsidRPr="00A917C4">
        <w:rPr>
          <w:rFonts w:ascii="Times New Roman" w:hAnsi="Times New Roman" w:cs="Times New Roman"/>
          <w:bCs/>
        </w:rPr>
        <w:t xml:space="preserve">na pronalasku rješenja kako bismo zanovili vozila te su kontaktirane uprave općina i gradova sa ciljem njihovog sudjelovanja u nabavci vozila za timove koji se skrbe za građane na njihovom području. </w:t>
      </w:r>
      <w:r w:rsidR="00C8677E" w:rsidRPr="00A917C4">
        <w:rPr>
          <w:rFonts w:ascii="Times New Roman" w:hAnsi="Times New Roman" w:cs="Times New Roman"/>
          <w:bCs/>
        </w:rPr>
        <w:t>Treba napomenuti da funkcioniranje hitne medicinske pomoći izravno ovisi o vozilima, i da kvar ili nedostatak ispravnih vozila direktno ugrožava funkcioniranje hitne pomoći, a samim time i zdravlje i život pacijenata.</w:t>
      </w:r>
    </w:p>
    <w:p w14:paraId="5B5324E7" w14:textId="77777777" w:rsidR="00B169CE" w:rsidRPr="00A917C4" w:rsidRDefault="00B169CE" w:rsidP="00C8677E">
      <w:pPr>
        <w:spacing w:after="0" w:line="259" w:lineRule="auto"/>
        <w:jc w:val="both"/>
        <w:rPr>
          <w:rFonts w:ascii="Times New Roman" w:hAnsi="Times New Roman" w:cs="Times New Roman"/>
          <w:bCs/>
        </w:rPr>
      </w:pPr>
    </w:p>
    <w:p w14:paraId="17F748A4" w14:textId="77777777" w:rsidR="00C8677E" w:rsidRDefault="00C8677E" w:rsidP="00C8677E">
      <w:pPr>
        <w:spacing w:after="0" w:line="259" w:lineRule="auto"/>
        <w:jc w:val="both"/>
        <w:rPr>
          <w:rFonts w:ascii="Times New Roman" w:hAnsi="Times New Roman" w:cs="Times New Roman"/>
          <w:bCs/>
        </w:rPr>
      </w:pPr>
      <w:r w:rsidRPr="00A917C4">
        <w:rPr>
          <w:rFonts w:ascii="Times New Roman" w:hAnsi="Times New Roman" w:cs="Times New Roman"/>
          <w:bCs/>
        </w:rPr>
        <w:t xml:space="preserve">Preraspodjelom sredstava za povišeni standard i decentraliziranim sredstvima </w:t>
      </w:r>
      <w:r>
        <w:rPr>
          <w:rFonts w:ascii="Times New Roman" w:hAnsi="Times New Roman" w:cs="Times New Roman"/>
          <w:bCs/>
        </w:rPr>
        <w:t>te dodatnim sredstvima koja Sisačko-moslavačka županija planira za Zavod radi se na poboljšanju i kvalitetnijem pružanju zdravstvene zaštite i pružanju posebne i poboljšane skrbi za naše pacijente.</w:t>
      </w:r>
    </w:p>
    <w:p w14:paraId="04AA7221" w14:textId="77777777" w:rsidR="00C8677E" w:rsidRPr="00A917C4" w:rsidRDefault="00C8677E" w:rsidP="00C8677E">
      <w:pPr>
        <w:spacing w:after="0" w:line="259" w:lineRule="auto"/>
        <w:jc w:val="both"/>
        <w:rPr>
          <w:rFonts w:ascii="Times New Roman" w:hAnsi="Times New Roman" w:cs="Times New Roman"/>
          <w:bCs/>
        </w:rPr>
      </w:pPr>
    </w:p>
    <w:p w14:paraId="6A6B28F1" w14:textId="74C13687" w:rsidR="00D07280" w:rsidRDefault="00D07280" w:rsidP="00D132AF">
      <w:pPr>
        <w:spacing w:after="0"/>
        <w:jc w:val="both"/>
        <w:rPr>
          <w:rFonts w:ascii="Times New Roman" w:hAnsi="Times New Roman" w:cs="Times New Roman"/>
          <w:bCs/>
        </w:rPr>
      </w:pPr>
      <w:r w:rsidRPr="00A917C4">
        <w:rPr>
          <w:rFonts w:ascii="Times New Roman" w:hAnsi="Times New Roman" w:cs="Times New Roman"/>
          <w:bCs/>
        </w:rPr>
        <w:t xml:space="preserve">Nadalje, uz potporu Županije i prenamjenu sredstava koja su se ranije koristila za financiranje povišenog standarda u ispostavama Dvor i Topusko </w:t>
      </w:r>
      <w:r w:rsidR="007518D0">
        <w:rPr>
          <w:rFonts w:ascii="Times New Roman" w:hAnsi="Times New Roman" w:cs="Times New Roman"/>
          <w:bCs/>
        </w:rPr>
        <w:t xml:space="preserve">nabavljeno je 1 novo vozilo te je </w:t>
      </w:r>
      <w:r w:rsidR="00B169CE">
        <w:rPr>
          <w:rFonts w:ascii="Times New Roman" w:hAnsi="Times New Roman" w:cs="Times New Roman"/>
          <w:bCs/>
        </w:rPr>
        <w:t>dovršen postupak</w:t>
      </w:r>
      <w:r w:rsidR="007518D0">
        <w:rPr>
          <w:rFonts w:ascii="Times New Roman" w:hAnsi="Times New Roman" w:cs="Times New Roman"/>
          <w:bCs/>
        </w:rPr>
        <w:t xml:space="preserve"> javn</w:t>
      </w:r>
      <w:r w:rsidR="00B169CE">
        <w:rPr>
          <w:rFonts w:ascii="Times New Roman" w:hAnsi="Times New Roman" w:cs="Times New Roman"/>
          <w:bCs/>
        </w:rPr>
        <w:t>e nabave</w:t>
      </w:r>
      <w:r w:rsidR="007518D0">
        <w:rPr>
          <w:rFonts w:ascii="Times New Roman" w:hAnsi="Times New Roman" w:cs="Times New Roman"/>
          <w:bCs/>
        </w:rPr>
        <w:t xml:space="preserve">, još 4 </w:t>
      </w:r>
      <w:r w:rsidRPr="00A917C4">
        <w:rPr>
          <w:rFonts w:ascii="Times New Roman" w:hAnsi="Times New Roman" w:cs="Times New Roman"/>
          <w:bCs/>
        </w:rPr>
        <w:t>vozila</w:t>
      </w:r>
      <w:r w:rsidR="007518D0">
        <w:rPr>
          <w:rFonts w:ascii="Times New Roman" w:hAnsi="Times New Roman" w:cs="Times New Roman"/>
          <w:bCs/>
        </w:rPr>
        <w:t xml:space="preserve"> za potrebe hitne medicinske službe te će se na taj način</w:t>
      </w:r>
      <w:r w:rsidR="00B169CE">
        <w:rPr>
          <w:rFonts w:ascii="Times New Roman" w:hAnsi="Times New Roman" w:cs="Times New Roman"/>
          <w:bCs/>
        </w:rPr>
        <w:t xml:space="preserve"> u 2024. godini </w:t>
      </w:r>
      <w:r w:rsidR="007518D0">
        <w:rPr>
          <w:rFonts w:ascii="Times New Roman" w:hAnsi="Times New Roman" w:cs="Times New Roman"/>
          <w:bCs/>
        </w:rPr>
        <w:t>realizirati nabava ukupno 5 vozila za potrebe hitne medicinske službe</w:t>
      </w:r>
      <w:r w:rsidRPr="00A917C4">
        <w:rPr>
          <w:rFonts w:ascii="Times New Roman" w:hAnsi="Times New Roman" w:cs="Times New Roman"/>
          <w:bCs/>
        </w:rPr>
        <w:t xml:space="preserve">. </w:t>
      </w:r>
    </w:p>
    <w:p w14:paraId="3355D86C" w14:textId="77777777" w:rsidR="00B169CE" w:rsidRDefault="00B169CE" w:rsidP="00D132AF">
      <w:pPr>
        <w:spacing w:after="0"/>
        <w:jc w:val="both"/>
        <w:rPr>
          <w:rFonts w:ascii="Times New Roman" w:hAnsi="Times New Roman" w:cs="Times New Roman"/>
          <w:bCs/>
        </w:rPr>
      </w:pPr>
    </w:p>
    <w:p w14:paraId="5E9A5EE3" w14:textId="199A158B" w:rsidR="007518D0" w:rsidRDefault="007518D0" w:rsidP="00D132AF">
      <w:pPr>
        <w:spacing w:after="0"/>
        <w:jc w:val="both"/>
        <w:rPr>
          <w:rFonts w:ascii="Times New Roman" w:hAnsi="Times New Roman" w:cs="Times New Roman"/>
          <w:bCs/>
        </w:rPr>
      </w:pPr>
      <w:r>
        <w:rPr>
          <w:rFonts w:ascii="Times New Roman" w:hAnsi="Times New Roman" w:cs="Times New Roman"/>
          <w:bCs/>
        </w:rPr>
        <w:lastRenderedPageBreak/>
        <w:t xml:space="preserve">Također, </w:t>
      </w:r>
      <w:r w:rsidR="00B169CE">
        <w:rPr>
          <w:rFonts w:ascii="Times New Roman" w:hAnsi="Times New Roman" w:cs="Times New Roman"/>
          <w:bCs/>
        </w:rPr>
        <w:t xml:space="preserve">dovršen je postupak javne nabave </w:t>
      </w:r>
      <w:r>
        <w:rPr>
          <w:rFonts w:ascii="Times New Roman" w:hAnsi="Times New Roman" w:cs="Times New Roman"/>
          <w:bCs/>
        </w:rPr>
        <w:t xml:space="preserve"> za nabavu novih 5 sanitetskih vozila koja će se isto tako financirati iz proračuna Sisačko-moslavačke županije te 2 vozila za potrebe hitne medicinske službe koja će financirati Grad Kutina, Grad Popovača i Općina Velika Ludina.</w:t>
      </w:r>
    </w:p>
    <w:p w14:paraId="47393FC0" w14:textId="77777777" w:rsidR="00B169CE" w:rsidRPr="00A917C4" w:rsidRDefault="00B169CE" w:rsidP="00D132AF">
      <w:pPr>
        <w:spacing w:after="0"/>
        <w:jc w:val="both"/>
        <w:rPr>
          <w:rFonts w:ascii="Times New Roman" w:hAnsi="Times New Roman" w:cs="Times New Roman"/>
          <w:bCs/>
        </w:rPr>
      </w:pPr>
    </w:p>
    <w:p w14:paraId="689C44C4" w14:textId="029B232C" w:rsidR="00D07280" w:rsidRDefault="00D07280" w:rsidP="00D132AF">
      <w:pPr>
        <w:spacing w:after="0" w:line="259" w:lineRule="auto"/>
        <w:jc w:val="both"/>
        <w:rPr>
          <w:rFonts w:ascii="Times New Roman" w:hAnsi="Times New Roman" w:cs="Times New Roman"/>
          <w:bCs/>
        </w:rPr>
      </w:pPr>
      <w:r w:rsidRPr="00A917C4">
        <w:rPr>
          <w:rFonts w:ascii="Times New Roman" w:hAnsi="Times New Roman" w:cs="Times New Roman"/>
          <w:bCs/>
        </w:rPr>
        <w:t>Vozila Zavoda godišnje prijeđu više od 2.000.000 kilometara što traži velika financijska ulaganja za redovne servise</w:t>
      </w:r>
      <w:r w:rsidR="00C549F0" w:rsidRPr="00A917C4">
        <w:rPr>
          <w:rFonts w:ascii="Times New Roman" w:hAnsi="Times New Roman" w:cs="Times New Roman"/>
          <w:bCs/>
        </w:rPr>
        <w:t>,</w:t>
      </w:r>
      <w:r w:rsidRPr="00A917C4">
        <w:rPr>
          <w:rFonts w:ascii="Times New Roman" w:hAnsi="Times New Roman" w:cs="Times New Roman"/>
          <w:bCs/>
        </w:rPr>
        <w:t xml:space="preserve"> a još više za popravak</w:t>
      </w:r>
      <w:r w:rsidR="00C549F0" w:rsidRPr="00A917C4">
        <w:rPr>
          <w:rFonts w:ascii="Times New Roman" w:hAnsi="Times New Roman" w:cs="Times New Roman"/>
          <w:bCs/>
        </w:rPr>
        <w:t xml:space="preserve"> kvarova. Treba napomenuti da  </w:t>
      </w:r>
      <w:r w:rsidRPr="00A917C4">
        <w:rPr>
          <w:rFonts w:ascii="Times New Roman" w:hAnsi="Times New Roman" w:cs="Times New Roman"/>
          <w:bCs/>
        </w:rPr>
        <w:t>najveći dio vozila, kako hitni</w:t>
      </w:r>
      <w:r w:rsidR="00C549F0" w:rsidRPr="00A917C4">
        <w:rPr>
          <w:rFonts w:ascii="Times New Roman" w:hAnsi="Times New Roman" w:cs="Times New Roman"/>
          <w:bCs/>
        </w:rPr>
        <w:t>,</w:t>
      </w:r>
      <w:r w:rsidRPr="00A917C4">
        <w:rPr>
          <w:rFonts w:ascii="Times New Roman" w:hAnsi="Times New Roman" w:cs="Times New Roman"/>
          <w:bCs/>
        </w:rPr>
        <w:t xml:space="preserve"> a posebno sanitet imaju prijeđenih više od 200.000 kilometara po vozilu s tim da više od pola vozila voznog parka ima i više od 400.000 kilometara po vozilu i davno su trebala biti rashodovana.</w:t>
      </w:r>
    </w:p>
    <w:p w14:paraId="1FEEAF54" w14:textId="77777777" w:rsidR="00C8677E" w:rsidRPr="00A917C4" w:rsidRDefault="00C8677E" w:rsidP="00D132AF">
      <w:pPr>
        <w:spacing w:after="0" w:line="259" w:lineRule="auto"/>
        <w:jc w:val="both"/>
        <w:rPr>
          <w:rFonts w:ascii="Times New Roman" w:hAnsi="Times New Roman" w:cs="Times New Roman"/>
          <w:bCs/>
        </w:rPr>
      </w:pPr>
    </w:p>
    <w:p w14:paraId="4E0704B8" w14:textId="77777777" w:rsidR="00D07280" w:rsidRDefault="00D07280" w:rsidP="00D132AF">
      <w:pPr>
        <w:spacing w:after="0" w:line="259" w:lineRule="auto"/>
        <w:jc w:val="both"/>
        <w:rPr>
          <w:rFonts w:ascii="Times New Roman" w:hAnsi="Times New Roman" w:cs="Times New Roman"/>
          <w:bCs/>
        </w:rPr>
      </w:pPr>
      <w:r w:rsidRPr="00A917C4">
        <w:rPr>
          <w:rFonts w:ascii="Times New Roman" w:hAnsi="Times New Roman" w:cs="Times New Roman"/>
          <w:bCs/>
        </w:rPr>
        <w:t>Osim samog vozila, a to znači motor, šasija i ovjes, i oprema u vozilu je zbog intenzivne uporabe oštećena i nije primjerena za rad na siguran način. Tu se prije svega misli na stanje nosila, kardioloških stolaca, sustava komunikacija kao i sustava praćenja i navigacije.</w:t>
      </w:r>
    </w:p>
    <w:p w14:paraId="45A37208" w14:textId="63E89ECE" w:rsidR="007518D0" w:rsidRPr="00A917C4" w:rsidRDefault="00B169CE" w:rsidP="00D132AF">
      <w:pPr>
        <w:spacing w:after="0" w:line="259" w:lineRule="auto"/>
        <w:jc w:val="both"/>
        <w:rPr>
          <w:rFonts w:ascii="Times New Roman" w:hAnsi="Times New Roman" w:cs="Times New Roman"/>
          <w:bCs/>
        </w:rPr>
      </w:pPr>
      <w:r>
        <w:rPr>
          <w:rFonts w:ascii="Times New Roman" w:hAnsi="Times New Roman" w:cs="Times New Roman"/>
          <w:bCs/>
        </w:rPr>
        <w:t>Iz tog razloga, a p</w:t>
      </w:r>
      <w:r w:rsidR="007518D0">
        <w:rPr>
          <w:rFonts w:ascii="Times New Roman" w:hAnsi="Times New Roman" w:cs="Times New Roman"/>
          <w:bCs/>
        </w:rPr>
        <w:t>rilikom primopredaje novonabavljenog vozila za potrebe hitne medicinske službe župan</w:t>
      </w:r>
      <w:r w:rsidR="00666266">
        <w:rPr>
          <w:rFonts w:ascii="Times New Roman" w:hAnsi="Times New Roman" w:cs="Times New Roman"/>
          <w:bCs/>
        </w:rPr>
        <w:t xml:space="preserve"> je najavio da će Sisačko-moslavačka županija prenamjenom sredstava osigurati Zavodu dodatna sredstva za nabavu upravo prijeko potrebnih 3 kom kardio stolica sa gusjenicama na električni pogon (45.900,00 eura) te 10 kom nosila za sanitetska vozila (104.300,00 eura) kako bi se poboljšala kvaliteta i sigurnost i skrb pri prijevozu pacijenata naše županije, a što</w:t>
      </w:r>
      <w:r w:rsidR="00666266" w:rsidRPr="00666266">
        <w:rPr>
          <w:rFonts w:ascii="Times New Roman" w:hAnsi="Times New Roman" w:cs="Times New Roman"/>
          <w:bCs/>
        </w:rPr>
        <w:t xml:space="preserve"> </w:t>
      </w:r>
      <w:r w:rsidR="00666266" w:rsidRPr="00A917C4">
        <w:rPr>
          <w:rFonts w:ascii="Times New Roman" w:hAnsi="Times New Roman" w:cs="Times New Roman"/>
          <w:bCs/>
        </w:rPr>
        <w:t xml:space="preserve">iznimno </w:t>
      </w:r>
      <w:r w:rsidR="00666266">
        <w:rPr>
          <w:rFonts w:ascii="Times New Roman" w:hAnsi="Times New Roman" w:cs="Times New Roman"/>
          <w:bCs/>
        </w:rPr>
        <w:t>poboljšava organizaciju</w:t>
      </w:r>
      <w:r w:rsidR="00666266" w:rsidRPr="00A917C4">
        <w:rPr>
          <w:rFonts w:ascii="Times New Roman" w:hAnsi="Times New Roman" w:cs="Times New Roman"/>
          <w:bCs/>
        </w:rPr>
        <w:t xml:space="preserve"> zbrinjavanja i prijevoza pacijenata u okolne bolnice</w:t>
      </w:r>
      <w:r w:rsidR="00666266">
        <w:rPr>
          <w:rFonts w:ascii="Times New Roman" w:hAnsi="Times New Roman" w:cs="Times New Roman"/>
          <w:bCs/>
        </w:rPr>
        <w:t>.</w:t>
      </w:r>
      <w:r>
        <w:rPr>
          <w:rFonts w:ascii="Times New Roman" w:hAnsi="Times New Roman" w:cs="Times New Roman"/>
          <w:bCs/>
        </w:rPr>
        <w:t xml:space="preserve"> S obzirom na navedeno u istu svrhu pokrenuti su postupci javne nabave.</w:t>
      </w:r>
    </w:p>
    <w:p w14:paraId="75665D53" w14:textId="77777777" w:rsidR="00666266" w:rsidRDefault="00666266" w:rsidP="00D132AF">
      <w:pPr>
        <w:spacing w:after="0" w:line="259" w:lineRule="auto"/>
        <w:jc w:val="both"/>
        <w:rPr>
          <w:rFonts w:ascii="Times New Roman" w:hAnsi="Times New Roman" w:cs="Times New Roman"/>
          <w:bCs/>
        </w:rPr>
      </w:pPr>
    </w:p>
    <w:p w14:paraId="77E7F308" w14:textId="4E25C871" w:rsidR="00D07280" w:rsidRPr="00A917C4" w:rsidRDefault="00666266" w:rsidP="00D132AF">
      <w:pPr>
        <w:spacing w:after="0"/>
        <w:jc w:val="both"/>
        <w:rPr>
          <w:rFonts w:ascii="Times New Roman" w:hAnsi="Times New Roman" w:cs="Times New Roman"/>
          <w:bCs/>
        </w:rPr>
      </w:pPr>
      <w:r>
        <w:rPr>
          <w:rFonts w:ascii="Times New Roman" w:hAnsi="Times New Roman" w:cs="Times New Roman"/>
          <w:bCs/>
        </w:rPr>
        <w:t>Intenzivno se radi i na</w:t>
      </w:r>
      <w:r w:rsidR="00D07280" w:rsidRPr="00A917C4">
        <w:rPr>
          <w:rFonts w:ascii="Times New Roman" w:hAnsi="Times New Roman" w:cs="Times New Roman"/>
          <w:bCs/>
        </w:rPr>
        <w:t xml:space="preserve"> cilj</w:t>
      </w:r>
      <w:r>
        <w:rPr>
          <w:rFonts w:ascii="Times New Roman" w:hAnsi="Times New Roman" w:cs="Times New Roman"/>
          <w:bCs/>
        </w:rPr>
        <w:t>u</w:t>
      </w:r>
      <w:r w:rsidR="00D07280" w:rsidRPr="00A917C4">
        <w:rPr>
          <w:rFonts w:ascii="Times New Roman" w:hAnsi="Times New Roman" w:cs="Times New Roman"/>
          <w:bCs/>
        </w:rPr>
        <w:t xml:space="preserve"> da svi djelatnici hitne službe budu aktualno certificirani te da se certifikati obnavljaju kroz period od 3 godine. Na ovaj način trošak održavanja certificiranosti više je nego upola manji s obzirom da edukacijska vježba recertificiranja traje 3 dana, a obnove certifikata samo jedan dan. Osim toga, započet je i postupak osposobljavanja nacionalnih instruktora te nakon završetka procesa uz postojećeg jednog nacionalnog instruktora dobivamo još dva. Tri nacionalna instruktora omogućavaju nam održavanje Edukacijskih vježbi bez potrebe za angažiranjem vanjskih instruktora što će dodatno smanjiti financijsko opterećenje. </w:t>
      </w:r>
    </w:p>
    <w:p w14:paraId="65737754" w14:textId="19E91875" w:rsidR="00C1210E" w:rsidRDefault="00666266" w:rsidP="00C8677E">
      <w:pPr>
        <w:spacing w:after="0"/>
        <w:jc w:val="both"/>
        <w:rPr>
          <w:rFonts w:ascii="Times New Roman" w:hAnsi="Times New Roman" w:cs="Times New Roman"/>
          <w:bCs/>
        </w:rPr>
      </w:pPr>
      <w:r>
        <w:rPr>
          <w:rFonts w:ascii="Times New Roman" w:hAnsi="Times New Roman" w:cs="Times New Roman"/>
          <w:bCs/>
        </w:rPr>
        <w:t>Radi se i na povećanju</w:t>
      </w:r>
      <w:r w:rsidR="00D07280" w:rsidRPr="00A917C4">
        <w:rPr>
          <w:rFonts w:ascii="Times New Roman" w:hAnsi="Times New Roman" w:cs="Times New Roman"/>
          <w:bCs/>
        </w:rPr>
        <w:t xml:space="preserve"> aktivnosti koje generiraju financijsku dobit ponajviše kroz KPR AVD edukacije</w:t>
      </w:r>
      <w:r>
        <w:rPr>
          <w:rFonts w:ascii="Times New Roman" w:hAnsi="Times New Roman" w:cs="Times New Roman"/>
          <w:bCs/>
        </w:rPr>
        <w:t>.</w:t>
      </w:r>
      <w:r w:rsidRPr="00A917C4">
        <w:rPr>
          <w:rFonts w:ascii="Times New Roman" w:hAnsi="Times New Roman" w:cs="Times New Roman"/>
          <w:bCs/>
        </w:rPr>
        <w:t xml:space="preserve"> </w:t>
      </w:r>
    </w:p>
    <w:p w14:paraId="1E5C0A63" w14:textId="77777777" w:rsidR="00C8677E" w:rsidRPr="00A917C4" w:rsidRDefault="00C8677E" w:rsidP="00C8677E">
      <w:pPr>
        <w:spacing w:after="0"/>
        <w:jc w:val="both"/>
        <w:rPr>
          <w:rFonts w:ascii="Times New Roman" w:hAnsi="Times New Roman" w:cs="Times New Roman"/>
          <w:bCs/>
        </w:rPr>
      </w:pPr>
    </w:p>
    <w:p w14:paraId="66AFD5CC" w14:textId="7517494B" w:rsidR="00AB7586" w:rsidRDefault="00AB7586" w:rsidP="00AB7586">
      <w:pPr>
        <w:spacing w:after="0"/>
        <w:jc w:val="both"/>
        <w:rPr>
          <w:rFonts w:ascii="Times New Roman" w:hAnsi="Times New Roman" w:cs="Times New Roman"/>
          <w:bCs/>
        </w:rPr>
      </w:pPr>
      <w:r>
        <w:rPr>
          <w:rFonts w:ascii="Times New Roman" w:hAnsi="Times New Roman" w:cs="Times New Roman"/>
          <w:bCs/>
        </w:rPr>
        <w:t>Budući da je zatečeno stanje v</w:t>
      </w:r>
      <w:r w:rsidRPr="00AB7586">
        <w:rPr>
          <w:rFonts w:ascii="Times New Roman" w:hAnsi="Times New Roman" w:cs="Times New Roman"/>
          <w:bCs/>
        </w:rPr>
        <w:t>ezano za sudske sporove</w:t>
      </w:r>
      <w:r>
        <w:rPr>
          <w:rFonts w:ascii="Times New Roman" w:hAnsi="Times New Roman" w:cs="Times New Roman"/>
          <w:bCs/>
        </w:rPr>
        <w:t>,</w:t>
      </w:r>
      <w:r w:rsidRPr="00AB7586">
        <w:rPr>
          <w:rFonts w:ascii="Times New Roman" w:hAnsi="Times New Roman" w:cs="Times New Roman"/>
          <w:bCs/>
        </w:rPr>
        <w:t xml:space="preserve"> koje djelatnici vode s Zavodom s osnove povećanja osn</w:t>
      </w:r>
      <w:r>
        <w:rPr>
          <w:rFonts w:ascii="Times New Roman" w:hAnsi="Times New Roman" w:cs="Times New Roman"/>
          <w:bCs/>
        </w:rPr>
        <w:t>ovice te isplate razlike plaće za prekovremene sate (dodatke), otežavalo redovito poslovanje i</w:t>
      </w:r>
      <w:r w:rsidRPr="00AB7586">
        <w:rPr>
          <w:rFonts w:ascii="Times New Roman" w:hAnsi="Times New Roman" w:cs="Times New Roman"/>
          <w:bCs/>
        </w:rPr>
        <w:t xml:space="preserve"> </w:t>
      </w:r>
      <w:r>
        <w:rPr>
          <w:rFonts w:ascii="Times New Roman" w:hAnsi="Times New Roman" w:cs="Times New Roman"/>
          <w:bCs/>
        </w:rPr>
        <w:t>bilo izuzetno zabrinjavajuće i svakodnevno su prijetile zapljene sredstava na poslovnom računu putem ovrhe, u ovom je trenutku stanje zadovoljavajuće, jer su preostala svega tri sudska spora koji još nisu dovršeni.</w:t>
      </w:r>
    </w:p>
    <w:p w14:paraId="48420B46" w14:textId="7FB5CA9A" w:rsidR="00AB7586" w:rsidRDefault="00AB7586" w:rsidP="00AB7586">
      <w:pPr>
        <w:spacing w:after="0"/>
        <w:jc w:val="both"/>
        <w:rPr>
          <w:rFonts w:ascii="Times New Roman" w:hAnsi="Times New Roman" w:cs="Times New Roman"/>
          <w:bCs/>
        </w:rPr>
      </w:pPr>
      <w:r w:rsidRPr="00AB7586">
        <w:rPr>
          <w:rFonts w:ascii="Times New Roman" w:hAnsi="Times New Roman" w:cs="Times New Roman"/>
          <w:bCs/>
        </w:rPr>
        <w:t>Od</w:t>
      </w:r>
      <w:r>
        <w:rPr>
          <w:rFonts w:ascii="Times New Roman" w:hAnsi="Times New Roman" w:cs="Times New Roman"/>
          <w:bCs/>
        </w:rPr>
        <w:t xml:space="preserve"> ukupno 135 sudska spora, i to</w:t>
      </w:r>
      <w:r w:rsidRPr="00AB7586">
        <w:rPr>
          <w:rFonts w:ascii="Times New Roman" w:hAnsi="Times New Roman" w:cs="Times New Roman"/>
          <w:bCs/>
        </w:rPr>
        <w:t xml:space="preserve"> 66 predmeta - potraživanje</w:t>
      </w:r>
      <w:r>
        <w:rPr>
          <w:rFonts w:ascii="Times New Roman" w:hAnsi="Times New Roman" w:cs="Times New Roman"/>
          <w:bCs/>
        </w:rPr>
        <w:t xml:space="preserve"> s osnove povećanja osnovice i </w:t>
      </w:r>
      <w:r w:rsidRPr="00AB7586">
        <w:rPr>
          <w:rFonts w:ascii="Times New Roman" w:hAnsi="Times New Roman" w:cs="Times New Roman"/>
          <w:bCs/>
        </w:rPr>
        <w:t>69 predmeta koji se odnose na isplatu dodataka na prekovremeni rad, ukupno je podmireno potraživanje po 131 pravomoćnoj i ovršnoj presudi</w:t>
      </w:r>
      <w:r>
        <w:rPr>
          <w:rFonts w:ascii="Times New Roman" w:hAnsi="Times New Roman" w:cs="Times New Roman"/>
          <w:bCs/>
        </w:rPr>
        <w:t xml:space="preserve"> te je d</w:t>
      </w:r>
      <w:r w:rsidRPr="00AB7586">
        <w:rPr>
          <w:rFonts w:ascii="Times New Roman" w:hAnsi="Times New Roman" w:cs="Times New Roman"/>
          <w:bCs/>
        </w:rPr>
        <w:t>o 30</w:t>
      </w:r>
      <w:r>
        <w:rPr>
          <w:rFonts w:ascii="Times New Roman" w:hAnsi="Times New Roman" w:cs="Times New Roman"/>
          <w:bCs/>
        </w:rPr>
        <w:t xml:space="preserve">. lipnja 2024. godine  ukupno </w:t>
      </w:r>
      <w:r w:rsidRPr="00AB7586">
        <w:rPr>
          <w:rFonts w:ascii="Times New Roman" w:hAnsi="Times New Roman" w:cs="Times New Roman"/>
          <w:bCs/>
        </w:rPr>
        <w:t xml:space="preserve"> izdvojeno 293.389,24 € za plaćanje </w:t>
      </w:r>
      <w:r>
        <w:rPr>
          <w:rFonts w:ascii="Times New Roman" w:hAnsi="Times New Roman" w:cs="Times New Roman"/>
          <w:bCs/>
        </w:rPr>
        <w:t xml:space="preserve">spomenutih </w:t>
      </w:r>
      <w:r w:rsidRPr="00AB7586">
        <w:rPr>
          <w:rFonts w:ascii="Times New Roman" w:hAnsi="Times New Roman" w:cs="Times New Roman"/>
          <w:bCs/>
        </w:rPr>
        <w:t>pravomoćnih i ovršnih presuda</w:t>
      </w:r>
      <w:r>
        <w:rPr>
          <w:rFonts w:ascii="Times New Roman" w:hAnsi="Times New Roman" w:cs="Times New Roman"/>
          <w:bCs/>
        </w:rPr>
        <w:t>.</w:t>
      </w:r>
    </w:p>
    <w:p w14:paraId="08AB5FFD" w14:textId="686FD63D" w:rsidR="00AB7586" w:rsidRDefault="00AB7586" w:rsidP="00AB7586">
      <w:pPr>
        <w:spacing w:after="0"/>
        <w:jc w:val="both"/>
        <w:rPr>
          <w:rFonts w:ascii="Times New Roman" w:hAnsi="Times New Roman" w:cs="Times New Roman"/>
          <w:bCs/>
        </w:rPr>
      </w:pPr>
      <w:r w:rsidRPr="00AB7586">
        <w:rPr>
          <w:rFonts w:ascii="Times New Roman" w:hAnsi="Times New Roman" w:cs="Times New Roman"/>
          <w:bCs/>
        </w:rPr>
        <w:t>Ministarstvo zdravstva  je po osnovi sredstava utrošenih za plaćanje ovršnih presuda do 31. prosinca 2023. godine r</w:t>
      </w:r>
      <w:r>
        <w:rPr>
          <w:rFonts w:ascii="Times New Roman" w:hAnsi="Times New Roman" w:cs="Times New Roman"/>
          <w:bCs/>
        </w:rPr>
        <w:t>efundirao ukupno 197.787,95 €</w:t>
      </w:r>
      <w:r w:rsidRPr="00AB7586">
        <w:rPr>
          <w:rFonts w:ascii="Times New Roman" w:hAnsi="Times New Roman" w:cs="Times New Roman"/>
          <w:bCs/>
        </w:rPr>
        <w:t>, iz čega proizlazi da za refundaciju od strane Ministarstva zdravstva preostaje još 95.601,30 €.</w:t>
      </w:r>
    </w:p>
    <w:p w14:paraId="28B767F5" w14:textId="77777777" w:rsidR="00AB7586" w:rsidRDefault="00AB7586" w:rsidP="00AB7586">
      <w:pPr>
        <w:spacing w:after="0"/>
        <w:jc w:val="both"/>
        <w:rPr>
          <w:rFonts w:ascii="Times New Roman" w:hAnsi="Times New Roman" w:cs="Times New Roman"/>
          <w:bCs/>
        </w:rPr>
      </w:pPr>
    </w:p>
    <w:p w14:paraId="1F1BDF39" w14:textId="4B96D379" w:rsidR="00AB7586" w:rsidRDefault="00FB1A13" w:rsidP="00AB7586">
      <w:pPr>
        <w:spacing w:after="0"/>
        <w:jc w:val="both"/>
        <w:rPr>
          <w:rFonts w:ascii="Times New Roman" w:hAnsi="Times New Roman" w:cs="Times New Roman"/>
          <w:bCs/>
        </w:rPr>
      </w:pPr>
      <w:r>
        <w:rPr>
          <w:rFonts w:ascii="Times New Roman" w:hAnsi="Times New Roman" w:cs="Times New Roman"/>
          <w:bCs/>
        </w:rPr>
        <w:t>Isto tako, važno je napomenuti da je provođenjem postupaka  jednostav</w:t>
      </w:r>
      <w:r w:rsidRPr="00FB1A13">
        <w:rPr>
          <w:rFonts w:ascii="Times New Roman" w:hAnsi="Times New Roman" w:cs="Times New Roman"/>
          <w:bCs/>
        </w:rPr>
        <w:t>ne i javne nabave postignuta u</w:t>
      </w:r>
      <w:r>
        <w:rPr>
          <w:rFonts w:ascii="Times New Roman" w:hAnsi="Times New Roman" w:cs="Times New Roman"/>
          <w:bCs/>
        </w:rPr>
        <w:t>šteda u iznosu od 65.464,88 EUR budući da se postižu manje cijene na tržištu nego što je to u slučaju nabave putem narudžbenica.</w:t>
      </w:r>
    </w:p>
    <w:p w14:paraId="5A174141" w14:textId="77777777" w:rsidR="00AB7586" w:rsidRDefault="00AB7586" w:rsidP="00C1210E">
      <w:pPr>
        <w:spacing w:after="0"/>
        <w:jc w:val="both"/>
        <w:rPr>
          <w:rFonts w:ascii="Times New Roman" w:hAnsi="Times New Roman" w:cs="Times New Roman"/>
          <w:bCs/>
        </w:rPr>
      </w:pPr>
    </w:p>
    <w:p w14:paraId="6570E4A3" w14:textId="39BBE46B" w:rsidR="00EF70AD" w:rsidRDefault="00EF70AD" w:rsidP="009864B2">
      <w:pPr>
        <w:spacing w:after="0"/>
        <w:jc w:val="both"/>
        <w:rPr>
          <w:rFonts w:ascii="Times New Roman" w:hAnsi="Times New Roman" w:cs="Times New Roman"/>
        </w:rPr>
      </w:pPr>
      <w:r w:rsidRPr="0018238A">
        <w:rPr>
          <w:rFonts w:ascii="Times New Roman" w:hAnsi="Times New Roman" w:cs="Times New Roman"/>
        </w:rPr>
        <w:t xml:space="preserve">Budući da je preneseni manjak prihoda i primitaka iz 2022. godine iznosio 87.094,82 € </w:t>
      </w:r>
      <w:r w:rsidRPr="00EF70AD">
        <w:rPr>
          <w:rFonts w:ascii="Times New Roman" w:hAnsi="Times New Roman" w:cs="Times New Roman"/>
        </w:rPr>
        <w:t>manjak prihoda i primitaka za p</w:t>
      </w:r>
      <w:r>
        <w:rPr>
          <w:rFonts w:ascii="Times New Roman" w:hAnsi="Times New Roman" w:cs="Times New Roman"/>
        </w:rPr>
        <w:t xml:space="preserve">okriće u sljedećem razdoblju </w:t>
      </w:r>
      <w:r w:rsidRPr="00EF70AD">
        <w:rPr>
          <w:rFonts w:ascii="Times New Roman" w:hAnsi="Times New Roman" w:cs="Times New Roman"/>
        </w:rPr>
        <w:t>iznosi</w:t>
      </w:r>
      <w:r>
        <w:rPr>
          <w:rFonts w:ascii="Times New Roman" w:hAnsi="Times New Roman" w:cs="Times New Roman"/>
        </w:rPr>
        <w:t>o</w:t>
      </w:r>
      <w:r w:rsidRPr="00EF70AD">
        <w:rPr>
          <w:rFonts w:ascii="Times New Roman" w:hAnsi="Times New Roman" w:cs="Times New Roman"/>
        </w:rPr>
        <w:t xml:space="preserve"> </w:t>
      </w:r>
      <w:r>
        <w:rPr>
          <w:rFonts w:ascii="Times New Roman" w:hAnsi="Times New Roman" w:cs="Times New Roman"/>
        </w:rPr>
        <w:t xml:space="preserve">je </w:t>
      </w:r>
      <w:r w:rsidRPr="00EF70AD">
        <w:rPr>
          <w:rFonts w:ascii="Times New Roman" w:hAnsi="Times New Roman" w:cs="Times New Roman"/>
        </w:rPr>
        <w:t>110.508,81</w:t>
      </w:r>
      <w:r w:rsidR="00273F83">
        <w:rPr>
          <w:rFonts w:ascii="Times New Roman" w:hAnsi="Times New Roman" w:cs="Times New Roman"/>
        </w:rPr>
        <w:t xml:space="preserve"> </w:t>
      </w:r>
      <w:r w:rsidRPr="00EF70AD">
        <w:rPr>
          <w:rFonts w:ascii="Times New Roman" w:hAnsi="Times New Roman" w:cs="Times New Roman"/>
        </w:rPr>
        <w:t xml:space="preserve"> €</w:t>
      </w:r>
      <w:r>
        <w:rPr>
          <w:rFonts w:ascii="Times New Roman" w:hAnsi="Times New Roman" w:cs="Times New Roman"/>
        </w:rPr>
        <w:t xml:space="preserve"> (u istom izvještajnom razdoblju 2021. godine isti je iznosio 358.963,87 </w:t>
      </w:r>
      <w:r w:rsidRPr="003B62BC">
        <w:rPr>
          <w:rFonts w:ascii="Times New Roman" w:hAnsi="Times New Roman" w:cs="Times New Roman"/>
        </w:rPr>
        <w:t>€</w:t>
      </w:r>
      <w:r>
        <w:rPr>
          <w:rFonts w:ascii="Times New Roman" w:hAnsi="Times New Roman" w:cs="Times New Roman"/>
        </w:rPr>
        <w:t>)</w:t>
      </w:r>
      <w:r w:rsidRPr="0018238A">
        <w:rPr>
          <w:rFonts w:ascii="Times New Roman" w:hAnsi="Times New Roman" w:cs="Times New Roman"/>
        </w:rPr>
        <w:t>.</w:t>
      </w:r>
    </w:p>
    <w:p w14:paraId="402ECA95" w14:textId="1D760345" w:rsidR="00EF70AD" w:rsidRDefault="00273F83" w:rsidP="009864B2">
      <w:pPr>
        <w:spacing w:after="0"/>
        <w:jc w:val="both"/>
        <w:rPr>
          <w:rFonts w:ascii="Times New Roman" w:hAnsi="Times New Roman" w:cs="Times New Roman"/>
          <w:bCs/>
        </w:rPr>
      </w:pPr>
      <w:r>
        <w:rPr>
          <w:rFonts w:ascii="Times New Roman" w:hAnsi="Times New Roman" w:cs="Times New Roman"/>
          <w:bCs/>
        </w:rPr>
        <w:t>No, v</w:t>
      </w:r>
      <w:r w:rsidR="00EF70AD" w:rsidRPr="00EF70AD">
        <w:rPr>
          <w:rFonts w:ascii="Times New Roman" w:hAnsi="Times New Roman" w:cs="Times New Roman"/>
          <w:bCs/>
        </w:rPr>
        <w:t xml:space="preserve">ažno je za napomenuti da je 2023. godina završena na način da je ostvaren višak prihoda i primitaka u iznosu od  97.505,05 </w:t>
      </w:r>
      <w:r w:rsidRPr="00273F83">
        <w:rPr>
          <w:rFonts w:ascii="Times New Roman" w:hAnsi="Times New Roman" w:cs="Times New Roman"/>
          <w:bCs/>
        </w:rPr>
        <w:t>€</w:t>
      </w:r>
      <w:r w:rsidR="00EF70AD" w:rsidRPr="00EF70AD">
        <w:rPr>
          <w:rFonts w:ascii="Times New Roman" w:hAnsi="Times New Roman" w:cs="Times New Roman"/>
          <w:bCs/>
        </w:rPr>
        <w:t xml:space="preserve"> čime je potpuno podmiren preostali preneseni manjak iz prethodnih godina.</w:t>
      </w:r>
    </w:p>
    <w:p w14:paraId="6CC9744F" w14:textId="7555BEF2" w:rsidR="00EF70AD" w:rsidRDefault="00273F83" w:rsidP="009864B2">
      <w:pPr>
        <w:spacing w:after="0"/>
        <w:jc w:val="both"/>
        <w:rPr>
          <w:rFonts w:ascii="Times New Roman" w:hAnsi="Times New Roman" w:cs="Times New Roman"/>
          <w:bCs/>
        </w:rPr>
      </w:pPr>
      <w:r>
        <w:rPr>
          <w:rFonts w:ascii="Times New Roman" w:hAnsi="Times New Roman" w:cs="Times New Roman"/>
          <w:bCs/>
        </w:rPr>
        <w:t xml:space="preserve">Nakon što je, po izradi,  u zakonskom roku predan </w:t>
      </w:r>
      <w:r w:rsidR="00EF70AD" w:rsidRPr="00EF70AD">
        <w:rPr>
          <w:rFonts w:ascii="Times New Roman" w:hAnsi="Times New Roman" w:cs="Times New Roman"/>
          <w:bCs/>
        </w:rPr>
        <w:t xml:space="preserve">Financijski izvještaj za razdoblje od 1. siječnja do 30. lipnja 2024. godine vidljivo </w:t>
      </w:r>
      <w:r>
        <w:rPr>
          <w:rFonts w:ascii="Times New Roman" w:hAnsi="Times New Roman" w:cs="Times New Roman"/>
          <w:bCs/>
        </w:rPr>
        <w:t xml:space="preserve">je </w:t>
      </w:r>
      <w:r w:rsidR="00EF70AD" w:rsidRPr="00EF70AD">
        <w:rPr>
          <w:rFonts w:ascii="Times New Roman" w:hAnsi="Times New Roman" w:cs="Times New Roman"/>
          <w:bCs/>
        </w:rPr>
        <w:t xml:space="preserve">da je ostvaren višak prihoda i primitaka i za izvještajno razdoblje </w:t>
      </w:r>
      <w:r w:rsidR="00EF70AD">
        <w:rPr>
          <w:rFonts w:ascii="Times New Roman" w:hAnsi="Times New Roman" w:cs="Times New Roman"/>
          <w:bCs/>
        </w:rPr>
        <w:t xml:space="preserve">i </w:t>
      </w:r>
      <w:r w:rsidR="00EF70AD" w:rsidRPr="00EF70AD">
        <w:rPr>
          <w:rFonts w:ascii="Times New Roman" w:hAnsi="Times New Roman" w:cs="Times New Roman"/>
          <w:bCs/>
        </w:rPr>
        <w:t>iznosi 14.449,52 €.</w:t>
      </w:r>
    </w:p>
    <w:p w14:paraId="16383E15" w14:textId="1C0AD517" w:rsidR="00EF70AD" w:rsidRPr="00273F83" w:rsidRDefault="00EF70AD" w:rsidP="009864B2">
      <w:pPr>
        <w:spacing w:after="0"/>
        <w:jc w:val="both"/>
        <w:rPr>
          <w:rFonts w:ascii="Times New Roman" w:hAnsi="Times New Roman" w:cs="Times New Roman"/>
        </w:rPr>
      </w:pPr>
      <w:r w:rsidRPr="00273F83">
        <w:rPr>
          <w:rFonts w:ascii="Times New Roman" w:hAnsi="Times New Roman" w:cs="Times New Roman"/>
        </w:rPr>
        <w:t xml:space="preserve">Slijedom iznesenog, sve se obveze izvršavaju uredno te na dan 30. </w:t>
      </w:r>
      <w:r w:rsidR="00273F83" w:rsidRPr="00273F83">
        <w:rPr>
          <w:rFonts w:ascii="Times New Roman" w:hAnsi="Times New Roman" w:cs="Times New Roman"/>
        </w:rPr>
        <w:t>lipnja 2024</w:t>
      </w:r>
      <w:r w:rsidRPr="00273F83">
        <w:rPr>
          <w:rFonts w:ascii="Times New Roman" w:hAnsi="Times New Roman" w:cs="Times New Roman"/>
        </w:rPr>
        <w:t>. godine ne postoje dugovanja prema zaposlenicima, dok se dugovanja prema dobavljačima većinom pokušavaju ispuniti u rokovima dospijeća ili uz manja zakašnjenja.</w:t>
      </w:r>
    </w:p>
    <w:p w14:paraId="0365D186" w14:textId="732DDF5E" w:rsidR="009864B2" w:rsidRDefault="009864B2" w:rsidP="009864B2">
      <w:pPr>
        <w:spacing w:after="0"/>
        <w:jc w:val="both"/>
        <w:rPr>
          <w:rFonts w:ascii="Times New Roman" w:hAnsi="Times New Roman" w:cs="Times New Roman"/>
        </w:rPr>
      </w:pPr>
      <w:r>
        <w:rPr>
          <w:rFonts w:ascii="Times New Roman" w:hAnsi="Times New Roman" w:cs="Times New Roman"/>
        </w:rPr>
        <w:lastRenderedPageBreak/>
        <w:t xml:space="preserve">Isto tako zaposlenicima su isplaćena i sva potraživanja ostvarena za materijalna prava, i to jubilarne nagrade, otpremnine, naknade za neiskorišteni godišnji odmor, naknade koje se odnose na pomoć za novorođeno dijete, smrt člana obitelji, kao i bolovanja duža od 90 dana i drugo, ali i  uredno je isplaćena uskrsnica te regres. </w:t>
      </w:r>
    </w:p>
    <w:p w14:paraId="5E1E9210" w14:textId="77777777" w:rsidR="00EF70AD" w:rsidRDefault="00EF70AD" w:rsidP="00C1210E">
      <w:pPr>
        <w:spacing w:after="0"/>
        <w:jc w:val="both"/>
        <w:rPr>
          <w:rFonts w:ascii="Times New Roman" w:hAnsi="Times New Roman" w:cs="Times New Roman"/>
          <w:bCs/>
        </w:rPr>
      </w:pPr>
    </w:p>
    <w:p w14:paraId="20EDB195" w14:textId="5B8EB6B7" w:rsidR="009864B2" w:rsidRPr="009864B2" w:rsidRDefault="009864B2" w:rsidP="009864B2">
      <w:pPr>
        <w:spacing w:after="0"/>
        <w:jc w:val="both"/>
        <w:rPr>
          <w:rFonts w:ascii="Times New Roman" w:hAnsi="Times New Roman" w:cs="Times New Roman"/>
          <w:bCs/>
        </w:rPr>
      </w:pPr>
      <w:r w:rsidRPr="009864B2">
        <w:rPr>
          <w:rFonts w:ascii="Times New Roman" w:hAnsi="Times New Roman" w:cs="Times New Roman"/>
          <w:bCs/>
        </w:rPr>
        <w:t xml:space="preserve">Vezano uz zaštitu zdravlja i sigurnosti na radu i mjerama za poboljšanje uvjeta rada osigurava se kontinuitet prethodnih i periodičnih pregleda u Medicini rada te se provodi </w:t>
      </w:r>
      <w:r>
        <w:rPr>
          <w:rFonts w:ascii="Times New Roman" w:hAnsi="Times New Roman" w:cs="Times New Roman"/>
          <w:bCs/>
        </w:rPr>
        <w:t>ponovno osposobljavanje</w:t>
      </w:r>
      <w:r w:rsidRPr="009864B2">
        <w:rPr>
          <w:rFonts w:ascii="Times New Roman" w:hAnsi="Times New Roman" w:cs="Times New Roman"/>
          <w:bCs/>
        </w:rPr>
        <w:t xml:space="preserve"> djelatnika za rad na siguran način i preventivno gašenje požara</w:t>
      </w:r>
      <w:r>
        <w:rPr>
          <w:rFonts w:ascii="Times New Roman" w:hAnsi="Times New Roman" w:cs="Times New Roman"/>
          <w:bCs/>
        </w:rPr>
        <w:t xml:space="preserve"> za što se osiguravanju dodatna sredstva s obzirom na visinu troškova istih</w:t>
      </w:r>
      <w:r w:rsidRPr="009864B2">
        <w:rPr>
          <w:rFonts w:ascii="Times New Roman" w:hAnsi="Times New Roman" w:cs="Times New Roman"/>
          <w:bCs/>
        </w:rPr>
        <w:t>.</w:t>
      </w:r>
    </w:p>
    <w:p w14:paraId="492F50B3" w14:textId="4AD01688" w:rsidR="00AB7586" w:rsidRDefault="009864B2" w:rsidP="009864B2">
      <w:pPr>
        <w:spacing w:after="0"/>
        <w:jc w:val="both"/>
        <w:rPr>
          <w:rFonts w:ascii="Times New Roman" w:hAnsi="Times New Roman" w:cs="Times New Roman"/>
          <w:bCs/>
        </w:rPr>
      </w:pPr>
      <w:r>
        <w:rPr>
          <w:rFonts w:ascii="Times New Roman" w:hAnsi="Times New Roman" w:cs="Times New Roman"/>
          <w:bCs/>
        </w:rPr>
        <w:t>Također, b</w:t>
      </w:r>
      <w:r w:rsidRPr="009864B2">
        <w:rPr>
          <w:rFonts w:ascii="Times New Roman" w:hAnsi="Times New Roman" w:cs="Times New Roman"/>
          <w:bCs/>
        </w:rPr>
        <w:t>udući da su određena ispitivanja istekla radi se na otklanjanju nedostataka i u tom području za što su nam također potrebna dodatna financijska sredstva.</w:t>
      </w:r>
    </w:p>
    <w:p w14:paraId="0F0F31AA" w14:textId="77777777" w:rsidR="009864B2" w:rsidRDefault="009864B2" w:rsidP="009864B2">
      <w:pPr>
        <w:spacing w:after="0"/>
        <w:jc w:val="both"/>
        <w:rPr>
          <w:rFonts w:ascii="Times New Roman" w:hAnsi="Times New Roman" w:cs="Times New Roman"/>
          <w:bCs/>
        </w:rPr>
      </w:pPr>
    </w:p>
    <w:p w14:paraId="5BEF9A3B" w14:textId="41DB79D0" w:rsidR="00860460" w:rsidRDefault="00860460" w:rsidP="009864B2">
      <w:pPr>
        <w:spacing w:after="0"/>
        <w:jc w:val="both"/>
        <w:rPr>
          <w:rFonts w:ascii="Times New Roman" w:hAnsi="Times New Roman" w:cs="Times New Roman"/>
          <w:bCs/>
        </w:rPr>
      </w:pPr>
      <w:r w:rsidRPr="00860460">
        <w:rPr>
          <w:rFonts w:ascii="Times New Roman" w:hAnsi="Times New Roman" w:cs="Times New Roman"/>
          <w:bCs/>
        </w:rPr>
        <w:t>Veliki pomak u poboljšanju kvalitete rada prema pacijentima Sisačko-moslavačke županije donesen je na sastanku između OB Siska, KBC Sestre milosrdnice i našega Zavoda. Raspravljalo se kako ubrzati transport pacijenata sa akutnim infarktom miokarda u KBC Sestre milosrdnice gdje se obavlja PCI zahvat. Svaka minuta kojom se odgađa dolazak do PCI centra loše utječe na revaskularizaciju srčanog mišića. Dogovoreno je da se pacijenti od 1. lipnja 2024. godine sa akutnim infarktom miokarda, koje dijagnosticiraju timovi na intervencijama na terenu, ne voze prvo u OB Sisak pa nakon toga u KBC Sestre milosrdnice, nego da se zaobilaženjem OB Sisak direktno prevoze pacijenti u KBC Sestre milosrdnice i time će se uštediti krucijalno vrijeme za poboljšanje preživljenja i kvalitete života pacijenata sa akutnim infarktom miokarda Sisačko-moslavačke županije. Do 30.6.2024. izvršeno je 7 prijevoza takvih pacijenta uz odličnu suradnju sa KBC Sestre milosrdnice.</w:t>
      </w:r>
    </w:p>
    <w:p w14:paraId="1BDD00EC" w14:textId="77777777" w:rsidR="00860460" w:rsidRDefault="00860460" w:rsidP="009864B2">
      <w:pPr>
        <w:spacing w:after="0"/>
        <w:jc w:val="both"/>
        <w:rPr>
          <w:rFonts w:ascii="Times New Roman" w:hAnsi="Times New Roman" w:cs="Times New Roman"/>
          <w:bCs/>
        </w:rPr>
      </w:pPr>
    </w:p>
    <w:p w14:paraId="6D93D39C" w14:textId="0FC3628B" w:rsidR="007A2616" w:rsidRPr="00A917C4" w:rsidRDefault="007A2616" w:rsidP="00C1210E">
      <w:pPr>
        <w:spacing w:after="0"/>
        <w:jc w:val="both"/>
        <w:rPr>
          <w:rFonts w:ascii="Times New Roman" w:hAnsi="Times New Roman" w:cs="Times New Roman"/>
          <w:bCs/>
        </w:rPr>
      </w:pPr>
      <w:r w:rsidRPr="00A917C4">
        <w:rPr>
          <w:rFonts w:ascii="Times New Roman" w:hAnsi="Times New Roman" w:cs="Times New Roman"/>
          <w:bCs/>
        </w:rPr>
        <w:t xml:space="preserve">Kako bi se sve navedeno u izvješću uspjelo realizirati i osigurao kontinuitet te dostupnost usluga i kako sve navedeno iziskuje određeno financijsko opterećenje i dalje se pokušavaju ostvariti određene uštede u svakom segmentu poslovanja, smanjiti i spriječiti troškovi te osigurati prihodi ne samo naporima uprave već i svakog pojedinog radnika što posebno pohvaljujem i zahvaljujem na kontinuiranoj suradnji i ne odustajanju unatoč svim preprekama i poteškoćama kojima se susrećemo, kao i nepredviđenim okolnostima, jer svaki je dan </w:t>
      </w:r>
      <w:r w:rsidR="00C1210E" w:rsidRPr="00A917C4">
        <w:rPr>
          <w:rFonts w:ascii="Times New Roman" w:hAnsi="Times New Roman" w:cs="Times New Roman"/>
          <w:bCs/>
        </w:rPr>
        <w:t>novi izazov.</w:t>
      </w:r>
    </w:p>
    <w:p w14:paraId="76D04A4B" w14:textId="1A38D886" w:rsidR="007A2616" w:rsidRPr="009F4345" w:rsidRDefault="007A2616" w:rsidP="007A2616">
      <w:pPr>
        <w:spacing w:before="100" w:beforeAutospacing="1" w:after="100" w:afterAutospacing="1" w:line="240" w:lineRule="auto"/>
        <w:ind w:left="180"/>
        <w:jc w:val="right"/>
        <w:rPr>
          <w:rFonts w:ascii="Times New Roman" w:hAnsi="Times New Roman" w:cs="Times New Roman"/>
          <w:bCs/>
          <w:color w:val="FF0000"/>
        </w:rPr>
      </w:pPr>
      <w:r w:rsidRPr="009F4345">
        <w:rPr>
          <w:rFonts w:ascii="Times New Roman" w:hAnsi="Times New Roman" w:cs="Times New Roman"/>
          <w:bCs/>
          <w:color w:val="FF0000"/>
        </w:rPr>
        <w:t xml:space="preserve"> </w:t>
      </w:r>
      <w:r w:rsidRPr="00A917C4">
        <w:rPr>
          <w:rFonts w:ascii="Times New Roman" w:hAnsi="Times New Roman" w:cs="Times New Roman"/>
          <w:bCs/>
        </w:rPr>
        <w:t>RAVNATELJICA</w:t>
      </w:r>
      <w:r w:rsidRPr="00A917C4">
        <w:rPr>
          <w:rFonts w:ascii="Times New Roman" w:hAnsi="Times New Roman" w:cs="Times New Roman"/>
          <w:bCs/>
        </w:rPr>
        <w:tab/>
      </w:r>
      <w:r w:rsidRPr="009F4345">
        <w:rPr>
          <w:rFonts w:ascii="Times New Roman" w:hAnsi="Times New Roman" w:cs="Times New Roman"/>
          <w:bCs/>
          <w:color w:val="FF0000"/>
        </w:rPr>
        <w:tab/>
      </w:r>
      <w:r w:rsidRPr="009F4345">
        <w:rPr>
          <w:rFonts w:ascii="Times New Roman" w:hAnsi="Times New Roman" w:cs="Times New Roman"/>
          <w:bCs/>
          <w:color w:val="FF0000"/>
        </w:rPr>
        <w:tab/>
      </w:r>
    </w:p>
    <w:p w14:paraId="48ADC091" w14:textId="2FBF1A94" w:rsidR="007A2616" w:rsidRPr="007A2616" w:rsidRDefault="007A2616" w:rsidP="007A2616">
      <w:pPr>
        <w:spacing w:before="100" w:beforeAutospacing="1" w:after="100" w:afterAutospacing="1" w:line="240" w:lineRule="auto"/>
        <w:ind w:left="4428" w:firstLine="528"/>
        <w:jc w:val="center"/>
        <w:rPr>
          <w:rFonts w:ascii="Times New Roman" w:hAnsi="Times New Roman" w:cs="Times New Roman"/>
          <w:bCs/>
        </w:rPr>
      </w:pPr>
      <w:r w:rsidRPr="007A2616">
        <w:rPr>
          <w:rFonts w:ascii="Times New Roman" w:hAnsi="Times New Roman" w:cs="Times New Roman"/>
          <w:bCs/>
        </w:rPr>
        <w:t>Silvija Desić Basarić, mag. iur.</w:t>
      </w:r>
      <w:bookmarkEnd w:id="1"/>
    </w:p>
    <w:sectPr w:rsidR="007A2616" w:rsidRPr="007A2616" w:rsidSect="00C216A4">
      <w:pgSz w:w="11906" w:h="16838"/>
      <w:pgMar w:top="709" w:right="849" w:bottom="993" w:left="993"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2E00"/>
    <w:multiLevelType w:val="hybridMultilevel"/>
    <w:tmpl w:val="B142C902"/>
    <w:lvl w:ilvl="0" w:tplc="99025656">
      <w:numFmt w:val="bullet"/>
      <w:lvlText w:val="-"/>
      <w:lvlJc w:val="left"/>
      <w:pPr>
        <w:ind w:left="720" w:hanging="360"/>
      </w:pPr>
      <w:rPr>
        <w:rFonts w:ascii="Calibri" w:eastAsiaTheme="minorHAnsi" w:hAnsi="Calibri" w:cstheme="minorBid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258145F"/>
    <w:multiLevelType w:val="multilevel"/>
    <w:tmpl w:val="57142E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FBF3A02"/>
    <w:multiLevelType w:val="hybridMultilevel"/>
    <w:tmpl w:val="A8565FB8"/>
    <w:lvl w:ilvl="0" w:tplc="D9AAF884">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FEE4FFC"/>
    <w:multiLevelType w:val="multilevel"/>
    <w:tmpl w:val="B754A358"/>
    <w:lvl w:ilvl="0">
      <w:start w:val="1"/>
      <w:numFmt w:val="decimal"/>
      <w:lvlText w:val="%1."/>
      <w:lvlJc w:val="left"/>
      <w:pPr>
        <w:ind w:left="540" w:hanging="360"/>
      </w:pPr>
      <w:rPr>
        <w:rFonts w:hint="default"/>
        <w:u w:val="single"/>
      </w:rPr>
    </w:lvl>
    <w:lvl w:ilvl="1">
      <w:start w:val="1"/>
      <w:numFmt w:val="decimal"/>
      <w:isLgl/>
      <w:lvlText w:val="%1.%2."/>
      <w:lvlJc w:val="left"/>
      <w:pPr>
        <w:ind w:left="1440" w:hanging="720"/>
      </w:pPr>
      <w:rPr>
        <w:rFonts w:hint="default"/>
        <w:b/>
        <w:bCs/>
        <w:sz w:val="28"/>
        <w:szCs w:val="28"/>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nsid w:val="19A619D0"/>
    <w:multiLevelType w:val="hybridMultilevel"/>
    <w:tmpl w:val="CCB02E5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1CC32E07"/>
    <w:multiLevelType w:val="hybridMultilevel"/>
    <w:tmpl w:val="E926D7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352F015D"/>
    <w:multiLevelType w:val="hybridMultilevel"/>
    <w:tmpl w:val="476AFBCC"/>
    <w:lvl w:ilvl="0" w:tplc="2F202C98">
      <w:start w:val="80"/>
      <w:numFmt w:val="bullet"/>
      <w:lvlText w:val="-"/>
      <w:lvlJc w:val="left"/>
      <w:pPr>
        <w:ind w:left="1176" w:hanging="360"/>
      </w:pPr>
      <w:rPr>
        <w:rFonts w:ascii="Times New Roman" w:eastAsiaTheme="minorHAnsi" w:hAnsi="Times New Roman" w:cs="Times New Roman" w:hint="default"/>
        <w:b w:val="0"/>
        <w:sz w:val="24"/>
        <w:u w:val="non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7">
    <w:nsid w:val="358F7038"/>
    <w:multiLevelType w:val="hybridMultilevel"/>
    <w:tmpl w:val="AF74A888"/>
    <w:lvl w:ilvl="0" w:tplc="041A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1F16CA"/>
    <w:multiLevelType w:val="hybridMultilevel"/>
    <w:tmpl w:val="462A2396"/>
    <w:lvl w:ilvl="0" w:tplc="5ADACEBA">
      <w:start w:val="8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C0844C5"/>
    <w:multiLevelType w:val="hybridMultilevel"/>
    <w:tmpl w:val="D6E46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5229CE"/>
    <w:multiLevelType w:val="hybridMultilevel"/>
    <w:tmpl w:val="53788ED0"/>
    <w:lvl w:ilvl="0" w:tplc="BD9A717E">
      <w:start w:val="126"/>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3D594A96"/>
    <w:multiLevelType w:val="hybridMultilevel"/>
    <w:tmpl w:val="AC0278EE"/>
    <w:lvl w:ilvl="0" w:tplc="CC4AD2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455303A"/>
    <w:multiLevelType w:val="multilevel"/>
    <w:tmpl w:val="CA90A446"/>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6544226"/>
    <w:multiLevelType w:val="hybridMultilevel"/>
    <w:tmpl w:val="B8C022D0"/>
    <w:lvl w:ilvl="0" w:tplc="B35C6AA6">
      <w:start w:val="1"/>
      <w:numFmt w:val="decimal"/>
      <w:lvlText w:val="%1."/>
      <w:lvlJc w:val="left"/>
      <w:pPr>
        <w:ind w:left="1065" w:hanging="705"/>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485E1483"/>
    <w:multiLevelType w:val="hybridMultilevel"/>
    <w:tmpl w:val="EC10CF1C"/>
    <w:lvl w:ilvl="0" w:tplc="FF7E46DC">
      <w:numFmt w:val="bullet"/>
      <w:lvlText w:val=""/>
      <w:lvlJc w:val="left"/>
      <w:pPr>
        <w:ind w:left="1080" w:hanging="360"/>
      </w:pPr>
      <w:rPr>
        <w:rFonts w:ascii="Symbol" w:eastAsiaTheme="minorHAnsi" w:hAnsi="Symbol"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5">
    <w:nsid w:val="541501ED"/>
    <w:multiLevelType w:val="hybridMultilevel"/>
    <w:tmpl w:val="04BCDCEC"/>
    <w:lvl w:ilvl="0" w:tplc="317E310C">
      <w:start w:val="80"/>
      <w:numFmt w:val="bullet"/>
      <w:lvlText w:val="-"/>
      <w:lvlJc w:val="left"/>
      <w:pPr>
        <w:ind w:left="1176" w:hanging="360"/>
      </w:pPr>
      <w:rPr>
        <w:rFonts w:ascii="Times New Roman" w:eastAsiaTheme="minorHAnsi" w:hAnsi="Times New Roman" w:cs="Times New Roman" w:hint="default"/>
        <w:b/>
        <w:sz w:val="28"/>
        <w:u w:val="single"/>
      </w:rPr>
    </w:lvl>
    <w:lvl w:ilvl="1" w:tplc="04090003" w:tentative="1">
      <w:start w:val="1"/>
      <w:numFmt w:val="bullet"/>
      <w:lvlText w:val="o"/>
      <w:lvlJc w:val="left"/>
      <w:pPr>
        <w:ind w:left="1896" w:hanging="360"/>
      </w:pPr>
      <w:rPr>
        <w:rFonts w:ascii="Courier New" w:hAnsi="Courier New" w:cs="Courier New" w:hint="default"/>
      </w:rPr>
    </w:lvl>
    <w:lvl w:ilvl="2" w:tplc="04090005" w:tentative="1">
      <w:start w:val="1"/>
      <w:numFmt w:val="bullet"/>
      <w:lvlText w:val=""/>
      <w:lvlJc w:val="left"/>
      <w:pPr>
        <w:ind w:left="2616" w:hanging="360"/>
      </w:pPr>
      <w:rPr>
        <w:rFonts w:ascii="Wingdings" w:hAnsi="Wingdings" w:hint="default"/>
      </w:rPr>
    </w:lvl>
    <w:lvl w:ilvl="3" w:tplc="04090001" w:tentative="1">
      <w:start w:val="1"/>
      <w:numFmt w:val="bullet"/>
      <w:lvlText w:val=""/>
      <w:lvlJc w:val="left"/>
      <w:pPr>
        <w:ind w:left="3336" w:hanging="360"/>
      </w:pPr>
      <w:rPr>
        <w:rFonts w:ascii="Symbol" w:hAnsi="Symbol" w:hint="default"/>
      </w:rPr>
    </w:lvl>
    <w:lvl w:ilvl="4" w:tplc="04090003" w:tentative="1">
      <w:start w:val="1"/>
      <w:numFmt w:val="bullet"/>
      <w:lvlText w:val="o"/>
      <w:lvlJc w:val="left"/>
      <w:pPr>
        <w:ind w:left="4056" w:hanging="360"/>
      </w:pPr>
      <w:rPr>
        <w:rFonts w:ascii="Courier New" w:hAnsi="Courier New" w:cs="Courier New" w:hint="default"/>
      </w:rPr>
    </w:lvl>
    <w:lvl w:ilvl="5" w:tplc="04090005" w:tentative="1">
      <w:start w:val="1"/>
      <w:numFmt w:val="bullet"/>
      <w:lvlText w:val=""/>
      <w:lvlJc w:val="left"/>
      <w:pPr>
        <w:ind w:left="4776" w:hanging="360"/>
      </w:pPr>
      <w:rPr>
        <w:rFonts w:ascii="Wingdings" w:hAnsi="Wingdings" w:hint="default"/>
      </w:rPr>
    </w:lvl>
    <w:lvl w:ilvl="6" w:tplc="04090001" w:tentative="1">
      <w:start w:val="1"/>
      <w:numFmt w:val="bullet"/>
      <w:lvlText w:val=""/>
      <w:lvlJc w:val="left"/>
      <w:pPr>
        <w:ind w:left="5496" w:hanging="360"/>
      </w:pPr>
      <w:rPr>
        <w:rFonts w:ascii="Symbol" w:hAnsi="Symbol" w:hint="default"/>
      </w:rPr>
    </w:lvl>
    <w:lvl w:ilvl="7" w:tplc="04090003" w:tentative="1">
      <w:start w:val="1"/>
      <w:numFmt w:val="bullet"/>
      <w:lvlText w:val="o"/>
      <w:lvlJc w:val="left"/>
      <w:pPr>
        <w:ind w:left="6216" w:hanging="360"/>
      </w:pPr>
      <w:rPr>
        <w:rFonts w:ascii="Courier New" w:hAnsi="Courier New" w:cs="Courier New" w:hint="default"/>
      </w:rPr>
    </w:lvl>
    <w:lvl w:ilvl="8" w:tplc="04090005" w:tentative="1">
      <w:start w:val="1"/>
      <w:numFmt w:val="bullet"/>
      <w:lvlText w:val=""/>
      <w:lvlJc w:val="left"/>
      <w:pPr>
        <w:ind w:left="6936" w:hanging="360"/>
      </w:pPr>
      <w:rPr>
        <w:rFonts w:ascii="Wingdings" w:hAnsi="Wingdings" w:hint="default"/>
      </w:rPr>
    </w:lvl>
  </w:abstractNum>
  <w:abstractNum w:abstractNumId="16">
    <w:nsid w:val="584A48F8"/>
    <w:multiLevelType w:val="multilevel"/>
    <w:tmpl w:val="3940CAC0"/>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nsid w:val="71A9311F"/>
    <w:multiLevelType w:val="multilevel"/>
    <w:tmpl w:val="415826CE"/>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8">
    <w:nsid w:val="79F032C2"/>
    <w:multiLevelType w:val="multilevel"/>
    <w:tmpl w:val="489E3408"/>
    <w:styleLink w:val="CurrentList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bCs/>
        <w:u w:val="single"/>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9">
    <w:nsid w:val="7A2E1ADD"/>
    <w:multiLevelType w:val="multilevel"/>
    <w:tmpl w:val="8ED2B380"/>
    <w:lvl w:ilvl="0">
      <w:numFmt w:val="bullet"/>
      <w:lvlText w:val="-"/>
      <w:lvlJc w:val="left"/>
      <w:pPr>
        <w:ind w:left="780" w:hanging="360"/>
      </w:pPr>
      <w:rPr>
        <w:rFonts w:ascii="Liberation Serif" w:eastAsia="NSimSun" w:hAnsi="Liberation Serif" w:cs="Mangal"/>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0">
    <w:nsid w:val="7ADF0624"/>
    <w:multiLevelType w:val="multilevel"/>
    <w:tmpl w:val="83A49B1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nsid w:val="7E8B6D5E"/>
    <w:multiLevelType w:val="hybridMultilevel"/>
    <w:tmpl w:val="036229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4"/>
  </w:num>
  <w:num w:numId="4">
    <w:abstractNumId w:val="3"/>
  </w:num>
  <w:num w:numId="5">
    <w:abstractNumId w:val="11"/>
  </w:num>
  <w:num w:numId="6">
    <w:abstractNumId w:val="7"/>
  </w:num>
  <w:num w:numId="7">
    <w:abstractNumId w:val="4"/>
  </w:num>
  <w:num w:numId="8">
    <w:abstractNumId w:val="10"/>
  </w:num>
  <w:num w:numId="9">
    <w:abstractNumId w:val="5"/>
  </w:num>
  <w:num w:numId="10">
    <w:abstractNumId w:val="21"/>
  </w:num>
  <w:num w:numId="11">
    <w:abstractNumId w:val="16"/>
  </w:num>
  <w:num w:numId="12">
    <w:abstractNumId w:val="18"/>
  </w:num>
  <w:num w:numId="13">
    <w:abstractNumId w:val="15"/>
  </w:num>
  <w:num w:numId="14">
    <w:abstractNumId w:val="8"/>
  </w:num>
  <w:num w:numId="15">
    <w:abstractNumId w:val="6"/>
  </w:num>
  <w:num w:numId="16">
    <w:abstractNumId w:val="9"/>
  </w:num>
  <w:num w:numId="17">
    <w:abstractNumId w:val="13"/>
  </w:num>
  <w:num w:numId="18">
    <w:abstractNumId w:val="1"/>
  </w:num>
  <w:num w:numId="19">
    <w:abstractNumId w:val="19"/>
  </w:num>
  <w:num w:numId="20">
    <w:abstractNumId w:val="17"/>
  </w:num>
  <w:num w:numId="21">
    <w:abstractNumId w:val="20"/>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7F2C"/>
    <w:rsid w:val="000016C3"/>
    <w:rsid w:val="00006098"/>
    <w:rsid w:val="000103F0"/>
    <w:rsid w:val="00015B25"/>
    <w:rsid w:val="00025838"/>
    <w:rsid w:val="00025F87"/>
    <w:rsid w:val="000410D0"/>
    <w:rsid w:val="00045931"/>
    <w:rsid w:val="0004725C"/>
    <w:rsid w:val="00047701"/>
    <w:rsid w:val="00052E57"/>
    <w:rsid w:val="00060C60"/>
    <w:rsid w:val="00070907"/>
    <w:rsid w:val="00074900"/>
    <w:rsid w:val="000762C5"/>
    <w:rsid w:val="000801CC"/>
    <w:rsid w:val="00083535"/>
    <w:rsid w:val="000A2409"/>
    <w:rsid w:val="000A7B33"/>
    <w:rsid w:val="000B456A"/>
    <w:rsid w:val="000B4E95"/>
    <w:rsid w:val="000C50A4"/>
    <w:rsid w:val="000C64DD"/>
    <w:rsid w:val="000D3398"/>
    <w:rsid w:val="000E4980"/>
    <w:rsid w:val="000E4A5B"/>
    <w:rsid w:val="000E4AE2"/>
    <w:rsid w:val="000F4044"/>
    <w:rsid w:val="00104F00"/>
    <w:rsid w:val="00105E9E"/>
    <w:rsid w:val="00105FBD"/>
    <w:rsid w:val="001116C1"/>
    <w:rsid w:val="001124CB"/>
    <w:rsid w:val="00115816"/>
    <w:rsid w:val="001239DB"/>
    <w:rsid w:val="00127F4C"/>
    <w:rsid w:val="001307A4"/>
    <w:rsid w:val="0013317D"/>
    <w:rsid w:val="0013393C"/>
    <w:rsid w:val="00137869"/>
    <w:rsid w:val="00155ABE"/>
    <w:rsid w:val="00156860"/>
    <w:rsid w:val="001608A4"/>
    <w:rsid w:val="0016166B"/>
    <w:rsid w:val="00161CC2"/>
    <w:rsid w:val="0016204F"/>
    <w:rsid w:val="00167702"/>
    <w:rsid w:val="00170ED6"/>
    <w:rsid w:val="001753FC"/>
    <w:rsid w:val="001767B7"/>
    <w:rsid w:val="00182F63"/>
    <w:rsid w:val="00185B76"/>
    <w:rsid w:val="0019299E"/>
    <w:rsid w:val="0019338D"/>
    <w:rsid w:val="00194D29"/>
    <w:rsid w:val="001953A0"/>
    <w:rsid w:val="001A1F3D"/>
    <w:rsid w:val="001A2C34"/>
    <w:rsid w:val="001A2E10"/>
    <w:rsid w:val="001A7BD9"/>
    <w:rsid w:val="001B2E4D"/>
    <w:rsid w:val="001B3A87"/>
    <w:rsid w:val="001B76DC"/>
    <w:rsid w:val="001C3FC4"/>
    <w:rsid w:val="001C40AB"/>
    <w:rsid w:val="001C72E8"/>
    <w:rsid w:val="001D46A6"/>
    <w:rsid w:val="001E1E73"/>
    <w:rsid w:val="001E6557"/>
    <w:rsid w:val="001F058C"/>
    <w:rsid w:val="001F4535"/>
    <w:rsid w:val="001F65BE"/>
    <w:rsid w:val="001F7623"/>
    <w:rsid w:val="00201BCF"/>
    <w:rsid w:val="0020216F"/>
    <w:rsid w:val="00206911"/>
    <w:rsid w:val="00207F8B"/>
    <w:rsid w:val="002111C2"/>
    <w:rsid w:val="0021616F"/>
    <w:rsid w:val="00220F23"/>
    <w:rsid w:val="00221982"/>
    <w:rsid w:val="002248BB"/>
    <w:rsid w:val="002253D9"/>
    <w:rsid w:val="00245C35"/>
    <w:rsid w:val="00254A76"/>
    <w:rsid w:val="00260607"/>
    <w:rsid w:val="00261D14"/>
    <w:rsid w:val="00262B28"/>
    <w:rsid w:val="00273F83"/>
    <w:rsid w:val="002868F9"/>
    <w:rsid w:val="00287217"/>
    <w:rsid w:val="002905C2"/>
    <w:rsid w:val="0029104E"/>
    <w:rsid w:val="00295DDD"/>
    <w:rsid w:val="00297C38"/>
    <w:rsid w:val="00297CDE"/>
    <w:rsid w:val="002A19EA"/>
    <w:rsid w:val="002A1BC2"/>
    <w:rsid w:val="002A1EA5"/>
    <w:rsid w:val="002B169A"/>
    <w:rsid w:val="002B4E9F"/>
    <w:rsid w:val="002B6C9C"/>
    <w:rsid w:val="002C32DF"/>
    <w:rsid w:val="002C4E8E"/>
    <w:rsid w:val="002C5050"/>
    <w:rsid w:val="002D39F5"/>
    <w:rsid w:val="002F4DF9"/>
    <w:rsid w:val="002F7A05"/>
    <w:rsid w:val="00301293"/>
    <w:rsid w:val="00302EA2"/>
    <w:rsid w:val="00305B7E"/>
    <w:rsid w:val="00306ECD"/>
    <w:rsid w:val="003147B9"/>
    <w:rsid w:val="003235F0"/>
    <w:rsid w:val="00325B8C"/>
    <w:rsid w:val="00337B4B"/>
    <w:rsid w:val="003426D1"/>
    <w:rsid w:val="003427C8"/>
    <w:rsid w:val="00342896"/>
    <w:rsid w:val="003536B8"/>
    <w:rsid w:val="00354BA9"/>
    <w:rsid w:val="00370D9B"/>
    <w:rsid w:val="00387872"/>
    <w:rsid w:val="003915FC"/>
    <w:rsid w:val="00392F88"/>
    <w:rsid w:val="00396584"/>
    <w:rsid w:val="00397186"/>
    <w:rsid w:val="003A21B5"/>
    <w:rsid w:val="003C23F2"/>
    <w:rsid w:val="003C5537"/>
    <w:rsid w:val="003D0FB4"/>
    <w:rsid w:val="003D471D"/>
    <w:rsid w:val="003D74CD"/>
    <w:rsid w:val="003F5847"/>
    <w:rsid w:val="00404011"/>
    <w:rsid w:val="00404948"/>
    <w:rsid w:val="0040616E"/>
    <w:rsid w:val="0041283D"/>
    <w:rsid w:val="00420428"/>
    <w:rsid w:val="0042601D"/>
    <w:rsid w:val="00434248"/>
    <w:rsid w:val="00435297"/>
    <w:rsid w:val="00437279"/>
    <w:rsid w:val="004403FE"/>
    <w:rsid w:val="00457868"/>
    <w:rsid w:val="00457F30"/>
    <w:rsid w:val="00462156"/>
    <w:rsid w:val="00473424"/>
    <w:rsid w:val="00474557"/>
    <w:rsid w:val="00476B8D"/>
    <w:rsid w:val="0049039E"/>
    <w:rsid w:val="00494F71"/>
    <w:rsid w:val="00497316"/>
    <w:rsid w:val="00497712"/>
    <w:rsid w:val="004A2658"/>
    <w:rsid w:val="004A7BFB"/>
    <w:rsid w:val="004B1FD9"/>
    <w:rsid w:val="004B40BD"/>
    <w:rsid w:val="004B7724"/>
    <w:rsid w:val="004C1371"/>
    <w:rsid w:val="004C1B4B"/>
    <w:rsid w:val="004D2008"/>
    <w:rsid w:val="004D6B97"/>
    <w:rsid w:val="004D782B"/>
    <w:rsid w:val="004E0990"/>
    <w:rsid w:val="004E3F52"/>
    <w:rsid w:val="004E5A9A"/>
    <w:rsid w:val="004F284E"/>
    <w:rsid w:val="00501AE6"/>
    <w:rsid w:val="005049FA"/>
    <w:rsid w:val="00511976"/>
    <w:rsid w:val="005152BA"/>
    <w:rsid w:val="0051691D"/>
    <w:rsid w:val="00522E9E"/>
    <w:rsid w:val="005256BA"/>
    <w:rsid w:val="00531E1D"/>
    <w:rsid w:val="00532B8B"/>
    <w:rsid w:val="00541987"/>
    <w:rsid w:val="0054514C"/>
    <w:rsid w:val="00550686"/>
    <w:rsid w:val="00552682"/>
    <w:rsid w:val="005625AC"/>
    <w:rsid w:val="00566FAF"/>
    <w:rsid w:val="00577682"/>
    <w:rsid w:val="00582E37"/>
    <w:rsid w:val="00590802"/>
    <w:rsid w:val="00590F9F"/>
    <w:rsid w:val="00591738"/>
    <w:rsid w:val="005A02FB"/>
    <w:rsid w:val="005A120C"/>
    <w:rsid w:val="005A2A72"/>
    <w:rsid w:val="005A43EF"/>
    <w:rsid w:val="005B474E"/>
    <w:rsid w:val="005B675D"/>
    <w:rsid w:val="005B7933"/>
    <w:rsid w:val="005D509A"/>
    <w:rsid w:val="005E1BB7"/>
    <w:rsid w:val="005E4D76"/>
    <w:rsid w:val="005E6ED2"/>
    <w:rsid w:val="005F0F4D"/>
    <w:rsid w:val="005F591D"/>
    <w:rsid w:val="00600B67"/>
    <w:rsid w:val="00602D45"/>
    <w:rsid w:val="00605A82"/>
    <w:rsid w:val="00606E59"/>
    <w:rsid w:val="00610F93"/>
    <w:rsid w:val="00611F3C"/>
    <w:rsid w:val="006129EE"/>
    <w:rsid w:val="0061425C"/>
    <w:rsid w:val="00623E68"/>
    <w:rsid w:val="00625B86"/>
    <w:rsid w:val="0062743A"/>
    <w:rsid w:val="00644B2E"/>
    <w:rsid w:val="00647AEC"/>
    <w:rsid w:val="00654B0D"/>
    <w:rsid w:val="006634B4"/>
    <w:rsid w:val="00666266"/>
    <w:rsid w:val="0066741F"/>
    <w:rsid w:val="00672403"/>
    <w:rsid w:val="00677420"/>
    <w:rsid w:val="00680FD6"/>
    <w:rsid w:val="006910DE"/>
    <w:rsid w:val="00693486"/>
    <w:rsid w:val="00694D61"/>
    <w:rsid w:val="00696D55"/>
    <w:rsid w:val="006A5B83"/>
    <w:rsid w:val="006A7F5A"/>
    <w:rsid w:val="006B399A"/>
    <w:rsid w:val="006B7AB2"/>
    <w:rsid w:val="006B7D7F"/>
    <w:rsid w:val="006B7EA5"/>
    <w:rsid w:val="006C1EE0"/>
    <w:rsid w:val="006C3557"/>
    <w:rsid w:val="006D389B"/>
    <w:rsid w:val="006D467A"/>
    <w:rsid w:val="006D7740"/>
    <w:rsid w:val="006E1742"/>
    <w:rsid w:val="006F50B2"/>
    <w:rsid w:val="0070199E"/>
    <w:rsid w:val="00704174"/>
    <w:rsid w:val="00712C5B"/>
    <w:rsid w:val="00727695"/>
    <w:rsid w:val="00730A3B"/>
    <w:rsid w:val="007360E1"/>
    <w:rsid w:val="0074055A"/>
    <w:rsid w:val="0074483D"/>
    <w:rsid w:val="007518D0"/>
    <w:rsid w:val="00755871"/>
    <w:rsid w:val="00755DEB"/>
    <w:rsid w:val="0075609C"/>
    <w:rsid w:val="00773DFD"/>
    <w:rsid w:val="00777F0B"/>
    <w:rsid w:val="007869C5"/>
    <w:rsid w:val="00790422"/>
    <w:rsid w:val="007A2616"/>
    <w:rsid w:val="007A7271"/>
    <w:rsid w:val="007B7962"/>
    <w:rsid w:val="007C298A"/>
    <w:rsid w:val="007C40FB"/>
    <w:rsid w:val="007D5381"/>
    <w:rsid w:val="007E06B7"/>
    <w:rsid w:val="007E5939"/>
    <w:rsid w:val="007F6191"/>
    <w:rsid w:val="007F6D21"/>
    <w:rsid w:val="007F7DB3"/>
    <w:rsid w:val="00803BE3"/>
    <w:rsid w:val="00804DFD"/>
    <w:rsid w:val="00806174"/>
    <w:rsid w:val="00810B14"/>
    <w:rsid w:val="00812018"/>
    <w:rsid w:val="008144B7"/>
    <w:rsid w:val="00814D6E"/>
    <w:rsid w:val="00816514"/>
    <w:rsid w:val="00816E10"/>
    <w:rsid w:val="00817A62"/>
    <w:rsid w:val="00817B98"/>
    <w:rsid w:val="00820AA6"/>
    <w:rsid w:val="00821191"/>
    <w:rsid w:val="0082163B"/>
    <w:rsid w:val="0082654E"/>
    <w:rsid w:val="00843B56"/>
    <w:rsid w:val="00860193"/>
    <w:rsid w:val="00860460"/>
    <w:rsid w:val="00860FA9"/>
    <w:rsid w:val="00862BA9"/>
    <w:rsid w:val="00862DC6"/>
    <w:rsid w:val="008665F2"/>
    <w:rsid w:val="00874E53"/>
    <w:rsid w:val="00893329"/>
    <w:rsid w:val="00894B8E"/>
    <w:rsid w:val="008A218B"/>
    <w:rsid w:val="008A4885"/>
    <w:rsid w:val="008B49BF"/>
    <w:rsid w:val="008E3C2D"/>
    <w:rsid w:val="008F164E"/>
    <w:rsid w:val="008F23A9"/>
    <w:rsid w:val="008F3C0C"/>
    <w:rsid w:val="008F7B26"/>
    <w:rsid w:val="009010FF"/>
    <w:rsid w:val="00902D9C"/>
    <w:rsid w:val="00906C12"/>
    <w:rsid w:val="00910F3B"/>
    <w:rsid w:val="00914035"/>
    <w:rsid w:val="00921866"/>
    <w:rsid w:val="00926A87"/>
    <w:rsid w:val="00930A55"/>
    <w:rsid w:val="00934698"/>
    <w:rsid w:val="00937F2C"/>
    <w:rsid w:val="00944E71"/>
    <w:rsid w:val="009553AC"/>
    <w:rsid w:val="00956F6A"/>
    <w:rsid w:val="00962DF1"/>
    <w:rsid w:val="0096370A"/>
    <w:rsid w:val="009646E0"/>
    <w:rsid w:val="00965BBF"/>
    <w:rsid w:val="0097399D"/>
    <w:rsid w:val="00977968"/>
    <w:rsid w:val="00982A38"/>
    <w:rsid w:val="00983733"/>
    <w:rsid w:val="009864B2"/>
    <w:rsid w:val="00986B47"/>
    <w:rsid w:val="009A02BA"/>
    <w:rsid w:val="009A3FC1"/>
    <w:rsid w:val="009A510B"/>
    <w:rsid w:val="009A66A5"/>
    <w:rsid w:val="009C1CAC"/>
    <w:rsid w:val="009C3C85"/>
    <w:rsid w:val="009C482F"/>
    <w:rsid w:val="009C5ADD"/>
    <w:rsid w:val="009E3E05"/>
    <w:rsid w:val="009E71D9"/>
    <w:rsid w:val="009F4345"/>
    <w:rsid w:val="00A10448"/>
    <w:rsid w:val="00A33A44"/>
    <w:rsid w:val="00A42D1B"/>
    <w:rsid w:val="00A5541B"/>
    <w:rsid w:val="00A558E1"/>
    <w:rsid w:val="00A65262"/>
    <w:rsid w:val="00A677EA"/>
    <w:rsid w:val="00A7385C"/>
    <w:rsid w:val="00A74825"/>
    <w:rsid w:val="00A75208"/>
    <w:rsid w:val="00A815E1"/>
    <w:rsid w:val="00A86AE6"/>
    <w:rsid w:val="00A878FB"/>
    <w:rsid w:val="00A87DAB"/>
    <w:rsid w:val="00A90E18"/>
    <w:rsid w:val="00A917C4"/>
    <w:rsid w:val="00A92D5D"/>
    <w:rsid w:val="00A931B6"/>
    <w:rsid w:val="00AA20F1"/>
    <w:rsid w:val="00AA5003"/>
    <w:rsid w:val="00AA5CCF"/>
    <w:rsid w:val="00AB29B2"/>
    <w:rsid w:val="00AB2D2C"/>
    <w:rsid w:val="00AB3F30"/>
    <w:rsid w:val="00AB6D02"/>
    <w:rsid w:val="00AB6F7E"/>
    <w:rsid w:val="00AB7586"/>
    <w:rsid w:val="00AC7019"/>
    <w:rsid w:val="00AD6194"/>
    <w:rsid w:val="00AE4C87"/>
    <w:rsid w:val="00AF2CFB"/>
    <w:rsid w:val="00B02E77"/>
    <w:rsid w:val="00B0716E"/>
    <w:rsid w:val="00B07541"/>
    <w:rsid w:val="00B11E6A"/>
    <w:rsid w:val="00B12A0B"/>
    <w:rsid w:val="00B169CE"/>
    <w:rsid w:val="00B20DE1"/>
    <w:rsid w:val="00B21183"/>
    <w:rsid w:val="00B2444F"/>
    <w:rsid w:val="00B32E25"/>
    <w:rsid w:val="00B421DE"/>
    <w:rsid w:val="00B47ACD"/>
    <w:rsid w:val="00B520FA"/>
    <w:rsid w:val="00B52231"/>
    <w:rsid w:val="00B6162B"/>
    <w:rsid w:val="00B654DB"/>
    <w:rsid w:val="00B7587D"/>
    <w:rsid w:val="00B75FDA"/>
    <w:rsid w:val="00B77161"/>
    <w:rsid w:val="00B77B19"/>
    <w:rsid w:val="00B80D28"/>
    <w:rsid w:val="00B869AD"/>
    <w:rsid w:val="00B86E2B"/>
    <w:rsid w:val="00B86FB8"/>
    <w:rsid w:val="00B96416"/>
    <w:rsid w:val="00B97076"/>
    <w:rsid w:val="00BA1CBD"/>
    <w:rsid w:val="00BB516F"/>
    <w:rsid w:val="00BB727E"/>
    <w:rsid w:val="00BC3994"/>
    <w:rsid w:val="00BC457D"/>
    <w:rsid w:val="00BD1AF5"/>
    <w:rsid w:val="00BD228E"/>
    <w:rsid w:val="00BD4F56"/>
    <w:rsid w:val="00BE018E"/>
    <w:rsid w:val="00BE3BD4"/>
    <w:rsid w:val="00C1210E"/>
    <w:rsid w:val="00C14242"/>
    <w:rsid w:val="00C216A4"/>
    <w:rsid w:val="00C261D1"/>
    <w:rsid w:val="00C35B56"/>
    <w:rsid w:val="00C36E68"/>
    <w:rsid w:val="00C377E8"/>
    <w:rsid w:val="00C47AF9"/>
    <w:rsid w:val="00C530CB"/>
    <w:rsid w:val="00C549F0"/>
    <w:rsid w:val="00C55E8E"/>
    <w:rsid w:val="00C66784"/>
    <w:rsid w:val="00C71A1C"/>
    <w:rsid w:val="00C71DCC"/>
    <w:rsid w:val="00C86676"/>
    <w:rsid w:val="00C8677E"/>
    <w:rsid w:val="00C86BE4"/>
    <w:rsid w:val="00C96B7F"/>
    <w:rsid w:val="00CA791B"/>
    <w:rsid w:val="00CA7B8A"/>
    <w:rsid w:val="00CB1B91"/>
    <w:rsid w:val="00CB1DD1"/>
    <w:rsid w:val="00CB6E2D"/>
    <w:rsid w:val="00CB7641"/>
    <w:rsid w:val="00CB7BD3"/>
    <w:rsid w:val="00CC22DC"/>
    <w:rsid w:val="00CC3548"/>
    <w:rsid w:val="00CC7186"/>
    <w:rsid w:val="00CC7614"/>
    <w:rsid w:val="00CD17AB"/>
    <w:rsid w:val="00CD2AEB"/>
    <w:rsid w:val="00CD5048"/>
    <w:rsid w:val="00CD5EAE"/>
    <w:rsid w:val="00CD6FF2"/>
    <w:rsid w:val="00CD75D8"/>
    <w:rsid w:val="00CE2355"/>
    <w:rsid w:val="00CE634F"/>
    <w:rsid w:val="00CE7C83"/>
    <w:rsid w:val="00D039EA"/>
    <w:rsid w:val="00D05FAA"/>
    <w:rsid w:val="00D07280"/>
    <w:rsid w:val="00D10AFC"/>
    <w:rsid w:val="00D126C8"/>
    <w:rsid w:val="00D132AF"/>
    <w:rsid w:val="00D205D6"/>
    <w:rsid w:val="00D20EA0"/>
    <w:rsid w:val="00D2196F"/>
    <w:rsid w:val="00D368D8"/>
    <w:rsid w:val="00D37E2D"/>
    <w:rsid w:val="00D40A51"/>
    <w:rsid w:val="00D43108"/>
    <w:rsid w:val="00D43E56"/>
    <w:rsid w:val="00D4599B"/>
    <w:rsid w:val="00D50164"/>
    <w:rsid w:val="00D50171"/>
    <w:rsid w:val="00D51D48"/>
    <w:rsid w:val="00D52B93"/>
    <w:rsid w:val="00D60309"/>
    <w:rsid w:val="00D623A5"/>
    <w:rsid w:val="00D72F11"/>
    <w:rsid w:val="00D737AE"/>
    <w:rsid w:val="00D8361E"/>
    <w:rsid w:val="00D87FB9"/>
    <w:rsid w:val="00DA21AD"/>
    <w:rsid w:val="00DB056D"/>
    <w:rsid w:val="00DB3027"/>
    <w:rsid w:val="00DB493A"/>
    <w:rsid w:val="00DB6B6E"/>
    <w:rsid w:val="00DB6FA2"/>
    <w:rsid w:val="00DC0823"/>
    <w:rsid w:val="00DC148C"/>
    <w:rsid w:val="00DC49A6"/>
    <w:rsid w:val="00DD3A58"/>
    <w:rsid w:val="00DD4BAC"/>
    <w:rsid w:val="00DD5BC3"/>
    <w:rsid w:val="00DD6406"/>
    <w:rsid w:val="00DD7FFA"/>
    <w:rsid w:val="00DF163B"/>
    <w:rsid w:val="00E020FF"/>
    <w:rsid w:val="00E066F1"/>
    <w:rsid w:val="00E12148"/>
    <w:rsid w:val="00E12B6E"/>
    <w:rsid w:val="00E2373E"/>
    <w:rsid w:val="00E310FD"/>
    <w:rsid w:val="00E336CB"/>
    <w:rsid w:val="00E36464"/>
    <w:rsid w:val="00E407CF"/>
    <w:rsid w:val="00E42151"/>
    <w:rsid w:val="00E4742F"/>
    <w:rsid w:val="00E53787"/>
    <w:rsid w:val="00E60D8D"/>
    <w:rsid w:val="00E6423B"/>
    <w:rsid w:val="00E64694"/>
    <w:rsid w:val="00E67A77"/>
    <w:rsid w:val="00E71828"/>
    <w:rsid w:val="00E74AD6"/>
    <w:rsid w:val="00E818FA"/>
    <w:rsid w:val="00EA0ABB"/>
    <w:rsid w:val="00EA441C"/>
    <w:rsid w:val="00EA59D7"/>
    <w:rsid w:val="00EB202C"/>
    <w:rsid w:val="00EB6283"/>
    <w:rsid w:val="00EC4692"/>
    <w:rsid w:val="00EC4B41"/>
    <w:rsid w:val="00ED09DA"/>
    <w:rsid w:val="00ED0B0C"/>
    <w:rsid w:val="00EE6258"/>
    <w:rsid w:val="00EE66F8"/>
    <w:rsid w:val="00EF70AD"/>
    <w:rsid w:val="00EF79E0"/>
    <w:rsid w:val="00F03D61"/>
    <w:rsid w:val="00F04C97"/>
    <w:rsid w:val="00F1240F"/>
    <w:rsid w:val="00F16BFA"/>
    <w:rsid w:val="00F24353"/>
    <w:rsid w:val="00F2565C"/>
    <w:rsid w:val="00F3157B"/>
    <w:rsid w:val="00F32F64"/>
    <w:rsid w:val="00F421F9"/>
    <w:rsid w:val="00F444AA"/>
    <w:rsid w:val="00F4477C"/>
    <w:rsid w:val="00F45CB5"/>
    <w:rsid w:val="00F46860"/>
    <w:rsid w:val="00F54A6F"/>
    <w:rsid w:val="00F56A83"/>
    <w:rsid w:val="00F66FD1"/>
    <w:rsid w:val="00F7738C"/>
    <w:rsid w:val="00F91208"/>
    <w:rsid w:val="00F92ECC"/>
    <w:rsid w:val="00FA0134"/>
    <w:rsid w:val="00FA60C0"/>
    <w:rsid w:val="00FA70E3"/>
    <w:rsid w:val="00FB1A13"/>
    <w:rsid w:val="00FB5F5F"/>
    <w:rsid w:val="00FC45F7"/>
    <w:rsid w:val="00FC4774"/>
    <w:rsid w:val="00FC5D36"/>
    <w:rsid w:val="00FD1E8F"/>
    <w:rsid w:val="00FE4FB5"/>
    <w:rsid w:val="00FE5738"/>
    <w:rsid w:val="00FF2060"/>
    <w:rsid w:val="00FF2A2D"/>
    <w:rsid w:val="00FF5B6D"/>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F6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59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1DD1"/>
    <w:pPr>
      <w:ind w:left="720"/>
      <w:contextualSpacing/>
    </w:pPr>
  </w:style>
  <w:style w:type="table" w:styleId="TableGrid">
    <w:name w:val="Table Grid"/>
    <w:basedOn w:val="TableNormal"/>
    <w:uiPriority w:val="59"/>
    <w:rsid w:val="002161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677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77EA"/>
    <w:rPr>
      <w:rFonts w:ascii="Tahoma" w:hAnsi="Tahoma" w:cs="Tahoma"/>
      <w:sz w:val="16"/>
      <w:szCs w:val="16"/>
    </w:rPr>
  </w:style>
  <w:style w:type="table" w:customStyle="1" w:styleId="Reetkatablice1">
    <w:name w:val="Rešetka tablice1"/>
    <w:basedOn w:val="TableNormal"/>
    <w:next w:val="TableGrid"/>
    <w:uiPriority w:val="59"/>
    <w:rsid w:val="00DB6B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325B8C"/>
    <w:pPr>
      <w:numPr>
        <w:numId w:val="12"/>
      </w:numPr>
    </w:pPr>
  </w:style>
  <w:style w:type="paragraph" w:styleId="NormalWeb">
    <w:name w:val="Normal (Web)"/>
    <w:basedOn w:val="Normal"/>
    <w:uiPriority w:val="99"/>
    <w:semiHidden/>
    <w:unhideWhenUsed/>
    <w:rsid w:val="00D5016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16204F"/>
    <w:rPr>
      <w:color w:val="0000FF"/>
      <w:u w:val="single"/>
    </w:rPr>
  </w:style>
  <w:style w:type="paragraph" w:customStyle="1" w:styleId="gmail-box461092">
    <w:name w:val="gmail-box461092"/>
    <w:basedOn w:val="Normal"/>
    <w:rsid w:val="0016204F"/>
    <w:pPr>
      <w:spacing w:before="100" w:beforeAutospacing="1" w:after="100" w:afterAutospacing="1" w:line="240" w:lineRule="auto"/>
    </w:pPr>
    <w:rPr>
      <w:rFonts w:ascii="Times New Roman" w:hAnsi="Times New Roman" w:cs="Times New Roman"/>
      <w:sz w:val="24"/>
      <w:szCs w:val="24"/>
      <w:lang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59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B1DD1"/>
    <w:pPr>
      <w:ind w:left="720"/>
      <w:contextualSpacing/>
    </w:pPr>
  </w:style>
  <w:style w:type="table" w:styleId="TableGrid">
    <w:name w:val="Table Grid"/>
    <w:basedOn w:val="TableNormal"/>
    <w:uiPriority w:val="59"/>
    <w:rsid w:val="002161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677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77EA"/>
    <w:rPr>
      <w:rFonts w:ascii="Tahoma" w:hAnsi="Tahoma" w:cs="Tahoma"/>
      <w:sz w:val="16"/>
      <w:szCs w:val="16"/>
    </w:rPr>
  </w:style>
  <w:style w:type="table" w:customStyle="1" w:styleId="Reetkatablice1">
    <w:name w:val="Rešetka tablice1"/>
    <w:basedOn w:val="TableNormal"/>
    <w:next w:val="TableGrid"/>
    <w:uiPriority w:val="59"/>
    <w:rsid w:val="00DB6B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325B8C"/>
    <w:pPr>
      <w:numPr>
        <w:numId w:val="12"/>
      </w:numPr>
    </w:pPr>
  </w:style>
  <w:style w:type="paragraph" w:styleId="NormalWeb">
    <w:name w:val="Normal (Web)"/>
    <w:basedOn w:val="Normal"/>
    <w:uiPriority w:val="99"/>
    <w:semiHidden/>
    <w:unhideWhenUsed/>
    <w:rsid w:val="00D5016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16204F"/>
    <w:rPr>
      <w:color w:val="0000FF"/>
      <w:u w:val="single"/>
    </w:rPr>
  </w:style>
  <w:style w:type="paragraph" w:customStyle="1" w:styleId="gmail-box461092">
    <w:name w:val="gmail-box461092"/>
    <w:basedOn w:val="Normal"/>
    <w:rsid w:val="0016204F"/>
    <w:pPr>
      <w:spacing w:before="100" w:beforeAutospacing="1" w:after="100" w:afterAutospacing="1" w:line="240" w:lineRule="auto"/>
    </w:pPr>
    <w:rPr>
      <w:rFonts w:ascii="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50797">
      <w:bodyDiv w:val="1"/>
      <w:marLeft w:val="0"/>
      <w:marRight w:val="0"/>
      <w:marTop w:val="0"/>
      <w:marBottom w:val="0"/>
      <w:divBdr>
        <w:top w:val="none" w:sz="0" w:space="0" w:color="auto"/>
        <w:left w:val="none" w:sz="0" w:space="0" w:color="auto"/>
        <w:bottom w:val="none" w:sz="0" w:space="0" w:color="auto"/>
        <w:right w:val="none" w:sz="0" w:space="0" w:color="auto"/>
      </w:divBdr>
    </w:div>
    <w:div w:id="51394469">
      <w:bodyDiv w:val="1"/>
      <w:marLeft w:val="0"/>
      <w:marRight w:val="0"/>
      <w:marTop w:val="0"/>
      <w:marBottom w:val="0"/>
      <w:divBdr>
        <w:top w:val="none" w:sz="0" w:space="0" w:color="auto"/>
        <w:left w:val="none" w:sz="0" w:space="0" w:color="auto"/>
        <w:bottom w:val="none" w:sz="0" w:space="0" w:color="auto"/>
        <w:right w:val="none" w:sz="0" w:space="0" w:color="auto"/>
      </w:divBdr>
    </w:div>
    <w:div w:id="146168743">
      <w:bodyDiv w:val="1"/>
      <w:marLeft w:val="0"/>
      <w:marRight w:val="0"/>
      <w:marTop w:val="0"/>
      <w:marBottom w:val="0"/>
      <w:divBdr>
        <w:top w:val="none" w:sz="0" w:space="0" w:color="auto"/>
        <w:left w:val="none" w:sz="0" w:space="0" w:color="auto"/>
        <w:bottom w:val="none" w:sz="0" w:space="0" w:color="auto"/>
        <w:right w:val="none" w:sz="0" w:space="0" w:color="auto"/>
      </w:divBdr>
    </w:div>
    <w:div w:id="167405383">
      <w:bodyDiv w:val="1"/>
      <w:marLeft w:val="0"/>
      <w:marRight w:val="0"/>
      <w:marTop w:val="0"/>
      <w:marBottom w:val="0"/>
      <w:divBdr>
        <w:top w:val="none" w:sz="0" w:space="0" w:color="auto"/>
        <w:left w:val="none" w:sz="0" w:space="0" w:color="auto"/>
        <w:bottom w:val="none" w:sz="0" w:space="0" w:color="auto"/>
        <w:right w:val="none" w:sz="0" w:space="0" w:color="auto"/>
      </w:divBdr>
    </w:div>
    <w:div w:id="169612376">
      <w:bodyDiv w:val="1"/>
      <w:marLeft w:val="0"/>
      <w:marRight w:val="0"/>
      <w:marTop w:val="0"/>
      <w:marBottom w:val="0"/>
      <w:divBdr>
        <w:top w:val="none" w:sz="0" w:space="0" w:color="auto"/>
        <w:left w:val="none" w:sz="0" w:space="0" w:color="auto"/>
        <w:bottom w:val="none" w:sz="0" w:space="0" w:color="auto"/>
        <w:right w:val="none" w:sz="0" w:space="0" w:color="auto"/>
      </w:divBdr>
    </w:div>
    <w:div w:id="194656362">
      <w:bodyDiv w:val="1"/>
      <w:marLeft w:val="0"/>
      <w:marRight w:val="0"/>
      <w:marTop w:val="0"/>
      <w:marBottom w:val="0"/>
      <w:divBdr>
        <w:top w:val="none" w:sz="0" w:space="0" w:color="auto"/>
        <w:left w:val="none" w:sz="0" w:space="0" w:color="auto"/>
        <w:bottom w:val="none" w:sz="0" w:space="0" w:color="auto"/>
        <w:right w:val="none" w:sz="0" w:space="0" w:color="auto"/>
      </w:divBdr>
    </w:div>
    <w:div w:id="227689612">
      <w:bodyDiv w:val="1"/>
      <w:marLeft w:val="0"/>
      <w:marRight w:val="0"/>
      <w:marTop w:val="0"/>
      <w:marBottom w:val="0"/>
      <w:divBdr>
        <w:top w:val="none" w:sz="0" w:space="0" w:color="auto"/>
        <w:left w:val="none" w:sz="0" w:space="0" w:color="auto"/>
        <w:bottom w:val="none" w:sz="0" w:space="0" w:color="auto"/>
        <w:right w:val="none" w:sz="0" w:space="0" w:color="auto"/>
      </w:divBdr>
      <w:divsChild>
        <w:div w:id="997536230">
          <w:marLeft w:val="0"/>
          <w:marRight w:val="0"/>
          <w:marTop w:val="0"/>
          <w:marBottom w:val="0"/>
          <w:divBdr>
            <w:top w:val="none" w:sz="0" w:space="0" w:color="auto"/>
            <w:left w:val="none" w:sz="0" w:space="0" w:color="auto"/>
            <w:bottom w:val="none" w:sz="0" w:space="0" w:color="auto"/>
            <w:right w:val="none" w:sz="0" w:space="0" w:color="auto"/>
          </w:divBdr>
        </w:div>
        <w:div w:id="1826890646">
          <w:marLeft w:val="0"/>
          <w:marRight w:val="0"/>
          <w:marTop w:val="0"/>
          <w:marBottom w:val="0"/>
          <w:divBdr>
            <w:top w:val="none" w:sz="0" w:space="0" w:color="auto"/>
            <w:left w:val="none" w:sz="0" w:space="0" w:color="auto"/>
            <w:bottom w:val="none" w:sz="0" w:space="0" w:color="auto"/>
            <w:right w:val="none" w:sz="0" w:space="0" w:color="auto"/>
          </w:divBdr>
        </w:div>
      </w:divsChild>
    </w:div>
    <w:div w:id="252321354">
      <w:bodyDiv w:val="1"/>
      <w:marLeft w:val="0"/>
      <w:marRight w:val="0"/>
      <w:marTop w:val="0"/>
      <w:marBottom w:val="0"/>
      <w:divBdr>
        <w:top w:val="none" w:sz="0" w:space="0" w:color="auto"/>
        <w:left w:val="none" w:sz="0" w:space="0" w:color="auto"/>
        <w:bottom w:val="none" w:sz="0" w:space="0" w:color="auto"/>
        <w:right w:val="none" w:sz="0" w:space="0" w:color="auto"/>
      </w:divBdr>
    </w:div>
    <w:div w:id="253588276">
      <w:bodyDiv w:val="1"/>
      <w:marLeft w:val="0"/>
      <w:marRight w:val="0"/>
      <w:marTop w:val="0"/>
      <w:marBottom w:val="0"/>
      <w:divBdr>
        <w:top w:val="none" w:sz="0" w:space="0" w:color="auto"/>
        <w:left w:val="none" w:sz="0" w:space="0" w:color="auto"/>
        <w:bottom w:val="none" w:sz="0" w:space="0" w:color="auto"/>
        <w:right w:val="none" w:sz="0" w:space="0" w:color="auto"/>
      </w:divBdr>
    </w:div>
    <w:div w:id="316997837">
      <w:bodyDiv w:val="1"/>
      <w:marLeft w:val="0"/>
      <w:marRight w:val="0"/>
      <w:marTop w:val="0"/>
      <w:marBottom w:val="0"/>
      <w:divBdr>
        <w:top w:val="none" w:sz="0" w:space="0" w:color="auto"/>
        <w:left w:val="none" w:sz="0" w:space="0" w:color="auto"/>
        <w:bottom w:val="none" w:sz="0" w:space="0" w:color="auto"/>
        <w:right w:val="none" w:sz="0" w:space="0" w:color="auto"/>
      </w:divBdr>
    </w:div>
    <w:div w:id="325591150">
      <w:bodyDiv w:val="1"/>
      <w:marLeft w:val="0"/>
      <w:marRight w:val="0"/>
      <w:marTop w:val="0"/>
      <w:marBottom w:val="0"/>
      <w:divBdr>
        <w:top w:val="none" w:sz="0" w:space="0" w:color="auto"/>
        <w:left w:val="none" w:sz="0" w:space="0" w:color="auto"/>
        <w:bottom w:val="none" w:sz="0" w:space="0" w:color="auto"/>
        <w:right w:val="none" w:sz="0" w:space="0" w:color="auto"/>
      </w:divBdr>
    </w:div>
    <w:div w:id="335689501">
      <w:bodyDiv w:val="1"/>
      <w:marLeft w:val="0"/>
      <w:marRight w:val="0"/>
      <w:marTop w:val="0"/>
      <w:marBottom w:val="0"/>
      <w:divBdr>
        <w:top w:val="none" w:sz="0" w:space="0" w:color="auto"/>
        <w:left w:val="none" w:sz="0" w:space="0" w:color="auto"/>
        <w:bottom w:val="none" w:sz="0" w:space="0" w:color="auto"/>
        <w:right w:val="none" w:sz="0" w:space="0" w:color="auto"/>
      </w:divBdr>
    </w:div>
    <w:div w:id="337511441">
      <w:bodyDiv w:val="1"/>
      <w:marLeft w:val="0"/>
      <w:marRight w:val="0"/>
      <w:marTop w:val="0"/>
      <w:marBottom w:val="0"/>
      <w:divBdr>
        <w:top w:val="none" w:sz="0" w:space="0" w:color="auto"/>
        <w:left w:val="none" w:sz="0" w:space="0" w:color="auto"/>
        <w:bottom w:val="none" w:sz="0" w:space="0" w:color="auto"/>
        <w:right w:val="none" w:sz="0" w:space="0" w:color="auto"/>
      </w:divBdr>
    </w:div>
    <w:div w:id="365717178">
      <w:bodyDiv w:val="1"/>
      <w:marLeft w:val="0"/>
      <w:marRight w:val="0"/>
      <w:marTop w:val="0"/>
      <w:marBottom w:val="0"/>
      <w:divBdr>
        <w:top w:val="none" w:sz="0" w:space="0" w:color="auto"/>
        <w:left w:val="none" w:sz="0" w:space="0" w:color="auto"/>
        <w:bottom w:val="none" w:sz="0" w:space="0" w:color="auto"/>
        <w:right w:val="none" w:sz="0" w:space="0" w:color="auto"/>
      </w:divBdr>
    </w:div>
    <w:div w:id="370543058">
      <w:bodyDiv w:val="1"/>
      <w:marLeft w:val="0"/>
      <w:marRight w:val="0"/>
      <w:marTop w:val="0"/>
      <w:marBottom w:val="0"/>
      <w:divBdr>
        <w:top w:val="none" w:sz="0" w:space="0" w:color="auto"/>
        <w:left w:val="none" w:sz="0" w:space="0" w:color="auto"/>
        <w:bottom w:val="none" w:sz="0" w:space="0" w:color="auto"/>
        <w:right w:val="none" w:sz="0" w:space="0" w:color="auto"/>
      </w:divBdr>
    </w:div>
    <w:div w:id="385953552">
      <w:bodyDiv w:val="1"/>
      <w:marLeft w:val="0"/>
      <w:marRight w:val="0"/>
      <w:marTop w:val="0"/>
      <w:marBottom w:val="0"/>
      <w:divBdr>
        <w:top w:val="none" w:sz="0" w:space="0" w:color="auto"/>
        <w:left w:val="none" w:sz="0" w:space="0" w:color="auto"/>
        <w:bottom w:val="none" w:sz="0" w:space="0" w:color="auto"/>
        <w:right w:val="none" w:sz="0" w:space="0" w:color="auto"/>
      </w:divBdr>
    </w:div>
    <w:div w:id="473834562">
      <w:bodyDiv w:val="1"/>
      <w:marLeft w:val="0"/>
      <w:marRight w:val="0"/>
      <w:marTop w:val="0"/>
      <w:marBottom w:val="0"/>
      <w:divBdr>
        <w:top w:val="none" w:sz="0" w:space="0" w:color="auto"/>
        <w:left w:val="none" w:sz="0" w:space="0" w:color="auto"/>
        <w:bottom w:val="none" w:sz="0" w:space="0" w:color="auto"/>
        <w:right w:val="none" w:sz="0" w:space="0" w:color="auto"/>
      </w:divBdr>
    </w:div>
    <w:div w:id="484977022">
      <w:bodyDiv w:val="1"/>
      <w:marLeft w:val="0"/>
      <w:marRight w:val="0"/>
      <w:marTop w:val="0"/>
      <w:marBottom w:val="0"/>
      <w:divBdr>
        <w:top w:val="none" w:sz="0" w:space="0" w:color="auto"/>
        <w:left w:val="none" w:sz="0" w:space="0" w:color="auto"/>
        <w:bottom w:val="none" w:sz="0" w:space="0" w:color="auto"/>
        <w:right w:val="none" w:sz="0" w:space="0" w:color="auto"/>
      </w:divBdr>
    </w:div>
    <w:div w:id="496456044">
      <w:bodyDiv w:val="1"/>
      <w:marLeft w:val="0"/>
      <w:marRight w:val="0"/>
      <w:marTop w:val="0"/>
      <w:marBottom w:val="0"/>
      <w:divBdr>
        <w:top w:val="none" w:sz="0" w:space="0" w:color="auto"/>
        <w:left w:val="none" w:sz="0" w:space="0" w:color="auto"/>
        <w:bottom w:val="none" w:sz="0" w:space="0" w:color="auto"/>
        <w:right w:val="none" w:sz="0" w:space="0" w:color="auto"/>
      </w:divBdr>
    </w:div>
    <w:div w:id="496847600">
      <w:bodyDiv w:val="1"/>
      <w:marLeft w:val="0"/>
      <w:marRight w:val="0"/>
      <w:marTop w:val="0"/>
      <w:marBottom w:val="0"/>
      <w:divBdr>
        <w:top w:val="none" w:sz="0" w:space="0" w:color="auto"/>
        <w:left w:val="none" w:sz="0" w:space="0" w:color="auto"/>
        <w:bottom w:val="none" w:sz="0" w:space="0" w:color="auto"/>
        <w:right w:val="none" w:sz="0" w:space="0" w:color="auto"/>
      </w:divBdr>
    </w:div>
    <w:div w:id="532040362">
      <w:bodyDiv w:val="1"/>
      <w:marLeft w:val="0"/>
      <w:marRight w:val="0"/>
      <w:marTop w:val="0"/>
      <w:marBottom w:val="0"/>
      <w:divBdr>
        <w:top w:val="none" w:sz="0" w:space="0" w:color="auto"/>
        <w:left w:val="none" w:sz="0" w:space="0" w:color="auto"/>
        <w:bottom w:val="none" w:sz="0" w:space="0" w:color="auto"/>
        <w:right w:val="none" w:sz="0" w:space="0" w:color="auto"/>
      </w:divBdr>
    </w:div>
    <w:div w:id="548491405">
      <w:bodyDiv w:val="1"/>
      <w:marLeft w:val="0"/>
      <w:marRight w:val="0"/>
      <w:marTop w:val="0"/>
      <w:marBottom w:val="0"/>
      <w:divBdr>
        <w:top w:val="none" w:sz="0" w:space="0" w:color="auto"/>
        <w:left w:val="none" w:sz="0" w:space="0" w:color="auto"/>
        <w:bottom w:val="none" w:sz="0" w:space="0" w:color="auto"/>
        <w:right w:val="none" w:sz="0" w:space="0" w:color="auto"/>
      </w:divBdr>
    </w:div>
    <w:div w:id="550727787">
      <w:bodyDiv w:val="1"/>
      <w:marLeft w:val="0"/>
      <w:marRight w:val="0"/>
      <w:marTop w:val="0"/>
      <w:marBottom w:val="0"/>
      <w:divBdr>
        <w:top w:val="none" w:sz="0" w:space="0" w:color="auto"/>
        <w:left w:val="none" w:sz="0" w:space="0" w:color="auto"/>
        <w:bottom w:val="none" w:sz="0" w:space="0" w:color="auto"/>
        <w:right w:val="none" w:sz="0" w:space="0" w:color="auto"/>
      </w:divBdr>
    </w:div>
    <w:div w:id="590046406">
      <w:bodyDiv w:val="1"/>
      <w:marLeft w:val="0"/>
      <w:marRight w:val="0"/>
      <w:marTop w:val="0"/>
      <w:marBottom w:val="0"/>
      <w:divBdr>
        <w:top w:val="none" w:sz="0" w:space="0" w:color="auto"/>
        <w:left w:val="none" w:sz="0" w:space="0" w:color="auto"/>
        <w:bottom w:val="none" w:sz="0" w:space="0" w:color="auto"/>
        <w:right w:val="none" w:sz="0" w:space="0" w:color="auto"/>
      </w:divBdr>
    </w:div>
    <w:div w:id="643660911">
      <w:bodyDiv w:val="1"/>
      <w:marLeft w:val="0"/>
      <w:marRight w:val="0"/>
      <w:marTop w:val="0"/>
      <w:marBottom w:val="0"/>
      <w:divBdr>
        <w:top w:val="none" w:sz="0" w:space="0" w:color="auto"/>
        <w:left w:val="none" w:sz="0" w:space="0" w:color="auto"/>
        <w:bottom w:val="none" w:sz="0" w:space="0" w:color="auto"/>
        <w:right w:val="none" w:sz="0" w:space="0" w:color="auto"/>
      </w:divBdr>
    </w:div>
    <w:div w:id="662273953">
      <w:bodyDiv w:val="1"/>
      <w:marLeft w:val="0"/>
      <w:marRight w:val="0"/>
      <w:marTop w:val="0"/>
      <w:marBottom w:val="0"/>
      <w:divBdr>
        <w:top w:val="none" w:sz="0" w:space="0" w:color="auto"/>
        <w:left w:val="none" w:sz="0" w:space="0" w:color="auto"/>
        <w:bottom w:val="none" w:sz="0" w:space="0" w:color="auto"/>
        <w:right w:val="none" w:sz="0" w:space="0" w:color="auto"/>
      </w:divBdr>
    </w:div>
    <w:div w:id="666858704">
      <w:bodyDiv w:val="1"/>
      <w:marLeft w:val="0"/>
      <w:marRight w:val="0"/>
      <w:marTop w:val="0"/>
      <w:marBottom w:val="0"/>
      <w:divBdr>
        <w:top w:val="none" w:sz="0" w:space="0" w:color="auto"/>
        <w:left w:val="none" w:sz="0" w:space="0" w:color="auto"/>
        <w:bottom w:val="none" w:sz="0" w:space="0" w:color="auto"/>
        <w:right w:val="none" w:sz="0" w:space="0" w:color="auto"/>
      </w:divBdr>
    </w:div>
    <w:div w:id="770588757">
      <w:bodyDiv w:val="1"/>
      <w:marLeft w:val="0"/>
      <w:marRight w:val="0"/>
      <w:marTop w:val="0"/>
      <w:marBottom w:val="0"/>
      <w:divBdr>
        <w:top w:val="none" w:sz="0" w:space="0" w:color="auto"/>
        <w:left w:val="none" w:sz="0" w:space="0" w:color="auto"/>
        <w:bottom w:val="none" w:sz="0" w:space="0" w:color="auto"/>
        <w:right w:val="none" w:sz="0" w:space="0" w:color="auto"/>
      </w:divBdr>
    </w:div>
    <w:div w:id="773549983">
      <w:bodyDiv w:val="1"/>
      <w:marLeft w:val="0"/>
      <w:marRight w:val="0"/>
      <w:marTop w:val="0"/>
      <w:marBottom w:val="0"/>
      <w:divBdr>
        <w:top w:val="none" w:sz="0" w:space="0" w:color="auto"/>
        <w:left w:val="none" w:sz="0" w:space="0" w:color="auto"/>
        <w:bottom w:val="none" w:sz="0" w:space="0" w:color="auto"/>
        <w:right w:val="none" w:sz="0" w:space="0" w:color="auto"/>
      </w:divBdr>
    </w:div>
    <w:div w:id="780957217">
      <w:bodyDiv w:val="1"/>
      <w:marLeft w:val="0"/>
      <w:marRight w:val="0"/>
      <w:marTop w:val="0"/>
      <w:marBottom w:val="0"/>
      <w:divBdr>
        <w:top w:val="none" w:sz="0" w:space="0" w:color="auto"/>
        <w:left w:val="none" w:sz="0" w:space="0" w:color="auto"/>
        <w:bottom w:val="none" w:sz="0" w:space="0" w:color="auto"/>
        <w:right w:val="none" w:sz="0" w:space="0" w:color="auto"/>
      </w:divBdr>
    </w:div>
    <w:div w:id="846948480">
      <w:bodyDiv w:val="1"/>
      <w:marLeft w:val="0"/>
      <w:marRight w:val="0"/>
      <w:marTop w:val="0"/>
      <w:marBottom w:val="0"/>
      <w:divBdr>
        <w:top w:val="none" w:sz="0" w:space="0" w:color="auto"/>
        <w:left w:val="none" w:sz="0" w:space="0" w:color="auto"/>
        <w:bottom w:val="none" w:sz="0" w:space="0" w:color="auto"/>
        <w:right w:val="none" w:sz="0" w:space="0" w:color="auto"/>
      </w:divBdr>
    </w:div>
    <w:div w:id="976224441">
      <w:bodyDiv w:val="1"/>
      <w:marLeft w:val="0"/>
      <w:marRight w:val="0"/>
      <w:marTop w:val="0"/>
      <w:marBottom w:val="0"/>
      <w:divBdr>
        <w:top w:val="none" w:sz="0" w:space="0" w:color="auto"/>
        <w:left w:val="none" w:sz="0" w:space="0" w:color="auto"/>
        <w:bottom w:val="none" w:sz="0" w:space="0" w:color="auto"/>
        <w:right w:val="none" w:sz="0" w:space="0" w:color="auto"/>
      </w:divBdr>
    </w:div>
    <w:div w:id="1030186950">
      <w:bodyDiv w:val="1"/>
      <w:marLeft w:val="0"/>
      <w:marRight w:val="0"/>
      <w:marTop w:val="0"/>
      <w:marBottom w:val="0"/>
      <w:divBdr>
        <w:top w:val="none" w:sz="0" w:space="0" w:color="auto"/>
        <w:left w:val="none" w:sz="0" w:space="0" w:color="auto"/>
        <w:bottom w:val="none" w:sz="0" w:space="0" w:color="auto"/>
        <w:right w:val="none" w:sz="0" w:space="0" w:color="auto"/>
      </w:divBdr>
    </w:div>
    <w:div w:id="1041200443">
      <w:bodyDiv w:val="1"/>
      <w:marLeft w:val="0"/>
      <w:marRight w:val="0"/>
      <w:marTop w:val="0"/>
      <w:marBottom w:val="0"/>
      <w:divBdr>
        <w:top w:val="none" w:sz="0" w:space="0" w:color="auto"/>
        <w:left w:val="none" w:sz="0" w:space="0" w:color="auto"/>
        <w:bottom w:val="none" w:sz="0" w:space="0" w:color="auto"/>
        <w:right w:val="none" w:sz="0" w:space="0" w:color="auto"/>
      </w:divBdr>
    </w:div>
    <w:div w:id="1088110744">
      <w:bodyDiv w:val="1"/>
      <w:marLeft w:val="0"/>
      <w:marRight w:val="0"/>
      <w:marTop w:val="0"/>
      <w:marBottom w:val="0"/>
      <w:divBdr>
        <w:top w:val="none" w:sz="0" w:space="0" w:color="auto"/>
        <w:left w:val="none" w:sz="0" w:space="0" w:color="auto"/>
        <w:bottom w:val="none" w:sz="0" w:space="0" w:color="auto"/>
        <w:right w:val="none" w:sz="0" w:space="0" w:color="auto"/>
      </w:divBdr>
    </w:div>
    <w:div w:id="1114204685">
      <w:bodyDiv w:val="1"/>
      <w:marLeft w:val="0"/>
      <w:marRight w:val="0"/>
      <w:marTop w:val="0"/>
      <w:marBottom w:val="0"/>
      <w:divBdr>
        <w:top w:val="none" w:sz="0" w:space="0" w:color="auto"/>
        <w:left w:val="none" w:sz="0" w:space="0" w:color="auto"/>
        <w:bottom w:val="none" w:sz="0" w:space="0" w:color="auto"/>
        <w:right w:val="none" w:sz="0" w:space="0" w:color="auto"/>
      </w:divBdr>
    </w:div>
    <w:div w:id="1188563934">
      <w:bodyDiv w:val="1"/>
      <w:marLeft w:val="0"/>
      <w:marRight w:val="0"/>
      <w:marTop w:val="0"/>
      <w:marBottom w:val="0"/>
      <w:divBdr>
        <w:top w:val="none" w:sz="0" w:space="0" w:color="auto"/>
        <w:left w:val="none" w:sz="0" w:space="0" w:color="auto"/>
        <w:bottom w:val="none" w:sz="0" w:space="0" w:color="auto"/>
        <w:right w:val="none" w:sz="0" w:space="0" w:color="auto"/>
      </w:divBdr>
    </w:div>
    <w:div w:id="1206411003">
      <w:bodyDiv w:val="1"/>
      <w:marLeft w:val="0"/>
      <w:marRight w:val="0"/>
      <w:marTop w:val="0"/>
      <w:marBottom w:val="0"/>
      <w:divBdr>
        <w:top w:val="none" w:sz="0" w:space="0" w:color="auto"/>
        <w:left w:val="none" w:sz="0" w:space="0" w:color="auto"/>
        <w:bottom w:val="none" w:sz="0" w:space="0" w:color="auto"/>
        <w:right w:val="none" w:sz="0" w:space="0" w:color="auto"/>
      </w:divBdr>
    </w:div>
    <w:div w:id="1232501467">
      <w:bodyDiv w:val="1"/>
      <w:marLeft w:val="0"/>
      <w:marRight w:val="0"/>
      <w:marTop w:val="0"/>
      <w:marBottom w:val="0"/>
      <w:divBdr>
        <w:top w:val="none" w:sz="0" w:space="0" w:color="auto"/>
        <w:left w:val="none" w:sz="0" w:space="0" w:color="auto"/>
        <w:bottom w:val="none" w:sz="0" w:space="0" w:color="auto"/>
        <w:right w:val="none" w:sz="0" w:space="0" w:color="auto"/>
      </w:divBdr>
    </w:div>
    <w:div w:id="1253853761">
      <w:bodyDiv w:val="1"/>
      <w:marLeft w:val="0"/>
      <w:marRight w:val="0"/>
      <w:marTop w:val="0"/>
      <w:marBottom w:val="0"/>
      <w:divBdr>
        <w:top w:val="none" w:sz="0" w:space="0" w:color="auto"/>
        <w:left w:val="none" w:sz="0" w:space="0" w:color="auto"/>
        <w:bottom w:val="none" w:sz="0" w:space="0" w:color="auto"/>
        <w:right w:val="none" w:sz="0" w:space="0" w:color="auto"/>
      </w:divBdr>
    </w:div>
    <w:div w:id="1310092337">
      <w:bodyDiv w:val="1"/>
      <w:marLeft w:val="0"/>
      <w:marRight w:val="0"/>
      <w:marTop w:val="0"/>
      <w:marBottom w:val="0"/>
      <w:divBdr>
        <w:top w:val="none" w:sz="0" w:space="0" w:color="auto"/>
        <w:left w:val="none" w:sz="0" w:space="0" w:color="auto"/>
        <w:bottom w:val="none" w:sz="0" w:space="0" w:color="auto"/>
        <w:right w:val="none" w:sz="0" w:space="0" w:color="auto"/>
      </w:divBdr>
    </w:div>
    <w:div w:id="1374622148">
      <w:bodyDiv w:val="1"/>
      <w:marLeft w:val="0"/>
      <w:marRight w:val="0"/>
      <w:marTop w:val="0"/>
      <w:marBottom w:val="0"/>
      <w:divBdr>
        <w:top w:val="none" w:sz="0" w:space="0" w:color="auto"/>
        <w:left w:val="none" w:sz="0" w:space="0" w:color="auto"/>
        <w:bottom w:val="none" w:sz="0" w:space="0" w:color="auto"/>
        <w:right w:val="none" w:sz="0" w:space="0" w:color="auto"/>
      </w:divBdr>
    </w:div>
    <w:div w:id="1375696393">
      <w:bodyDiv w:val="1"/>
      <w:marLeft w:val="0"/>
      <w:marRight w:val="0"/>
      <w:marTop w:val="0"/>
      <w:marBottom w:val="0"/>
      <w:divBdr>
        <w:top w:val="none" w:sz="0" w:space="0" w:color="auto"/>
        <w:left w:val="none" w:sz="0" w:space="0" w:color="auto"/>
        <w:bottom w:val="none" w:sz="0" w:space="0" w:color="auto"/>
        <w:right w:val="none" w:sz="0" w:space="0" w:color="auto"/>
      </w:divBdr>
    </w:div>
    <w:div w:id="1414008781">
      <w:bodyDiv w:val="1"/>
      <w:marLeft w:val="0"/>
      <w:marRight w:val="0"/>
      <w:marTop w:val="0"/>
      <w:marBottom w:val="0"/>
      <w:divBdr>
        <w:top w:val="none" w:sz="0" w:space="0" w:color="auto"/>
        <w:left w:val="none" w:sz="0" w:space="0" w:color="auto"/>
        <w:bottom w:val="none" w:sz="0" w:space="0" w:color="auto"/>
        <w:right w:val="none" w:sz="0" w:space="0" w:color="auto"/>
      </w:divBdr>
    </w:div>
    <w:div w:id="1470660134">
      <w:bodyDiv w:val="1"/>
      <w:marLeft w:val="0"/>
      <w:marRight w:val="0"/>
      <w:marTop w:val="0"/>
      <w:marBottom w:val="0"/>
      <w:divBdr>
        <w:top w:val="none" w:sz="0" w:space="0" w:color="auto"/>
        <w:left w:val="none" w:sz="0" w:space="0" w:color="auto"/>
        <w:bottom w:val="none" w:sz="0" w:space="0" w:color="auto"/>
        <w:right w:val="none" w:sz="0" w:space="0" w:color="auto"/>
      </w:divBdr>
    </w:div>
    <w:div w:id="1481578712">
      <w:bodyDiv w:val="1"/>
      <w:marLeft w:val="0"/>
      <w:marRight w:val="0"/>
      <w:marTop w:val="0"/>
      <w:marBottom w:val="0"/>
      <w:divBdr>
        <w:top w:val="none" w:sz="0" w:space="0" w:color="auto"/>
        <w:left w:val="none" w:sz="0" w:space="0" w:color="auto"/>
        <w:bottom w:val="none" w:sz="0" w:space="0" w:color="auto"/>
        <w:right w:val="none" w:sz="0" w:space="0" w:color="auto"/>
      </w:divBdr>
    </w:div>
    <w:div w:id="1484656824">
      <w:bodyDiv w:val="1"/>
      <w:marLeft w:val="0"/>
      <w:marRight w:val="0"/>
      <w:marTop w:val="0"/>
      <w:marBottom w:val="0"/>
      <w:divBdr>
        <w:top w:val="none" w:sz="0" w:space="0" w:color="auto"/>
        <w:left w:val="none" w:sz="0" w:space="0" w:color="auto"/>
        <w:bottom w:val="none" w:sz="0" w:space="0" w:color="auto"/>
        <w:right w:val="none" w:sz="0" w:space="0" w:color="auto"/>
      </w:divBdr>
    </w:div>
    <w:div w:id="1487896040">
      <w:bodyDiv w:val="1"/>
      <w:marLeft w:val="0"/>
      <w:marRight w:val="0"/>
      <w:marTop w:val="0"/>
      <w:marBottom w:val="0"/>
      <w:divBdr>
        <w:top w:val="none" w:sz="0" w:space="0" w:color="auto"/>
        <w:left w:val="none" w:sz="0" w:space="0" w:color="auto"/>
        <w:bottom w:val="none" w:sz="0" w:space="0" w:color="auto"/>
        <w:right w:val="none" w:sz="0" w:space="0" w:color="auto"/>
      </w:divBdr>
    </w:div>
    <w:div w:id="1493178173">
      <w:bodyDiv w:val="1"/>
      <w:marLeft w:val="0"/>
      <w:marRight w:val="0"/>
      <w:marTop w:val="0"/>
      <w:marBottom w:val="0"/>
      <w:divBdr>
        <w:top w:val="none" w:sz="0" w:space="0" w:color="auto"/>
        <w:left w:val="none" w:sz="0" w:space="0" w:color="auto"/>
        <w:bottom w:val="none" w:sz="0" w:space="0" w:color="auto"/>
        <w:right w:val="none" w:sz="0" w:space="0" w:color="auto"/>
      </w:divBdr>
    </w:div>
    <w:div w:id="1501849435">
      <w:bodyDiv w:val="1"/>
      <w:marLeft w:val="0"/>
      <w:marRight w:val="0"/>
      <w:marTop w:val="0"/>
      <w:marBottom w:val="0"/>
      <w:divBdr>
        <w:top w:val="none" w:sz="0" w:space="0" w:color="auto"/>
        <w:left w:val="none" w:sz="0" w:space="0" w:color="auto"/>
        <w:bottom w:val="none" w:sz="0" w:space="0" w:color="auto"/>
        <w:right w:val="none" w:sz="0" w:space="0" w:color="auto"/>
      </w:divBdr>
    </w:div>
    <w:div w:id="1539777819">
      <w:bodyDiv w:val="1"/>
      <w:marLeft w:val="0"/>
      <w:marRight w:val="0"/>
      <w:marTop w:val="0"/>
      <w:marBottom w:val="0"/>
      <w:divBdr>
        <w:top w:val="none" w:sz="0" w:space="0" w:color="auto"/>
        <w:left w:val="none" w:sz="0" w:space="0" w:color="auto"/>
        <w:bottom w:val="none" w:sz="0" w:space="0" w:color="auto"/>
        <w:right w:val="none" w:sz="0" w:space="0" w:color="auto"/>
      </w:divBdr>
    </w:div>
    <w:div w:id="1577129315">
      <w:bodyDiv w:val="1"/>
      <w:marLeft w:val="0"/>
      <w:marRight w:val="0"/>
      <w:marTop w:val="0"/>
      <w:marBottom w:val="0"/>
      <w:divBdr>
        <w:top w:val="none" w:sz="0" w:space="0" w:color="auto"/>
        <w:left w:val="none" w:sz="0" w:space="0" w:color="auto"/>
        <w:bottom w:val="none" w:sz="0" w:space="0" w:color="auto"/>
        <w:right w:val="none" w:sz="0" w:space="0" w:color="auto"/>
      </w:divBdr>
    </w:div>
    <w:div w:id="1584102256">
      <w:bodyDiv w:val="1"/>
      <w:marLeft w:val="0"/>
      <w:marRight w:val="0"/>
      <w:marTop w:val="0"/>
      <w:marBottom w:val="0"/>
      <w:divBdr>
        <w:top w:val="none" w:sz="0" w:space="0" w:color="auto"/>
        <w:left w:val="none" w:sz="0" w:space="0" w:color="auto"/>
        <w:bottom w:val="none" w:sz="0" w:space="0" w:color="auto"/>
        <w:right w:val="none" w:sz="0" w:space="0" w:color="auto"/>
      </w:divBdr>
    </w:div>
    <w:div w:id="1661813249">
      <w:bodyDiv w:val="1"/>
      <w:marLeft w:val="0"/>
      <w:marRight w:val="0"/>
      <w:marTop w:val="0"/>
      <w:marBottom w:val="0"/>
      <w:divBdr>
        <w:top w:val="none" w:sz="0" w:space="0" w:color="auto"/>
        <w:left w:val="none" w:sz="0" w:space="0" w:color="auto"/>
        <w:bottom w:val="none" w:sz="0" w:space="0" w:color="auto"/>
        <w:right w:val="none" w:sz="0" w:space="0" w:color="auto"/>
      </w:divBdr>
    </w:div>
    <w:div w:id="1712731205">
      <w:bodyDiv w:val="1"/>
      <w:marLeft w:val="0"/>
      <w:marRight w:val="0"/>
      <w:marTop w:val="0"/>
      <w:marBottom w:val="0"/>
      <w:divBdr>
        <w:top w:val="none" w:sz="0" w:space="0" w:color="auto"/>
        <w:left w:val="none" w:sz="0" w:space="0" w:color="auto"/>
        <w:bottom w:val="none" w:sz="0" w:space="0" w:color="auto"/>
        <w:right w:val="none" w:sz="0" w:space="0" w:color="auto"/>
      </w:divBdr>
    </w:div>
    <w:div w:id="1740858069">
      <w:bodyDiv w:val="1"/>
      <w:marLeft w:val="0"/>
      <w:marRight w:val="0"/>
      <w:marTop w:val="0"/>
      <w:marBottom w:val="0"/>
      <w:divBdr>
        <w:top w:val="none" w:sz="0" w:space="0" w:color="auto"/>
        <w:left w:val="none" w:sz="0" w:space="0" w:color="auto"/>
        <w:bottom w:val="none" w:sz="0" w:space="0" w:color="auto"/>
        <w:right w:val="none" w:sz="0" w:space="0" w:color="auto"/>
      </w:divBdr>
    </w:div>
    <w:div w:id="1763791730">
      <w:bodyDiv w:val="1"/>
      <w:marLeft w:val="0"/>
      <w:marRight w:val="0"/>
      <w:marTop w:val="0"/>
      <w:marBottom w:val="0"/>
      <w:divBdr>
        <w:top w:val="none" w:sz="0" w:space="0" w:color="auto"/>
        <w:left w:val="none" w:sz="0" w:space="0" w:color="auto"/>
        <w:bottom w:val="none" w:sz="0" w:space="0" w:color="auto"/>
        <w:right w:val="none" w:sz="0" w:space="0" w:color="auto"/>
      </w:divBdr>
    </w:div>
    <w:div w:id="1777283373">
      <w:bodyDiv w:val="1"/>
      <w:marLeft w:val="0"/>
      <w:marRight w:val="0"/>
      <w:marTop w:val="0"/>
      <w:marBottom w:val="0"/>
      <w:divBdr>
        <w:top w:val="none" w:sz="0" w:space="0" w:color="auto"/>
        <w:left w:val="none" w:sz="0" w:space="0" w:color="auto"/>
        <w:bottom w:val="none" w:sz="0" w:space="0" w:color="auto"/>
        <w:right w:val="none" w:sz="0" w:space="0" w:color="auto"/>
      </w:divBdr>
    </w:div>
    <w:div w:id="1818764636">
      <w:bodyDiv w:val="1"/>
      <w:marLeft w:val="0"/>
      <w:marRight w:val="0"/>
      <w:marTop w:val="0"/>
      <w:marBottom w:val="0"/>
      <w:divBdr>
        <w:top w:val="none" w:sz="0" w:space="0" w:color="auto"/>
        <w:left w:val="none" w:sz="0" w:space="0" w:color="auto"/>
        <w:bottom w:val="none" w:sz="0" w:space="0" w:color="auto"/>
        <w:right w:val="none" w:sz="0" w:space="0" w:color="auto"/>
      </w:divBdr>
    </w:div>
    <w:div w:id="1876699189">
      <w:bodyDiv w:val="1"/>
      <w:marLeft w:val="0"/>
      <w:marRight w:val="0"/>
      <w:marTop w:val="0"/>
      <w:marBottom w:val="0"/>
      <w:divBdr>
        <w:top w:val="none" w:sz="0" w:space="0" w:color="auto"/>
        <w:left w:val="none" w:sz="0" w:space="0" w:color="auto"/>
        <w:bottom w:val="none" w:sz="0" w:space="0" w:color="auto"/>
        <w:right w:val="none" w:sz="0" w:space="0" w:color="auto"/>
      </w:divBdr>
    </w:div>
    <w:div w:id="1895776971">
      <w:bodyDiv w:val="1"/>
      <w:marLeft w:val="0"/>
      <w:marRight w:val="0"/>
      <w:marTop w:val="0"/>
      <w:marBottom w:val="0"/>
      <w:divBdr>
        <w:top w:val="none" w:sz="0" w:space="0" w:color="auto"/>
        <w:left w:val="none" w:sz="0" w:space="0" w:color="auto"/>
        <w:bottom w:val="none" w:sz="0" w:space="0" w:color="auto"/>
        <w:right w:val="none" w:sz="0" w:space="0" w:color="auto"/>
      </w:divBdr>
    </w:div>
    <w:div w:id="1906406604">
      <w:bodyDiv w:val="1"/>
      <w:marLeft w:val="0"/>
      <w:marRight w:val="0"/>
      <w:marTop w:val="0"/>
      <w:marBottom w:val="0"/>
      <w:divBdr>
        <w:top w:val="none" w:sz="0" w:space="0" w:color="auto"/>
        <w:left w:val="none" w:sz="0" w:space="0" w:color="auto"/>
        <w:bottom w:val="none" w:sz="0" w:space="0" w:color="auto"/>
        <w:right w:val="none" w:sz="0" w:space="0" w:color="auto"/>
      </w:divBdr>
    </w:div>
    <w:div w:id="1946645842">
      <w:bodyDiv w:val="1"/>
      <w:marLeft w:val="0"/>
      <w:marRight w:val="0"/>
      <w:marTop w:val="0"/>
      <w:marBottom w:val="0"/>
      <w:divBdr>
        <w:top w:val="none" w:sz="0" w:space="0" w:color="auto"/>
        <w:left w:val="none" w:sz="0" w:space="0" w:color="auto"/>
        <w:bottom w:val="none" w:sz="0" w:space="0" w:color="auto"/>
        <w:right w:val="none" w:sz="0" w:space="0" w:color="auto"/>
      </w:divBdr>
    </w:div>
    <w:div w:id="1952202161">
      <w:bodyDiv w:val="1"/>
      <w:marLeft w:val="0"/>
      <w:marRight w:val="0"/>
      <w:marTop w:val="0"/>
      <w:marBottom w:val="0"/>
      <w:divBdr>
        <w:top w:val="none" w:sz="0" w:space="0" w:color="auto"/>
        <w:left w:val="none" w:sz="0" w:space="0" w:color="auto"/>
        <w:bottom w:val="none" w:sz="0" w:space="0" w:color="auto"/>
        <w:right w:val="none" w:sz="0" w:space="0" w:color="auto"/>
      </w:divBdr>
    </w:div>
    <w:div w:id="2000109729">
      <w:bodyDiv w:val="1"/>
      <w:marLeft w:val="0"/>
      <w:marRight w:val="0"/>
      <w:marTop w:val="0"/>
      <w:marBottom w:val="0"/>
      <w:divBdr>
        <w:top w:val="none" w:sz="0" w:space="0" w:color="auto"/>
        <w:left w:val="none" w:sz="0" w:space="0" w:color="auto"/>
        <w:bottom w:val="none" w:sz="0" w:space="0" w:color="auto"/>
        <w:right w:val="none" w:sz="0" w:space="0" w:color="auto"/>
      </w:divBdr>
    </w:div>
    <w:div w:id="2004772762">
      <w:bodyDiv w:val="1"/>
      <w:marLeft w:val="0"/>
      <w:marRight w:val="0"/>
      <w:marTop w:val="0"/>
      <w:marBottom w:val="0"/>
      <w:divBdr>
        <w:top w:val="none" w:sz="0" w:space="0" w:color="auto"/>
        <w:left w:val="none" w:sz="0" w:space="0" w:color="auto"/>
        <w:bottom w:val="none" w:sz="0" w:space="0" w:color="auto"/>
        <w:right w:val="none" w:sz="0" w:space="0" w:color="auto"/>
      </w:divBdr>
    </w:div>
    <w:div w:id="2074506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chart" Target="charts/chart5.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chart" Target="charts/chart8.xml"/><Relationship Id="rId7" Type="http://schemas.openxmlformats.org/officeDocument/2006/relationships/hyperlink" Target="http://www.google.hr/imgres?q=hitna+medicina&amp;hl=hr&amp;sa=X&amp;biw=1920&amp;bih=985&amp;tbm=isch&amp;prmd=imvns&amp;tbnid=ya8q5POZ72j-uM:&amp;imgrefurl=http://www.nurse.hr/novosti/novosti_hr_zdravstvo/373.html&amp;docid=sG5UHiJRR7yAnM&amp;imgurl=http://www.nurse.hr/thumbnail.php?file=pzz_541905658.jpg&amp;size=article_medium&amp;w=318&amp;h=318&amp;ei=OL5zUKD1N4_LswarsYG4DA&amp;zoom=1&amp;iact=hc&amp;vpx=1077&amp;vpy=468&amp;dur=142&amp;hovh=225&amp;hovw=225&amp;tx=120&amp;ty=126&amp;sig=103011607252228489437&amp;page=1&amp;tbnh=151&amp;tbnw=151&amp;start=0&amp;ndsp=42&amp;ved=1t:429,r:22,s:0,i:140" TargetMode="External"/><Relationship Id="rId12" Type="http://schemas.openxmlformats.org/officeDocument/2006/relationships/image" Target="media/image3.png"/><Relationship Id="rId17" Type="http://schemas.openxmlformats.org/officeDocument/2006/relationships/chart" Target="charts/chart4.xml"/><Relationship Id="rId25" Type="http://schemas.openxmlformats.org/officeDocument/2006/relationships/chart" Target="charts/chart11.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hyperlink" Target="https://www.zakon.hr/cms.htm?id=7610"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10.xml"/><Relationship Id="rId10" Type="http://schemas.openxmlformats.org/officeDocument/2006/relationships/chart" Target="charts/chart2.xml"/><Relationship Id="rId19" Type="http://schemas.openxmlformats.org/officeDocument/2006/relationships/chart" Target="charts/chart6.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image" Target="media/image50.png"/><Relationship Id="rId22" Type="http://schemas.openxmlformats.org/officeDocument/2006/relationships/chart" Target="charts/chart9.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Jura\Desktop\Stru&#269;no%20vije&#263;e\Indikatori%20rada\2024_1-3%20mj.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I-VI</a:t>
            </a:r>
            <a:r>
              <a:rPr lang="en-US"/>
              <a:t>.mj. 202</a:t>
            </a:r>
            <a:r>
              <a:rPr lang="hr-HR"/>
              <a:t>4</a:t>
            </a:r>
            <a:r>
              <a:rPr lang="en-US"/>
              <a:t>.: AREST</a:t>
            </a:r>
            <a:r>
              <a:rPr lang="hr-HR"/>
              <a:t>I - srčani zastoji</a:t>
            </a:r>
            <a:r>
              <a:rPr lang="en-US"/>
              <a:t> - UKUPNO (N:</a:t>
            </a:r>
            <a:r>
              <a:rPr lang="hr-HR"/>
              <a:t>191</a:t>
            </a:r>
            <a:r>
              <a:rPr lang="en-US"/>
              <a:t>)</a:t>
            </a:r>
          </a:p>
        </c:rich>
      </c:tx>
      <c:layout>
        <c:manualLayout>
          <c:xMode val="edge"/>
          <c:yMode val="edge"/>
          <c:x val="0.15435411198600174"/>
          <c:y val="1.827485380116959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'2022_1-11 mj_rosc'!$G$44</c:f>
              <c:strCache>
                <c:ptCount val="1"/>
                <c:pt idx="0">
                  <c:v>I-VI.mj. 2024.: AREST - UKUPNO (N:211)</c:v>
                </c:pt>
              </c:strCache>
            </c:strRef>
          </c:tx>
          <c:explosion val="16"/>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5D6-444A-8884-0E42CA95C00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5D6-444A-8884-0E42CA95C00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'2022_1-11 mj_rosc'!$F$46:$F$47</c:f>
              <c:strCache>
                <c:ptCount val="2"/>
                <c:pt idx="0">
                  <c:v>AREST- NIJE ZAPOČETA REANIMACIJA</c:v>
                </c:pt>
                <c:pt idx="1">
                  <c:v>AREST- ZAPOČETA REANIMACIJA</c:v>
                </c:pt>
              </c:strCache>
              <c:extLst xmlns:c16r2="http://schemas.microsoft.com/office/drawing/2015/06/chart"/>
            </c:strRef>
          </c:cat>
          <c:val>
            <c:numRef>
              <c:f>'2022_1-11 mj_rosc'!$G$46:$G$47</c:f>
              <c:numCache>
                <c:formatCode>General</c:formatCode>
                <c:ptCount val="2"/>
                <c:pt idx="0">
                  <c:v>111</c:v>
                </c:pt>
                <c:pt idx="1">
                  <c:v>80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25D6-444A-8884-0E42CA95C00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'2022_1-11MJ_CILJEVI'!$C$3</c:f>
              <c:strCache>
                <c:ptCount val="1"/>
                <c:pt idx="0">
                  <c:v>2024.god.; I-III.mjesec: BROJ INTEREVENCIJA PO CILJU</c:v>
                </c:pt>
              </c:strCache>
            </c:strRef>
          </c:tx>
          <c:explosion val="11"/>
          <c:dPt>
            <c:idx val="0"/>
            <c:bubble3D val="0"/>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8900000" scaled="1"/>
                <a:tileRect/>
              </a:gra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920-407A-A90B-BFF445A7803E}"/>
              </c:ext>
            </c:extLst>
          </c:dPt>
          <c:dPt>
            <c:idx val="1"/>
            <c:bubble3D val="0"/>
            <c:spPr>
              <a:solidFill>
                <a:srgbClr val="00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920-407A-A90B-BFF445A7803E}"/>
              </c:ext>
            </c:extLst>
          </c:dPt>
          <c:dPt>
            <c:idx val="2"/>
            <c:bubble3D val="0"/>
            <c:spPr>
              <a:solidFill>
                <a:srgbClr val="F5AC9D"/>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920-407A-A90B-BFF445A7803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920-407A-A90B-BFF445A7803E}"/>
              </c:ext>
            </c:extLst>
          </c:dPt>
          <c:dPt>
            <c:idx val="4"/>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4920-407A-A90B-BFF445A7803E}"/>
              </c:ext>
            </c:extLst>
          </c:dPt>
          <c:dPt>
            <c:idx val="5"/>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4920-407A-A90B-BFF445A7803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4920-407A-A90B-BFF445A7803E}"/>
              </c:ext>
            </c:extLst>
          </c:dPt>
          <c:dPt>
            <c:idx val="7"/>
            <c:bubble3D val="0"/>
            <c:spPr>
              <a:gradFill flip="none" rotWithShape="1">
                <a:gsLst>
                  <a:gs pos="0">
                    <a:schemeClr val="bg1">
                      <a:lumMod val="75000"/>
                      <a:shade val="30000"/>
                      <a:satMod val="115000"/>
                    </a:schemeClr>
                  </a:gs>
                  <a:gs pos="50000">
                    <a:schemeClr val="bg1">
                      <a:lumMod val="75000"/>
                      <a:shade val="67500"/>
                      <a:satMod val="115000"/>
                    </a:schemeClr>
                  </a:gs>
                  <a:gs pos="100000">
                    <a:schemeClr val="bg1">
                      <a:lumMod val="75000"/>
                      <a:shade val="100000"/>
                      <a:satMod val="115000"/>
                    </a:schemeClr>
                  </a:gs>
                </a:gsLst>
                <a:path path="circle">
                  <a:fillToRect l="50000" t="50000" r="50000" b="50000"/>
                </a:path>
                <a:tileRect/>
              </a:gra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4920-407A-A90B-BFF445A7803E}"/>
              </c:ext>
            </c:extLst>
          </c:dPt>
          <c:dLbls>
            <c:dLbl>
              <c:idx val="0"/>
              <c:layout>
                <c:manualLayout>
                  <c:x val="-1.4770341207349081E-3"/>
                  <c:y val="-6.5787401574803145E-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920-407A-A90B-BFF445A7803E}"/>
                </c:ext>
              </c:extLst>
            </c:dLbl>
            <c:dLbl>
              <c:idx val="1"/>
              <c:layout>
                <c:manualLayout>
                  <c:x val="0.11651017060367454"/>
                  <c:y val="0.10625364537766113"/>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920-407A-A90B-BFF445A7803E}"/>
                </c:ext>
              </c:extLst>
            </c:dLbl>
            <c:dLbl>
              <c:idx val="2"/>
              <c:layout>
                <c:manualLayout>
                  <c:x val="-0.10975898233309071"/>
                  <c:y val="0.1024807655480833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920-407A-A90B-BFF445A7803E}"/>
                </c:ext>
              </c:extLst>
            </c:dLbl>
            <c:dLbl>
              <c:idx val="4"/>
              <c:layout>
                <c:manualLayout>
                  <c:x val="-5.0694313629456603E-2"/>
                  <c:y val="-5.4242991761446487E-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920-407A-A90B-BFF445A7803E}"/>
                </c:ext>
              </c:extLst>
            </c:dLbl>
            <c:dLbl>
              <c:idx val="5"/>
              <c:layout>
                <c:manualLayout>
                  <c:x val="1.0558810232453001E-2"/>
                  <c:y val="-9.9697889326334235E-2"/>
                </c:manualLayout>
              </c:layout>
              <c:tx>
                <c:rich>
                  <a:bodyPr/>
                  <a:lstStyle/>
                  <a:p>
                    <a:fld id="{D0DB1305-1177-4599-94B0-2B8AFCD5A545}" type="CATEGORYNAME">
                      <a:rPr lang="en-US">
                        <a:solidFill>
                          <a:srgbClr val="FF0000"/>
                        </a:solidFill>
                      </a:rPr>
                      <a:pPr/>
                      <a:t>[NAZIV KATEGORIJE]</a:t>
                    </a:fld>
                    <a:r>
                      <a:rPr lang="en-US" baseline="0"/>
                      <a:t>; </a:t>
                    </a:r>
                    <a:fld id="{7F0D247D-7BC0-4CB3-B3D6-4FC370D47640}" type="VALUE">
                      <a:rPr lang="en-US" baseline="0"/>
                      <a:pPr/>
                      <a:t>[VRIJEDNOST]</a:t>
                    </a:fld>
                    <a:endParaRPr lang="en-US" baseline="0"/>
                  </a:p>
                </c:rich>
              </c:tx>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4920-407A-A90B-BFF445A7803E}"/>
                </c:ext>
              </c:extLst>
            </c:dLbl>
            <c:dLbl>
              <c:idx val="6"/>
              <c:layout>
                <c:manualLayout>
                  <c:x val="0.13943004433058309"/>
                  <c:y val="-9.9666220107903186E-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920-407A-A90B-BFF445A7803E}"/>
                </c:ext>
              </c:extLst>
            </c:dLbl>
            <c:dLbl>
              <c:idx val="7"/>
              <c:layout>
                <c:manualLayout>
                  <c:x val="0.22884187921485891"/>
                  <c:y val="-7.212243000874892E-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4920-407A-A90B-BFF445A780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'2022_1-11MJ_CILJEVI'!$B$4:$B$11</c:f>
              <c:strCache>
                <c:ptCount val="8"/>
                <c:pt idx="0">
                  <c:v>BEZ PRIJEVOZA</c:v>
                </c:pt>
                <c:pt idx="1">
                  <c:v>OŽB SISAK</c:v>
                </c:pt>
                <c:pt idx="2">
                  <c:v>OŽB PAKRAC</c:v>
                </c:pt>
                <c:pt idx="3">
                  <c:v>OŽB NOVA GRADIŠKA</c:v>
                </c:pt>
                <c:pt idx="4">
                  <c:v>SB POPOVAČA</c:v>
                </c:pt>
                <c:pt idx="5">
                  <c:v>KB VINOGRADSKA</c:v>
                </c:pt>
                <c:pt idx="6">
                  <c:v>ZAGREBAČKE BOLNICE</c:v>
                </c:pt>
                <c:pt idx="7">
                  <c:v>SVE OSTALO</c:v>
                </c:pt>
              </c:strCache>
            </c:strRef>
          </c:cat>
          <c:val>
            <c:numRef>
              <c:f>'2022_1-11MJ_CILJEVI'!$C$4:$C$11</c:f>
              <c:numCache>
                <c:formatCode>General</c:formatCode>
                <c:ptCount val="8"/>
                <c:pt idx="0">
                  <c:v>3405</c:v>
                </c:pt>
                <c:pt idx="1">
                  <c:v>4271</c:v>
                </c:pt>
                <c:pt idx="2">
                  <c:v>174</c:v>
                </c:pt>
                <c:pt idx="3">
                  <c:v>64</c:v>
                </c:pt>
                <c:pt idx="4">
                  <c:v>118</c:v>
                </c:pt>
                <c:pt idx="5">
                  <c:v>87</c:v>
                </c:pt>
                <c:pt idx="6">
                  <c:v>68</c:v>
                </c:pt>
                <c:pt idx="7">
                  <c:v>1415</c:v>
                </c:pt>
              </c:numCache>
            </c:numRef>
          </c:val>
          <c:extLst xmlns:c16r2="http://schemas.microsoft.com/office/drawing/2015/06/chart">
            <c:ext xmlns:c16="http://schemas.microsoft.com/office/drawing/2014/chart" uri="{C3380CC4-5D6E-409C-BE32-E72D297353CC}">
              <c16:uniqueId val="{00000010-4920-407A-A90B-BFF445A7803E}"/>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'2022_1-11 mj_KM SANITETSKIH'!$B$5</c:f>
              <c:strCache>
                <c:ptCount val="1"/>
                <c:pt idx="0">
                  <c:v>2024.god., I-III. mj: KILOMETRI SANITETSKIH  (ukupno: 343 059 km)</c:v>
                </c:pt>
              </c:strCache>
            </c:strRef>
          </c:tx>
          <c:spPr>
            <a:gradFill flip="none" rotWithShape="1">
              <a:gsLst>
                <a:gs pos="0">
                  <a:schemeClr val="bg1">
                    <a:lumMod val="75000"/>
                    <a:tint val="66000"/>
                    <a:satMod val="160000"/>
                  </a:schemeClr>
                </a:gs>
                <a:gs pos="50000">
                  <a:schemeClr val="bg1">
                    <a:lumMod val="75000"/>
                    <a:tint val="44500"/>
                    <a:satMod val="160000"/>
                  </a:schemeClr>
                </a:gs>
                <a:gs pos="100000">
                  <a:schemeClr val="bg1">
                    <a:lumMod val="75000"/>
                    <a:tint val="23500"/>
                    <a:satMod val="160000"/>
                  </a:schemeClr>
                </a:gs>
              </a:gsLst>
              <a:lin ang="5400000" scaled="1"/>
              <a:tileRect/>
            </a:gra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'2022_1-11 mj_KM SANITETSKIH'!$A$6:$A$14</c:f>
              <c:strCache>
                <c:ptCount val="9"/>
                <c:pt idx="0">
                  <c:v> SISAK </c:v>
                </c:pt>
                <c:pt idx="1">
                  <c:v>NOVSKA</c:v>
                </c:pt>
                <c:pt idx="2">
                  <c:v>KUTINA</c:v>
                </c:pt>
                <c:pt idx="3">
                  <c:v> POPOVAČA</c:v>
                </c:pt>
                <c:pt idx="4">
                  <c:v>PETRINJA</c:v>
                </c:pt>
                <c:pt idx="5">
                  <c:v>KOSTAJNICA</c:v>
                </c:pt>
                <c:pt idx="6">
                  <c:v>TOPUSKO</c:v>
                </c:pt>
                <c:pt idx="7">
                  <c:v> DVOR</c:v>
                </c:pt>
                <c:pt idx="8">
                  <c:v> GLINA</c:v>
                </c:pt>
              </c:strCache>
            </c:strRef>
          </c:cat>
          <c:val>
            <c:numRef>
              <c:f>'2022_1-11 mj_KM SANITETSKIH'!$B$6:$B$14</c:f>
              <c:numCache>
                <c:formatCode>General</c:formatCode>
                <c:ptCount val="9"/>
                <c:pt idx="0">
                  <c:v>200993</c:v>
                </c:pt>
                <c:pt idx="1">
                  <c:v>94075</c:v>
                </c:pt>
                <c:pt idx="2">
                  <c:v>86581</c:v>
                </c:pt>
                <c:pt idx="3">
                  <c:v>86582</c:v>
                </c:pt>
                <c:pt idx="4">
                  <c:v>52631</c:v>
                </c:pt>
                <c:pt idx="5">
                  <c:v>37708</c:v>
                </c:pt>
                <c:pt idx="6">
                  <c:v>42289</c:v>
                </c:pt>
                <c:pt idx="7">
                  <c:v>40761</c:v>
                </c:pt>
                <c:pt idx="8">
                  <c:v>33401</c:v>
                </c:pt>
              </c:numCache>
            </c:numRef>
          </c:val>
          <c:extLst xmlns:c16r2="http://schemas.microsoft.com/office/drawing/2015/06/chart">
            <c:ext xmlns:c16="http://schemas.microsoft.com/office/drawing/2014/chart" uri="{C3380CC4-5D6E-409C-BE32-E72D297353CC}">
              <c16:uniqueId val="{00000000-7B34-4DB2-99BD-60774053190A}"/>
            </c:ext>
          </c:extLst>
        </c:ser>
        <c:dLbls>
          <c:showLegendKey val="0"/>
          <c:showVal val="0"/>
          <c:showCatName val="0"/>
          <c:showSerName val="0"/>
          <c:showPercent val="0"/>
          <c:showBubbleSize val="0"/>
        </c:dLbls>
        <c:gapWidth val="219"/>
        <c:overlap val="-27"/>
        <c:axId val="271602176"/>
        <c:axId val="350566592"/>
      </c:barChart>
      <c:lineChart>
        <c:grouping val="standard"/>
        <c:varyColors val="0"/>
        <c:ser>
          <c:idx val="1"/>
          <c:order val="1"/>
          <c:tx>
            <c:strRef>
              <c:f>'2022_1-11 mj_KM SANITETSKIH'!$C$5</c:f>
              <c:strCache>
                <c:ptCount val="1"/>
                <c:pt idx="0">
                  <c:v>2024.god., I-III. mj: KILOMETRI SANITETSKIH TIMOVA-prosjek ZHM SMŽ</c:v>
                </c:pt>
              </c:strCache>
            </c:strRef>
          </c:tx>
          <c:spPr>
            <a:ln w="28575" cap="rnd">
              <a:solidFill>
                <a:schemeClr val="accent2"/>
              </a:solidFill>
              <a:round/>
            </a:ln>
            <a:effectLst/>
          </c:spPr>
          <c:marker>
            <c:symbol val="none"/>
          </c:marker>
          <c:dLbls>
            <c:dLbl>
              <c:idx val="8"/>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B34-4DB2-99BD-60774053190A}"/>
                </c:ext>
              </c:extLst>
            </c:dLbl>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'2022_1-11 mj_KM SANITETSKIH'!$A$6:$A$14</c:f>
              <c:strCache>
                <c:ptCount val="9"/>
                <c:pt idx="0">
                  <c:v> SISAK </c:v>
                </c:pt>
                <c:pt idx="1">
                  <c:v>NOVSKA</c:v>
                </c:pt>
                <c:pt idx="2">
                  <c:v>KUTINA</c:v>
                </c:pt>
                <c:pt idx="3">
                  <c:v> POPOVAČA</c:v>
                </c:pt>
                <c:pt idx="4">
                  <c:v>PETRINJA</c:v>
                </c:pt>
                <c:pt idx="5">
                  <c:v>KOSTAJNICA</c:v>
                </c:pt>
                <c:pt idx="6">
                  <c:v>TOPUSKO</c:v>
                </c:pt>
                <c:pt idx="7">
                  <c:v> DVOR</c:v>
                </c:pt>
                <c:pt idx="8">
                  <c:v> GLINA</c:v>
                </c:pt>
              </c:strCache>
            </c:strRef>
          </c:cat>
          <c:val>
            <c:numRef>
              <c:f>'2022_1-11 mj_KM SANITETSKIH'!$C$6:$C$14</c:f>
              <c:numCache>
                <c:formatCode>#,##0</c:formatCode>
                <c:ptCount val="9"/>
                <c:pt idx="0">
                  <c:v>75002.333333333328</c:v>
                </c:pt>
                <c:pt idx="1">
                  <c:v>75002.333333333328</c:v>
                </c:pt>
                <c:pt idx="2">
                  <c:v>75002.333333333328</c:v>
                </c:pt>
                <c:pt idx="3">
                  <c:v>75002.333333333328</c:v>
                </c:pt>
                <c:pt idx="4">
                  <c:v>75002.333333333328</c:v>
                </c:pt>
                <c:pt idx="5">
                  <c:v>75002.333333333328</c:v>
                </c:pt>
                <c:pt idx="6">
                  <c:v>75002.333333333328</c:v>
                </c:pt>
                <c:pt idx="7">
                  <c:v>75002.333333333328</c:v>
                </c:pt>
                <c:pt idx="8">
                  <c:v>75002.333333333328</c:v>
                </c:pt>
              </c:numCache>
            </c:numRef>
          </c:val>
          <c:smooth val="0"/>
          <c:extLst xmlns:c16r2="http://schemas.microsoft.com/office/drawing/2015/06/chart">
            <c:ext xmlns:c16="http://schemas.microsoft.com/office/drawing/2014/chart" uri="{C3380CC4-5D6E-409C-BE32-E72D297353CC}">
              <c16:uniqueId val="{00000002-7B34-4DB2-99BD-60774053190A}"/>
            </c:ext>
          </c:extLst>
        </c:ser>
        <c:dLbls>
          <c:showLegendKey val="0"/>
          <c:showVal val="0"/>
          <c:showCatName val="0"/>
          <c:showSerName val="0"/>
          <c:showPercent val="0"/>
          <c:showBubbleSize val="0"/>
        </c:dLbls>
        <c:marker val="1"/>
        <c:smooth val="0"/>
        <c:axId val="271602176"/>
        <c:axId val="350566592"/>
      </c:lineChart>
      <c:catAx>
        <c:axId val="271602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50566592"/>
        <c:crosses val="autoZero"/>
        <c:auto val="1"/>
        <c:lblAlgn val="ctr"/>
        <c:lblOffset val="100"/>
        <c:noMultiLvlLbl val="0"/>
      </c:catAx>
      <c:valAx>
        <c:axId val="350566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716021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I-VI</a:t>
            </a:r>
            <a:r>
              <a:rPr lang="en-US"/>
              <a:t>. 202</a:t>
            </a:r>
            <a:r>
              <a:rPr lang="hr-HR"/>
              <a:t>4.</a:t>
            </a:r>
            <a:r>
              <a:rPr lang="en-US"/>
              <a:t>: AREST</a:t>
            </a:r>
            <a:r>
              <a:rPr lang="hr-HR"/>
              <a:t>I </a:t>
            </a:r>
            <a:r>
              <a:rPr lang="hr-HR" sz="1400" b="0" i="0" u="none" strike="noStrike" baseline="0">
                <a:effectLst/>
              </a:rPr>
              <a:t>srčani zastoji</a:t>
            </a:r>
            <a:br>
              <a:rPr lang="hr-HR" sz="1400" b="0" i="0" u="none" strike="noStrike" baseline="0">
                <a:effectLst/>
              </a:rPr>
            </a:br>
            <a:r>
              <a:rPr lang="hr-HR" sz="1400" b="0" i="0" u="none" strike="noStrike" baseline="0">
                <a:effectLst/>
              </a:rPr>
              <a:t>	– znaci života do bolnice</a:t>
            </a:r>
            <a:r>
              <a:rPr lang="en-US"/>
              <a:t> - ROSC DO BOLNICE</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0.16708333333333336"/>
          <c:w val="0.93888888888888888"/>
          <c:h val="0.52215113735783025"/>
        </c:manualLayout>
      </c:layout>
      <c:pie3DChart>
        <c:varyColors val="1"/>
        <c:ser>
          <c:idx val="0"/>
          <c:order val="0"/>
          <c:tx>
            <c:strRef>
              <c:f>'2022_1-11 mj_rosc'!$G$51</c:f>
              <c:strCache>
                <c:ptCount val="1"/>
                <c:pt idx="0">
                  <c:v>I-VI.mj. 2024.: AREST - ROSC DO BOLNICE</c:v>
                </c:pt>
              </c:strCache>
            </c:strRef>
          </c:tx>
          <c:explosion val="40"/>
          <c:dPt>
            <c:idx val="0"/>
            <c:bubble3D val="0"/>
            <c:spPr>
              <a:solidFill>
                <a:srgbClr val="00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417-474B-95D5-FD7E19A8ECE4}"/>
              </c:ext>
            </c:extLst>
          </c:dPt>
          <c:dPt>
            <c:idx val="1"/>
            <c:bubble3D val="0"/>
            <c:spPr>
              <a:solidFill>
                <a:schemeClr val="bg1">
                  <a:lumMod val="5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417-474B-95D5-FD7E19A8ECE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'2022_1-11 mj_rosc'!$F$55:$F$56</c:f>
              <c:strCache>
                <c:ptCount val="2"/>
                <c:pt idx="0">
                  <c:v>ROSC DO BOLNICE -DA</c:v>
                </c:pt>
                <c:pt idx="1">
                  <c:v>ROSC DO BOLNICE- NE</c:v>
                </c:pt>
              </c:strCache>
              <c:extLst xmlns:c16r2="http://schemas.microsoft.com/office/drawing/2015/06/chart"/>
            </c:strRef>
          </c:cat>
          <c:val>
            <c:numRef>
              <c:f>'2022_1-11 mj_rosc'!$G$55:$G$56</c:f>
              <c:numCache>
                <c:formatCode>General</c:formatCode>
                <c:ptCount val="2"/>
                <c:pt idx="0">
                  <c:v>19</c:v>
                </c:pt>
                <c:pt idx="1">
                  <c:v>61</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9417-474B-95D5-FD7E19A8ECE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AMBULANTE: broj pacijenata I-VI.</a:t>
            </a:r>
            <a:r>
              <a:rPr lang="hr-HR" baseline="0"/>
              <a:t> </a:t>
            </a:r>
            <a:r>
              <a:rPr lang="hr-HR"/>
              <a:t>mj.2023. i I-VI.</a:t>
            </a:r>
            <a:r>
              <a:rPr lang="hr-HR" baseline="0"/>
              <a:t> </a:t>
            </a:r>
            <a:r>
              <a:rPr lang="hr-HR"/>
              <a:t>mj.2024.</a:t>
            </a:r>
            <a:endParaRPr lang="en-US"/>
          </a:p>
        </c:rich>
      </c:tx>
      <c:overlay val="0"/>
      <c:spPr>
        <a:noFill/>
        <a:ln>
          <a:noFill/>
        </a:ln>
        <a:effectLst/>
      </c:spPr>
    </c:title>
    <c:autoTitleDeleted val="0"/>
    <c:plotArea>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solidFill>
                <a:srgbClr val="00B0F0"/>
              </a:solidFill>
              <a:ln>
                <a:solidFill>
                  <a:schemeClr val="tx1"/>
                </a:solidFill>
              </a:ln>
              <a:effectLst/>
            </c:spPr>
            <c:extLst xmlns:c16r2="http://schemas.microsoft.com/office/drawing/2015/06/chart">
              <c:ext xmlns:c16="http://schemas.microsoft.com/office/drawing/2014/chart" uri="{C3380CC4-5D6E-409C-BE32-E72D297353CC}">
                <c16:uniqueId val="{00000001-02B1-4B74-9553-0928AFDC3869}"/>
              </c:ext>
            </c:extLst>
          </c:dPt>
          <c:dPt>
            <c:idx val="1"/>
            <c:invertIfNegative val="0"/>
            <c:bubble3D val="0"/>
            <c:spPr>
              <a:solidFill>
                <a:srgbClr val="00FF00"/>
              </a:solidFill>
              <a:ln>
                <a:solidFill>
                  <a:schemeClr val="tx1"/>
                </a:solidFill>
              </a:ln>
              <a:effectLst/>
            </c:spPr>
            <c:extLst xmlns:c16r2="http://schemas.microsoft.com/office/drawing/2015/06/chart">
              <c:ext xmlns:c16="http://schemas.microsoft.com/office/drawing/2014/chart" uri="{C3380CC4-5D6E-409C-BE32-E72D297353CC}">
                <c16:uniqueId val="{00000003-02B1-4B74-9553-0928AFDC386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AMBULANTE'!$D$23:$E$23</c:f>
              <c:strCache>
                <c:ptCount val="2"/>
                <c:pt idx="0">
                  <c:v>2023.:I-VI. mj;AMBULANTE- ukupno pacijenata UKUPNO</c:v>
                </c:pt>
                <c:pt idx="1">
                  <c:v>2024.:I-VI. mj;AMBULANTE : ukupno pacijenata</c:v>
                </c:pt>
              </c:strCache>
            </c:strRef>
          </c:cat>
          <c:val>
            <c:numRef>
              <c:f>'2021 i 2022_1-11 MJ AMBULANTE'!$D$24:$E$24</c:f>
              <c:numCache>
                <c:formatCode>General</c:formatCode>
                <c:ptCount val="2"/>
                <c:pt idx="0">
                  <c:v>7371</c:v>
                </c:pt>
                <c:pt idx="1">
                  <c:v>7987</c:v>
                </c:pt>
              </c:numCache>
            </c:numRef>
          </c:val>
          <c:extLst xmlns:c16r2="http://schemas.microsoft.com/office/drawing/2015/06/chart">
            <c:ext xmlns:c16="http://schemas.microsoft.com/office/drawing/2014/chart" uri="{C3380CC4-5D6E-409C-BE32-E72D297353CC}">
              <c16:uniqueId val="{00000004-02B1-4B74-9553-0928AFDC3869}"/>
            </c:ext>
          </c:extLst>
        </c:ser>
        <c:dLbls>
          <c:showLegendKey val="0"/>
          <c:showVal val="0"/>
          <c:showCatName val="0"/>
          <c:showSerName val="0"/>
          <c:showPercent val="0"/>
          <c:showBubbleSize val="0"/>
        </c:dLbls>
        <c:gapWidth val="219"/>
        <c:overlap val="-27"/>
        <c:axId val="245237248"/>
        <c:axId val="304022080"/>
      </c:barChart>
      <c:catAx>
        <c:axId val="245237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022080"/>
        <c:crosses val="autoZero"/>
        <c:auto val="1"/>
        <c:lblAlgn val="ctr"/>
        <c:lblOffset val="100"/>
        <c:noMultiLvlLbl val="0"/>
      </c:catAx>
      <c:valAx>
        <c:axId val="3040220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45237248"/>
        <c:crosses val="autoZero"/>
        <c:crossBetween val="between"/>
      </c:valAx>
      <c:spPr>
        <a:noFill/>
        <a:ln>
          <a:noFill/>
        </a:ln>
        <a:effectLst/>
      </c:spPr>
    </c:plotArea>
    <c:plotVisOnly val="1"/>
    <c:dispBlanksAs val="gap"/>
    <c:showDLblsOverMax val="0"/>
  </c:chart>
  <c:spPr>
    <a:noFill/>
    <a:ln>
      <a:noFill/>
    </a:ln>
    <a:effectLst/>
  </c:spPr>
  <c:txPr>
    <a:bodyPr/>
    <a:lstStyle/>
    <a:p>
      <a:pPr>
        <a:defRPr/>
      </a:pPr>
      <a:endParaRPr lang="sr-Latn-R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'2021 i 2022_1-11 MJ AMBULANTE'!$F$8</c:f>
              <c:strCache>
                <c:ptCount val="1"/>
                <c:pt idx="0">
                  <c:v>2023.god:I-VI.mj. UKUPNO PACIJENATA</c:v>
                </c:pt>
              </c:strCache>
            </c:strRef>
          </c:tx>
          <c:spPr>
            <a:solidFill>
              <a:schemeClr val="accent1"/>
            </a:solidFill>
            <a:ln>
              <a:solidFill>
                <a:schemeClr val="tx1"/>
              </a:solidFill>
            </a:ln>
            <a:effectLst/>
          </c:spPr>
          <c:invertIfNegative val="0"/>
          <c:dLbls>
            <c:dLbl>
              <c:idx val="0"/>
              <c:layout>
                <c:manualLayout>
                  <c:x val="-6.6934404283801874E-3"/>
                  <c:y val="-8.200082000820008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F5D-482D-A9B9-72339F60BDF4}"/>
                </c:ext>
              </c:extLst>
            </c:dLbl>
            <c:dLbl>
              <c:idx val="1"/>
              <c:layout>
                <c:manualLayout>
                  <c:x val="-1.1155734047300353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F5D-482D-A9B9-72339F60BDF4}"/>
                </c:ext>
              </c:extLst>
            </c:dLbl>
            <c:dLbl>
              <c:idx val="2"/>
              <c:layout>
                <c:manualLayout>
                  <c:x val="-1.7849174475680501E-2"/>
                  <c:y val="-7.5166550010450141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F5D-482D-A9B9-72339F60BDF4}"/>
                </c:ext>
              </c:extLst>
            </c:dLbl>
            <c:dLbl>
              <c:idx val="3"/>
              <c:layout>
                <c:manualLayout>
                  <c:x val="-2.677376171352075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F5D-482D-A9B9-72339F60BDF4}"/>
                </c:ext>
              </c:extLst>
            </c:dLbl>
            <c:dLbl>
              <c:idx val="8"/>
              <c:layout>
                <c:manualLayout>
                  <c:x val="-6.6934404283801874E-3"/>
                  <c:y val="-8.53606487409312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F5D-482D-A9B9-72339F60BD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AMBULANTE'!$F$9:$F$18</c:f>
              <c:numCache>
                <c:formatCode>General</c:formatCode>
                <c:ptCount val="10"/>
                <c:pt idx="0">
                  <c:v>126</c:v>
                </c:pt>
                <c:pt idx="1">
                  <c:v>510</c:v>
                </c:pt>
                <c:pt idx="2">
                  <c:v>521</c:v>
                </c:pt>
                <c:pt idx="3">
                  <c:v>2011</c:v>
                </c:pt>
                <c:pt idx="4">
                  <c:v>1179</c:v>
                </c:pt>
                <c:pt idx="5">
                  <c:v>812</c:v>
                </c:pt>
                <c:pt idx="6">
                  <c:v>139</c:v>
                </c:pt>
                <c:pt idx="7">
                  <c:v>1928</c:v>
                </c:pt>
                <c:pt idx="8">
                  <c:v>90</c:v>
                </c:pt>
                <c:pt idx="9">
                  <c:v>55</c:v>
                </c:pt>
              </c:numCache>
            </c:numRef>
          </c:val>
          <c:extLst xmlns:c16r2="http://schemas.microsoft.com/office/drawing/2015/06/chart">
            <c:ext xmlns:c16="http://schemas.microsoft.com/office/drawing/2014/chart" uri="{C3380CC4-5D6E-409C-BE32-E72D297353CC}">
              <c16:uniqueId val="{00000005-CF5D-482D-A9B9-72339F60BDF4}"/>
            </c:ext>
          </c:extLst>
        </c:ser>
        <c:ser>
          <c:idx val="1"/>
          <c:order val="1"/>
          <c:tx>
            <c:strRef>
              <c:f>'2021 i 2022_1-11 MJ AMBULANTE'!$N$8</c:f>
              <c:strCache>
                <c:ptCount val="1"/>
                <c:pt idx="0">
                  <c:v>2024.god:I-VI. mj. UKUPNO PACIJENATA</c:v>
                </c:pt>
              </c:strCache>
            </c:strRef>
          </c:tx>
          <c:spPr>
            <a:solidFill>
              <a:srgbClr val="00FF00"/>
            </a:solidFill>
            <a:ln>
              <a:solidFill>
                <a:schemeClr val="tx1"/>
              </a:solidFill>
            </a:ln>
            <a:effectLst/>
          </c:spPr>
          <c:invertIfNegative val="0"/>
          <c:dLbls>
            <c:dLbl>
              <c:idx val="4"/>
              <c:layout>
                <c:manualLayout>
                  <c:x val="0"/>
                  <c:y val="-2.05002050020500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F5D-482D-A9B9-72339F60BDF4}"/>
                </c:ext>
              </c:extLst>
            </c:dLbl>
            <c:dLbl>
              <c:idx val="5"/>
              <c:layout>
                <c:manualLayout>
                  <c:x val="-2.2311468094600626E-3"/>
                  <c:y val="-1.230012300123008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F5D-482D-A9B9-72339F60BDF4}"/>
                </c:ext>
              </c:extLst>
            </c:dLbl>
            <c:dLbl>
              <c:idx val="6"/>
              <c:layout>
                <c:manualLayout>
                  <c:x val="1.5618027666220356E-2"/>
                  <c:y val="-4.268032437046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F5D-482D-A9B9-72339F60BDF4}"/>
                </c:ext>
              </c:extLst>
            </c:dLbl>
            <c:dLbl>
              <c:idx val="9"/>
              <c:layout>
                <c:manualLayout>
                  <c:x val="1.3386880856760375E-2"/>
                  <c:y val="-1.70721297481861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F5D-482D-A9B9-72339F60BDF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'2021 i 2022_1-11 MJ AMBULANTE'!$A$9:$A$18</c:f>
              <c:strCache>
                <c:ptCount val="10"/>
                <c:pt idx="0">
                  <c:v>DVOR</c:v>
                </c:pt>
                <c:pt idx="1">
                  <c:v>GLINA</c:v>
                </c:pt>
                <c:pt idx="2">
                  <c:v>KOSTAJNICA</c:v>
                </c:pt>
                <c:pt idx="3">
                  <c:v>KUTINA</c:v>
                </c:pt>
                <c:pt idx="4">
                  <c:v>NOVSKA</c:v>
                </c:pt>
                <c:pt idx="5">
                  <c:v>PETRINJA</c:v>
                </c:pt>
                <c:pt idx="6">
                  <c:v>POPOVAČA</c:v>
                </c:pt>
                <c:pt idx="7">
                  <c:v>SISAK</c:v>
                </c:pt>
                <c:pt idx="8">
                  <c:v>SUNJA</c:v>
                </c:pt>
                <c:pt idx="9">
                  <c:v>TOPUSKO</c:v>
                </c:pt>
              </c:strCache>
            </c:strRef>
          </c:cat>
          <c:val>
            <c:numRef>
              <c:f>'2021 i 2022_1-11 MJ AMBULANTE'!$N$9:$N$18</c:f>
              <c:numCache>
                <c:formatCode>General</c:formatCode>
                <c:ptCount val="10"/>
                <c:pt idx="0">
                  <c:v>158</c:v>
                </c:pt>
                <c:pt idx="1">
                  <c:v>741</c:v>
                </c:pt>
                <c:pt idx="2">
                  <c:v>593</c:v>
                </c:pt>
                <c:pt idx="3">
                  <c:v>2277</c:v>
                </c:pt>
                <c:pt idx="4">
                  <c:v>1229</c:v>
                </c:pt>
                <c:pt idx="5">
                  <c:v>932</c:v>
                </c:pt>
                <c:pt idx="6">
                  <c:v>218</c:v>
                </c:pt>
                <c:pt idx="7">
                  <c:v>1690</c:v>
                </c:pt>
                <c:pt idx="8">
                  <c:v>52</c:v>
                </c:pt>
                <c:pt idx="9">
                  <c:v>97</c:v>
                </c:pt>
              </c:numCache>
            </c:numRef>
          </c:val>
          <c:extLst xmlns:c16r2="http://schemas.microsoft.com/office/drawing/2015/06/chart">
            <c:ext xmlns:c16="http://schemas.microsoft.com/office/drawing/2014/chart" uri="{C3380CC4-5D6E-409C-BE32-E72D297353CC}">
              <c16:uniqueId val="{0000000A-CF5D-482D-A9B9-72339F60BDF4}"/>
            </c:ext>
          </c:extLst>
        </c:ser>
        <c:dLbls>
          <c:showLegendKey val="0"/>
          <c:showVal val="0"/>
          <c:showCatName val="0"/>
          <c:showSerName val="0"/>
          <c:showPercent val="0"/>
          <c:showBubbleSize val="0"/>
        </c:dLbls>
        <c:gapWidth val="219"/>
        <c:overlap val="-27"/>
        <c:axId val="245467648"/>
        <c:axId val="304024960"/>
      </c:barChart>
      <c:catAx>
        <c:axId val="245467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024960"/>
        <c:crosses val="autoZero"/>
        <c:auto val="1"/>
        <c:lblAlgn val="ctr"/>
        <c:lblOffset val="100"/>
        <c:noMultiLvlLbl val="0"/>
      </c:catAx>
      <c:valAx>
        <c:axId val="304024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4546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a:noFill/>
    </a:ln>
    <a:effectLst/>
  </c:spPr>
  <c:txPr>
    <a:bodyPr/>
    <a:lstStyle/>
    <a:p>
      <a:pPr>
        <a:defRPr/>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solidFill>
                <a:schemeClr val="tx1"/>
              </a:solidFill>
            </a:ln>
          </c:spPr>
          <c:dPt>
            <c:idx val="0"/>
            <c:bubble3D val="0"/>
            <c:spPr>
              <a:solidFill>
                <a:srgbClr val="FF5757"/>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1-0DD2-453F-BF5E-2F5FBA3D2729}"/>
              </c:ext>
            </c:extLst>
          </c:dPt>
          <c:dPt>
            <c:idx val="1"/>
            <c:bubble3D val="0"/>
            <c:explosion val="13"/>
            <c:spPr>
              <a:solidFill>
                <a:srgbClr val="FF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3-0DD2-453F-BF5E-2F5FBA3D2729}"/>
              </c:ext>
            </c:extLst>
          </c:dPt>
          <c:dPt>
            <c:idx val="2"/>
            <c:bubble3D val="0"/>
            <c:explosion val="15"/>
            <c:spPr>
              <a:solidFill>
                <a:srgbClr val="00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5-0DD2-453F-BF5E-2F5FBA3D272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'2021 i 2022_1-11 MJ AMBULANTE'!$J$19:$L$19</c:f>
              <c:strCache>
                <c:ptCount val="3"/>
                <c:pt idx="0">
                  <c:v>CRVENO</c:v>
                </c:pt>
                <c:pt idx="1">
                  <c:v>Žuto</c:v>
                </c:pt>
                <c:pt idx="2">
                  <c:v>ZELENO</c:v>
                </c:pt>
              </c:strCache>
            </c:strRef>
          </c:cat>
          <c:val>
            <c:numRef>
              <c:f>'2021 i 2022_1-11 MJ AMBULANTE'!$J$20:$L$20</c:f>
              <c:numCache>
                <c:formatCode>General</c:formatCode>
                <c:ptCount val="3"/>
                <c:pt idx="0">
                  <c:v>151</c:v>
                </c:pt>
                <c:pt idx="1">
                  <c:v>2809</c:v>
                </c:pt>
                <c:pt idx="2">
                  <c:v>5001</c:v>
                </c:pt>
              </c:numCache>
            </c:numRef>
          </c:val>
          <c:extLst xmlns:c16r2="http://schemas.microsoft.com/office/drawing/2015/06/chart">
            <c:ext xmlns:c16="http://schemas.microsoft.com/office/drawing/2014/chart" uri="{C3380CC4-5D6E-409C-BE32-E72D297353CC}">
              <c16:uniqueId val="{00000006-0DD2-453F-BF5E-2F5FBA3D272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3345912633107083E-2"/>
          <c:y val="5.221505790644048E-2"/>
          <c:w val="0.92892001667535806"/>
          <c:h val="0.79071785817630635"/>
        </c:manualLayout>
      </c:layout>
      <c:barChart>
        <c:barDir val="col"/>
        <c:grouping val="clustered"/>
        <c:varyColors val="0"/>
        <c:ser>
          <c:idx val="4"/>
          <c:order val="0"/>
          <c:tx>
            <c:strRef>
              <c:f>'2022_1-1 MJ_INTERVENCIJE_TIMOVI'!$F$7</c:f>
              <c:strCache>
                <c:ptCount val="1"/>
                <c:pt idx="0">
                  <c:v>Ukupno</c:v>
                </c:pt>
              </c:strCache>
            </c:strRef>
          </c:tx>
          <c:spPr>
            <a:solidFill>
              <a:schemeClr val="bg1">
                <a:lumMod val="6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MJ_INTERVENCIJE_TIMOVI'!$A$9:$A$23</c:f>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extLst xmlns:c16r2="http://schemas.microsoft.com/office/drawing/2015/06/chart"/>
            </c:strRef>
          </c:cat>
          <c:val>
            <c:numRef>
              <c:f>'2022_1-1 MJ_INTERVENCIJE_TIMOVI'!$F$9:$F$23</c:f>
              <c:numCache>
                <c:formatCode>General</c:formatCode>
                <c:ptCount val="15"/>
                <c:pt idx="0">
                  <c:v>24</c:v>
                </c:pt>
                <c:pt idx="1">
                  <c:v>300</c:v>
                </c:pt>
                <c:pt idx="2">
                  <c:v>626</c:v>
                </c:pt>
                <c:pt idx="3">
                  <c:v>417</c:v>
                </c:pt>
                <c:pt idx="4">
                  <c:v>674</c:v>
                </c:pt>
                <c:pt idx="5">
                  <c:v>487</c:v>
                </c:pt>
                <c:pt idx="6">
                  <c:v>1071</c:v>
                </c:pt>
                <c:pt idx="7">
                  <c:v>710</c:v>
                </c:pt>
                <c:pt idx="8">
                  <c:v>1330</c:v>
                </c:pt>
                <c:pt idx="9">
                  <c:v>1284</c:v>
                </c:pt>
                <c:pt idx="10">
                  <c:v>1018</c:v>
                </c:pt>
                <c:pt idx="11">
                  <c:v>476</c:v>
                </c:pt>
                <c:pt idx="12">
                  <c:v>690</c:v>
                </c:pt>
                <c:pt idx="13">
                  <c:v>495</c:v>
                </c:pt>
                <c:pt idx="14">
                  <c:v>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CC64-4F70-A5D9-D79DB744050D}"/>
            </c:ext>
          </c:extLst>
        </c:ser>
        <c:dLbls>
          <c:showLegendKey val="0"/>
          <c:showVal val="0"/>
          <c:showCatName val="0"/>
          <c:showSerName val="0"/>
          <c:showPercent val="0"/>
          <c:showBubbleSize val="0"/>
        </c:dLbls>
        <c:gapWidth val="219"/>
        <c:overlap val="-27"/>
        <c:axId val="245468160"/>
        <c:axId val="304030848"/>
        <c:extLst xmlns:c16r2="http://schemas.microsoft.com/office/drawing/2015/06/chart">
          <c:ext xmlns:c15="http://schemas.microsoft.com/office/drawing/2012/chart" uri="{02D57815-91ED-43cb-92C2-25804820EDAC}">
            <c15:filteredBarSeries>
              <c15:ser>
                <c:idx val="0"/>
                <c:order val="0"/>
                <c:tx>
                  <c:strRef>
                    <c:extLst>
                      <c:ext uri="{02D57815-91ED-43cb-92C2-25804820EDAC}">
                        <c15:formulaRef>
                          <c15:sqref>'2022_1-1 MJ_INTERVENCIJE_TIMOVI'!$B$7</c15:sqref>
                        </c15:formulaRef>
                      </c:ext>
                    </c:extLst>
                    <c:strCache>
                      <c:ptCount val="1"/>
                      <c:pt idx="0">
                        <c:v>Greške</c:v>
                      </c:pt>
                    </c:strCache>
                  </c:strRef>
                </c:tx>
                <c:spPr>
                  <a:solidFill>
                    <a:schemeClr val="accent1"/>
                  </a:solidFill>
                  <a:ln>
                    <a:noFill/>
                  </a:ln>
                  <a:effectLst/>
                </c:spPr>
                <c:invertIfNegative val="0"/>
                <c:cat>
                  <c:strRef>
                    <c:extLst>
                      <c:ext uri="{02D57815-91ED-43cb-92C2-25804820EDAC}">
                        <c15:formulaRef>
                          <c15:sqref>'2022_1-1 MJ_INTERVENCIJE_TIMOVI'!$A$9:$A$23</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c:ext uri="{02D57815-91ED-43cb-92C2-25804820EDAC}">
                        <c15:formulaRef>
                          <c15:sqref>'2022_1-1 MJ_INTERVENCIJE_TIMOVI'!$B$9:$B$23</c15:sqref>
                        </c15:formulaRef>
                      </c:ext>
                    </c:extLst>
                    <c:numCache>
                      <c:formatCode>General</c:formatCode>
                      <c:ptCount val="15"/>
                      <c:pt idx="0">
                        <c:v>0</c:v>
                      </c:pt>
                      <c:pt idx="1">
                        <c:v>0</c:v>
                      </c:pt>
                      <c:pt idx="2">
                        <c:v>0</c:v>
                      </c:pt>
                      <c:pt idx="3">
                        <c:v>0</c:v>
                      </c:pt>
                      <c:pt idx="4">
                        <c:v>0</c:v>
                      </c:pt>
                      <c:pt idx="5">
                        <c:v>0</c:v>
                      </c:pt>
                      <c:pt idx="6">
                        <c:v>0</c:v>
                      </c:pt>
                      <c:pt idx="7">
                        <c:v>0</c:v>
                      </c:pt>
                      <c:pt idx="8">
                        <c:v>0</c:v>
                      </c:pt>
                      <c:pt idx="9">
                        <c:v>0</c:v>
                      </c:pt>
                      <c:pt idx="10">
                        <c:v>0</c:v>
                      </c:pt>
                      <c:pt idx="11">
                        <c:v>0</c:v>
                      </c:pt>
                      <c:pt idx="13">
                        <c:v>0</c:v>
                      </c:pt>
                    </c:numCache>
                  </c:numRef>
                </c:val>
                <c:extLst>
                  <c:ext xmlns:c16="http://schemas.microsoft.com/office/drawing/2014/chart" uri="{C3380CC4-5D6E-409C-BE32-E72D297353CC}">
                    <c16:uniqueId val="{00000001-CC64-4F70-A5D9-D79DB744050D}"/>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'2022_1-1 MJ_INTERVENCIJE_TIMOVI'!$C$7</c15:sqref>
                        </c15:formulaRef>
                      </c:ext>
                    </c:extLst>
                    <c:strCache>
                      <c:ptCount val="1"/>
                      <c:pt idx="0">
                        <c:v>CRVENI</c:v>
                      </c:pt>
                    </c:strCache>
                  </c:strRef>
                </c:tx>
                <c:spPr>
                  <a:solidFill>
                    <a:srgbClr val="FF0000"/>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MJ_INTERVENCIJE_TIMOVI'!$A$9:$A$23</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xmlns:c15="http://schemas.microsoft.com/office/drawing/2012/chart">
                      <c:ext xmlns:c15="http://schemas.microsoft.com/office/drawing/2012/chart" uri="{02D57815-91ED-43cb-92C2-25804820EDAC}">
                        <c15:formulaRef>
                          <c15:sqref>'2022_1-1 MJ_INTERVENCIJE_TIMOVI'!$C$9:$C$23</c15:sqref>
                        </c15:formulaRef>
                      </c:ext>
                    </c:extLst>
                    <c:numCache>
                      <c:formatCode>General</c:formatCode>
                      <c:ptCount val="15"/>
                      <c:pt idx="0">
                        <c:v>19</c:v>
                      </c:pt>
                      <c:pt idx="1">
                        <c:v>55</c:v>
                      </c:pt>
                      <c:pt idx="2">
                        <c:v>201</c:v>
                      </c:pt>
                      <c:pt idx="3">
                        <c:v>130</c:v>
                      </c:pt>
                      <c:pt idx="4">
                        <c:v>333</c:v>
                      </c:pt>
                      <c:pt idx="5">
                        <c:v>85</c:v>
                      </c:pt>
                      <c:pt idx="6">
                        <c:v>336</c:v>
                      </c:pt>
                      <c:pt idx="7">
                        <c:v>157</c:v>
                      </c:pt>
                      <c:pt idx="8">
                        <c:v>504</c:v>
                      </c:pt>
                      <c:pt idx="9">
                        <c:v>440</c:v>
                      </c:pt>
                      <c:pt idx="10">
                        <c:v>234</c:v>
                      </c:pt>
                      <c:pt idx="11">
                        <c:v>95</c:v>
                      </c:pt>
                      <c:pt idx="12">
                        <c:v>262</c:v>
                      </c:pt>
                      <c:pt idx="13">
                        <c:v>98</c:v>
                      </c:pt>
                      <c:pt idx="14">
                        <c:v>7</c:v>
                      </c:pt>
                    </c:numCache>
                  </c:numRef>
                </c:val>
                <c:extLst xmlns:c15="http://schemas.microsoft.com/office/drawing/2012/chart">
                  <c:ext xmlns:c16="http://schemas.microsoft.com/office/drawing/2014/chart" uri="{C3380CC4-5D6E-409C-BE32-E72D297353CC}">
                    <c16:uniqueId val="{00000002-CC64-4F70-A5D9-D79DB744050D}"/>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'2022_1-1 MJ_INTERVENCIJE_TIMOVI'!$D$7</c15:sqref>
                        </c15:formulaRef>
                      </c:ext>
                    </c:extLst>
                    <c:strCache>
                      <c:ptCount val="1"/>
                      <c:pt idx="0">
                        <c:v>ŽUTI</c:v>
                      </c:pt>
                    </c:strCache>
                  </c:strRef>
                </c:tx>
                <c:spPr>
                  <a:solidFill>
                    <a:schemeClr val="accent4">
                      <a:lumMod val="60000"/>
                      <a:lumOff val="40000"/>
                    </a:schemeClr>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MJ_INTERVENCIJE_TIMOVI'!$A$9:$A$23</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xmlns:c15="http://schemas.microsoft.com/office/drawing/2012/chart">
                      <c:ext xmlns:c15="http://schemas.microsoft.com/office/drawing/2012/chart" uri="{02D57815-91ED-43cb-92C2-25804820EDAC}">
                        <c15:formulaRef>
                          <c15:sqref>'2022_1-1 MJ_INTERVENCIJE_TIMOVI'!$D$9:$D$23</c15:sqref>
                        </c15:formulaRef>
                      </c:ext>
                    </c:extLst>
                    <c:numCache>
                      <c:formatCode>General</c:formatCode>
                      <c:ptCount val="15"/>
                      <c:pt idx="0">
                        <c:v>5</c:v>
                      </c:pt>
                      <c:pt idx="1">
                        <c:v>229</c:v>
                      </c:pt>
                      <c:pt idx="2">
                        <c:v>387</c:v>
                      </c:pt>
                      <c:pt idx="3">
                        <c:v>268</c:v>
                      </c:pt>
                      <c:pt idx="4">
                        <c:v>331</c:v>
                      </c:pt>
                      <c:pt idx="5">
                        <c:v>390</c:v>
                      </c:pt>
                      <c:pt idx="6">
                        <c:v>714</c:v>
                      </c:pt>
                      <c:pt idx="7">
                        <c:v>541</c:v>
                      </c:pt>
                      <c:pt idx="8">
                        <c:v>785</c:v>
                      </c:pt>
                      <c:pt idx="9">
                        <c:v>791</c:v>
                      </c:pt>
                      <c:pt idx="10">
                        <c:v>719</c:v>
                      </c:pt>
                      <c:pt idx="11">
                        <c:v>361</c:v>
                      </c:pt>
                      <c:pt idx="12">
                        <c:v>385</c:v>
                      </c:pt>
                      <c:pt idx="13">
                        <c:v>359</c:v>
                      </c:pt>
                    </c:numCache>
                  </c:numRef>
                </c:val>
                <c:extLst xmlns:c15="http://schemas.microsoft.com/office/drawing/2012/chart">
                  <c:ext xmlns:c16="http://schemas.microsoft.com/office/drawing/2014/chart" uri="{C3380CC4-5D6E-409C-BE32-E72D297353CC}">
                    <c16:uniqueId val="{00000003-CC64-4F70-A5D9-D79DB744050D}"/>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'2022_1-1 MJ_INTERVENCIJE_TIMOVI'!$E$7</c15:sqref>
                        </c15:formulaRef>
                      </c:ext>
                    </c:extLst>
                    <c:strCache>
                      <c:ptCount val="1"/>
                      <c:pt idx="0">
                        <c:v>ZELENI</c:v>
                      </c:pt>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'2022_1-1 MJ_INTERVENCIJE_TIMOVI'!$A$9:$A$23</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xmlns:c15="http://schemas.microsoft.com/office/drawing/2012/chart">
                      <c:ext xmlns:c15="http://schemas.microsoft.com/office/drawing/2012/chart" uri="{02D57815-91ED-43cb-92C2-25804820EDAC}">
                        <c15:formulaRef>
                          <c15:sqref>'2022_1-1 MJ_INTERVENCIJE_TIMOVI'!$E$9:$E$23</c15:sqref>
                        </c15:formulaRef>
                      </c:ext>
                    </c:extLst>
                    <c:numCache>
                      <c:formatCode>General</c:formatCode>
                      <c:ptCount val="15"/>
                      <c:pt idx="1">
                        <c:v>16</c:v>
                      </c:pt>
                      <c:pt idx="2">
                        <c:v>38</c:v>
                      </c:pt>
                      <c:pt idx="3">
                        <c:v>19</c:v>
                      </c:pt>
                      <c:pt idx="4">
                        <c:v>10</c:v>
                      </c:pt>
                      <c:pt idx="5">
                        <c:v>12</c:v>
                      </c:pt>
                      <c:pt idx="6">
                        <c:v>21</c:v>
                      </c:pt>
                      <c:pt idx="7">
                        <c:v>12</c:v>
                      </c:pt>
                      <c:pt idx="8">
                        <c:v>41</c:v>
                      </c:pt>
                      <c:pt idx="9">
                        <c:v>53</c:v>
                      </c:pt>
                      <c:pt idx="10">
                        <c:v>65</c:v>
                      </c:pt>
                      <c:pt idx="11">
                        <c:v>20</c:v>
                      </c:pt>
                      <c:pt idx="12">
                        <c:v>43</c:v>
                      </c:pt>
                      <c:pt idx="13">
                        <c:v>38</c:v>
                      </c:pt>
                    </c:numCache>
                  </c:numRef>
                </c:val>
                <c:extLst xmlns:c15="http://schemas.microsoft.com/office/drawing/2012/chart">
                  <c:ext xmlns:c16="http://schemas.microsoft.com/office/drawing/2014/chart" uri="{C3380CC4-5D6E-409C-BE32-E72D297353CC}">
                    <c16:uniqueId val="{00000004-CC64-4F70-A5D9-D79DB744050D}"/>
                  </c:ext>
                </c:extLst>
              </c15:ser>
            </c15:filteredBarSeries>
          </c:ext>
        </c:extLst>
      </c:barChart>
      <c:catAx>
        <c:axId val="245468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030848"/>
        <c:crosses val="autoZero"/>
        <c:auto val="1"/>
        <c:lblAlgn val="ctr"/>
        <c:lblOffset val="100"/>
        <c:noMultiLvlLbl val="0"/>
      </c:catAx>
      <c:valAx>
        <c:axId val="304030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45468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a:noFill/>
    </a:ln>
    <a:effectLst/>
  </c:spPr>
  <c:txPr>
    <a:bodyPr/>
    <a:lstStyle/>
    <a:p>
      <a:pPr>
        <a:defRPr/>
      </a:pPr>
      <a:endParaRPr lang="sr-Latn-R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I-VI. mj</a:t>
            </a:r>
            <a:r>
              <a:rPr lang="hr-HR" baseline="0"/>
              <a:t> 2024.god: INTERVENCIJE PO TIMOVIMA I KRITERIJIMA (N: 9602)</a:t>
            </a:r>
            <a:endParaRPr lang="en-US"/>
          </a:p>
        </c:rich>
      </c:tx>
      <c:overlay val="0"/>
      <c:spPr>
        <a:noFill/>
        <a:ln>
          <a:noFill/>
        </a:ln>
        <a:effectLst/>
      </c:spPr>
    </c:title>
    <c:autoTitleDeleted val="0"/>
    <c:plotArea>
      <c:layout/>
      <c:barChart>
        <c:barDir val="col"/>
        <c:grouping val="clustered"/>
        <c:varyColors val="0"/>
        <c:ser>
          <c:idx val="1"/>
          <c:order val="0"/>
          <c:tx>
            <c:strRef>
              <c:f>'2022_1-1 MJ_INTERVENCIJE_TIMOVI'!$C$7</c:f>
              <c:strCache>
                <c:ptCount val="1"/>
                <c:pt idx="0">
                  <c:v>CRVENI</c:v>
                </c:pt>
              </c:strCache>
            </c:strRef>
          </c:tx>
          <c:spPr>
            <a:solidFill>
              <a:srgbClr val="FF0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MJ_INTERVENCIJE_TIMOVI'!$A$9:$A$23,'2022_1-1 MJ_INTERVENCIJE_TIMOVI'!$A$26)</c:f>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extLst xmlns:c16r2="http://schemas.microsoft.com/office/drawing/2015/06/chart"/>
            </c:strRef>
          </c:cat>
          <c:val>
            <c:numRef>
              <c:f>('2022_1-1 MJ_INTERVENCIJE_TIMOVI'!$C$9:$C$23,'2022_1-1 MJ_INTERVENCIJE_TIMOVI'!$C$26)</c:f>
              <c:numCache>
                <c:formatCode>General</c:formatCode>
                <c:ptCount val="16"/>
                <c:pt idx="0">
                  <c:v>19</c:v>
                </c:pt>
                <c:pt idx="1">
                  <c:v>55</c:v>
                </c:pt>
                <c:pt idx="2">
                  <c:v>201</c:v>
                </c:pt>
                <c:pt idx="3">
                  <c:v>130</c:v>
                </c:pt>
                <c:pt idx="4">
                  <c:v>333</c:v>
                </c:pt>
                <c:pt idx="5">
                  <c:v>85</c:v>
                </c:pt>
                <c:pt idx="6">
                  <c:v>336</c:v>
                </c:pt>
                <c:pt idx="7">
                  <c:v>157</c:v>
                </c:pt>
                <c:pt idx="8">
                  <c:v>504</c:v>
                </c:pt>
                <c:pt idx="9">
                  <c:v>440</c:v>
                </c:pt>
                <c:pt idx="10">
                  <c:v>234</c:v>
                </c:pt>
                <c:pt idx="11">
                  <c:v>95</c:v>
                </c:pt>
                <c:pt idx="12">
                  <c:v>262</c:v>
                </c:pt>
                <c:pt idx="13">
                  <c:v>98</c:v>
                </c:pt>
                <c:pt idx="14">
                  <c:v>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E941-4495-8026-BB94993FB663}"/>
            </c:ext>
          </c:extLst>
        </c:ser>
        <c:ser>
          <c:idx val="2"/>
          <c:order val="1"/>
          <c:tx>
            <c:strRef>
              <c:f>'2022_1-1 MJ_INTERVENCIJE_TIMOVI'!$D$7</c:f>
              <c:strCache>
                <c:ptCount val="1"/>
                <c:pt idx="0">
                  <c:v>ŽUTI</c:v>
                </c:pt>
              </c:strCache>
            </c:strRef>
          </c:tx>
          <c:spPr>
            <a:solidFill>
              <a:schemeClr val="accent4">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MJ_INTERVENCIJE_TIMOVI'!$A$9:$A$23,'2022_1-1 MJ_INTERVENCIJE_TIMOVI'!$A$26)</c:f>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extLst xmlns:c16r2="http://schemas.microsoft.com/office/drawing/2015/06/chart"/>
            </c:strRef>
          </c:cat>
          <c:val>
            <c:numRef>
              <c:f>('2022_1-1 MJ_INTERVENCIJE_TIMOVI'!$D$9:$D$23,'2022_1-1 MJ_INTERVENCIJE_TIMOVI'!$D$26)</c:f>
              <c:numCache>
                <c:formatCode>General</c:formatCode>
                <c:ptCount val="16"/>
                <c:pt idx="0">
                  <c:v>5</c:v>
                </c:pt>
                <c:pt idx="1">
                  <c:v>229</c:v>
                </c:pt>
                <c:pt idx="2">
                  <c:v>387</c:v>
                </c:pt>
                <c:pt idx="3">
                  <c:v>268</c:v>
                </c:pt>
                <c:pt idx="4">
                  <c:v>331</c:v>
                </c:pt>
                <c:pt idx="5">
                  <c:v>390</c:v>
                </c:pt>
                <c:pt idx="6">
                  <c:v>714</c:v>
                </c:pt>
                <c:pt idx="7">
                  <c:v>541</c:v>
                </c:pt>
                <c:pt idx="8">
                  <c:v>785</c:v>
                </c:pt>
                <c:pt idx="9">
                  <c:v>791</c:v>
                </c:pt>
                <c:pt idx="10">
                  <c:v>719</c:v>
                </c:pt>
                <c:pt idx="11">
                  <c:v>361</c:v>
                </c:pt>
                <c:pt idx="12">
                  <c:v>385</c:v>
                </c:pt>
                <c:pt idx="13">
                  <c:v>359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E941-4495-8026-BB94993FB663}"/>
            </c:ext>
          </c:extLst>
        </c:ser>
        <c:ser>
          <c:idx val="3"/>
          <c:order val="2"/>
          <c:tx>
            <c:strRef>
              <c:f>'2022_1-1 MJ_INTERVENCIJE_TIMOVI'!$E$7</c:f>
              <c:strCache>
                <c:ptCount val="1"/>
                <c:pt idx="0">
                  <c:v>ZELENI</c:v>
                </c:pt>
              </c:strCache>
            </c:strRef>
          </c:tx>
          <c:spPr>
            <a:solidFill>
              <a:srgbClr val="00FF00"/>
            </a:solidFill>
            <a:ln>
              <a:solidFill>
                <a:schemeClr val="tx1"/>
              </a:solidFill>
            </a:ln>
            <a:effectLst/>
          </c:spPr>
          <c:invertIfNegative val="0"/>
          <c:cat>
            <c:strRef>
              <c:f>('2022_1-1 MJ_INTERVENCIJE_TIMOVI'!$A$9:$A$23,'2022_1-1 MJ_INTERVENCIJE_TIMOVI'!$A$26)</c:f>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extLst xmlns:c16r2="http://schemas.microsoft.com/office/drawing/2015/06/chart"/>
            </c:strRef>
          </c:cat>
          <c:val>
            <c:numRef>
              <c:f>('2022_1-1 MJ_INTERVENCIJE_TIMOVI'!$E$9:$E$23,'2022_1-1 MJ_INTERVENCIJE_TIMOVI'!$E$26)</c:f>
              <c:numCache>
                <c:formatCode>General</c:formatCode>
                <c:ptCount val="16"/>
                <c:pt idx="1">
                  <c:v>16</c:v>
                </c:pt>
                <c:pt idx="2">
                  <c:v>38</c:v>
                </c:pt>
                <c:pt idx="3">
                  <c:v>19</c:v>
                </c:pt>
                <c:pt idx="4">
                  <c:v>10</c:v>
                </c:pt>
                <c:pt idx="5">
                  <c:v>12</c:v>
                </c:pt>
                <c:pt idx="6">
                  <c:v>21</c:v>
                </c:pt>
                <c:pt idx="7">
                  <c:v>12</c:v>
                </c:pt>
                <c:pt idx="8">
                  <c:v>41</c:v>
                </c:pt>
                <c:pt idx="9">
                  <c:v>53</c:v>
                </c:pt>
                <c:pt idx="10">
                  <c:v>65</c:v>
                </c:pt>
                <c:pt idx="11">
                  <c:v>20</c:v>
                </c:pt>
                <c:pt idx="12">
                  <c:v>43</c:v>
                </c:pt>
                <c:pt idx="13">
                  <c:v>38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E941-4495-8026-BB94993FB663}"/>
            </c:ext>
          </c:extLst>
        </c:ser>
        <c:dLbls>
          <c:showLegendKey val="0"/>
          <c:showVal val="0"/>
          <c:showCatName val="0"/>
          <c:showSerName val="0"/>
          <c:showPercent val="0"/>
          <c:showBubbleSize val="0"/>
        </c:dLbls>
        <c:gapWidth val="219"/>
        <c:overlap val="-27"/>
        <c:axId val="264226304"/>
        <c:axId val="304033728"/>
        <c:extLst xmlns:c16r2="http://schemas.microsoft.com/office/drawing/2015/06/chart">
          <c:ext xmlns:c15="http://schemas.microsoft.com/office/drawing/2012/chart" uri="{02D57815-91ED-43cb-92C2-25804820EDAC}">
            <c15:filteredBarSeries>
              <c15:ser>
                <c:idx val="0"/>
                <c:order val="0"/>
                <c:tx>
                  <c:strRef>
                    <c:extLst>
                      <c:ext uri="{02D57815-91ED-43cb-92C2-25804820EDAC}">
                        <c15:formulaRef>
                          <c15:sqref>'2022_1-1 MJ_INTERVENCIJE_TIMOVI'!$B$7</c15:sqref>
                        </c15:formulaRef>
                      </c:ext>
                    </c:extLst>
                    <c:strCache>
                      <c:ptCount val="1"/>
                      <c:pt idx="0">
                        <c:v>Greške</c:v>
                      </c:pt>
                    </c:strCache>
                  </c:strRef>
                </c:tx>
                <c:spPr>
                  <a:solidFill>
                    <a:schemeClr val="accent1"/>
                  </a:solidFill>
                  <a:ln>
                    <a:noFill/>
                  </a:ln>
                  <a:effectLst/>
                </c:spPr>
                <c:invertIfNegative val="0"/>
                <c:cat>
                  <c:strRef>
                    <c:extLst>
                      <c:ext uri="{02D57815-91ED-43cb-92C2-25804820EDAC}">
                        <c15:formulaRef>
                          <c15:sqref>('2022_1-1 MJ_INTERVENCIJE_TIMOVI'!$A$9:$A$23,'2022_1-1 MJ_INTERVENCIJE_TIMOVI'!$A$26)</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c:ext uri="{02D57815-91ED-43cb-92C2-25804820EDAC}">
                        <c15:formulaRef>
                          <c15:sqref>('2022_1-1 MJ_INTERVENCIJE_TIMOVI'!$B$9:$B$23,'2022_1-1 MJ_INTERVENCIJE_TIMOVI'!$B$26)</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3">
                        <c:v>0</c:v>
                      </c:pt>
                      <c:pt idx="15">
                        <c:v>0</c:v>
                      </c:pt>
                    </c:numCache>
                  </c:numRef>
                </c:val>
                <c:extLst>
                  <c:ext xmlns:c16="http://schemas.microsoft.com/office/drawing/2014/chart" uri="{C3380CC4-5D6E-409C-BE32-E72D297353CC}">
                    <c16:uniqueId val="{00000003-E941-4495-8026-BB94993FB663}"/>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'2022_1-1 MJ_INTERVENCIJE_TIMOVI'!$F$7</c15:sqref>
                        </c15:formulaRef>
                      </c:ext>
                    </c:extLst>
                    <c:strCache>
                      <c:ptCount val="1"/>
                      <c:pt idx="0">
                        <c:v>Ukupno</c:v>
                      </c:pt>
                    </c:strCache>
                  </c:strRef>
                </c:tx>
                <c:spPr>
                  <a:solidFill>
                    <a:schemeClr val="bg1">
                      <a:lumMod val="65000"/>
                    </a:schemeClr>
                  </a:solidFill>
                  <a:ln>
                    <a:solidFill>
                      <a:schemeClr val="tx1"/>
                    </a:solidFill>
                  </a:ln>
                  <a:effectLst/>
                </c:spPr>
                <c:invertIfNegative val="0"/>
                <c:cat>
                  <c:strRef>
                    <c:extLst xmlns:c15="http://schemas.microsoft.com/office/drawing/2012/chart">
                      <c:ext xmlns:c15="http://schemas.microsoft.com/office/drawing/2012/chart" uri="{02D57815-91ED-43cb-92C2-25804820EDAC}">
                        <c15:formulaRef>
                          <c15:sqref>('2022_1-1 MJ_INTERVENCIJE_TIMOVI'!$A$9:$A$23,'2022_1-1 MJ_INTERVENCIJE_TIMOVI'!$A$26)</c15:sqref>
                        </c15:formulaRef>
                      </c:ext>
                    </c:extLst>
                    <c:strCache>
                      <c:ptCount val="15"/>
                      <c:pt idx="0">
                        <c:v>ACS_SA_DR</c:v>
                      </c:pt>
                      <c:pt idx="1">
                        <c:v>DV_T2</c:v>
                      </c:pt>
                      <c:pt idx="2">
                        <c:v>GL_T1</c:v>
                      </c:pt>
                      <c:pt idx="3">
                        <c:v>KO-T1</c:v>
                      </c:pt>
                      <c:pt idx="4">
                        <c:v>KU</c:v>
                      </c:pt>
                      <c:pt idx="5">
                        <c:v>KU_T2</c:v>
                      </c:pt>
                      <c:pt idx="6">
                        <c:v>PE</c:v>
                      </c:pt>
                      <c:pt idx="7">
                        <c:v>PO</c:v>
                      </c:pt>
                      <c:pt idx="8">
                        <c:v>SI_1_T1</c:v>
                      </c:pt>
                      <c:pt idx="9">
                        <c:v>SI_2_T1</c:v>
                      </c:pt>
                      <c:pt idx="10">
                        <c:v>SI_T2</c:v>
                      </c:pt>
                      <c:pt idx="11">
                        <c:v>SU</c:v>
                      </c:pt>
                      <c:pt idx="12">
                        <c:v>NO</c:v>
                      </c:pt>
                      <c:pt idx="13">
                        <c:v>TO_T2</c:v>
                      </c:pt>
                      <c:pt idx="14">
                        <c:v>T1 u KBC</c:v>
                      </c:pt>
                    </c:strCache>
                  </c:strRef>
                </c:cat>
                <c:val>
                  <c:numRef>
                    <c:extLst xmlns:c15="http://schemas.microsoft.com/office/drawing/2012/chart">
                      <c:ext xmlns:c15="http://schemas.microsoft.com/office/drawing/2012/chart" uri="{02D57815-91ED-43cb-92C2-25804820EDAC}">
                        <c15:formulaRef>
                          <c15:sqref>('2022_1-1 MJ_INTERVENCIJE_TIMOVI'!$F$9:$F$23,'2022_1-1 MJ_INTERVENCIJE_TIMOVI'!$F$26)</c15:sqref>
                        </c15:formulaRef>
                      </c:ext>
                    </c:extLst>
                    <c:numCache>
                      <c:formatCode>General</c:formatCode>
                      <c:ptCount val="16"/>
                      <c:pt idx="0">
                        <c:v>24</c:v>
                      </c:pt>
                      <c:pt idx="1">
                        <c:v>300</c:v>
                      </c:pt>
                      <c:pt idx="2">
                        <c:v>626</c:v>
                      </c:pt>
                      <c:pt idx="3">
                        <c:v>417</c:v>
                      </c:pt>
                      <c:pt idx="4">
                        <c:v>674</c:v>
                      </c:pt>
                      <c:pt idx="5">
                        <c:v>487</c:v>
                      </c:pt>
                      <c:pt idx="6">
                        <c:v>1071</c:v>
                      </c:pt>
                      <c:pt idx="7">
                        <c:v>710</c:v>
                      </c:pt>
                      <c:pt idx="8">
                        <c:v>1330</c:v>
                      </c:pt>
                      <c:pt idx="9">
                        <c:v>1284</c:v>
                      </c:pt>
                      <c:pt idx="10">
                        <c:v>1018</c:v>
                      </c:pt>
                      <c:pt idx="11">
                        <c:v>476</c:v>
                      </c:pt>
                      <c:pt idx="12">
                        <c:v>690</c:v>
                      </c:pt>
                      <c:pt idx="13">
                        <c:v>495</c:v>
                      </c:pt>
                      <c:pt idx="14">
                        <c:v>7</c:v>
                      </c:pt>
                    </c:numCache>
                  </c:numRef>
                </c:val>
                <c:extLst xmlns:c15="http://schemas.microsoft.com/office/drawing/2012/chart">
                  <c:ext xmlns:c16="http://schemas.microsoft.com/office/drawing/2014/chart" uri="{C3380CC4-5D6E-409C-BE32-E72D297353CC}">
                    <c16:uniqueId val="{00000004-E941-4495-8026-BB94993FB663}"/>
                  </c:ext>
                </c:extLst>
              </c15:ser>
            </c15:filteredBarSeries>
          </c:ext>
        </c:extLst>
      </c:barChart>
      <c:catAx>
        <c:axId val="264226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04033728"/>
        <c:crosses val="autoZero"/>
        <c:auto val="1"/>
        <c:lblAlgn val="ctr"/>
        <c:lblOffset val="100"/>
        <c:noMultiLvlLbl val="0"/>
      </c:catAx>
      <c:valAx>
        <c:axId val="30403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6422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a:noFill/>
    </a:ln>
    <a:effectLst/>
  </c:spPr>
  <c:txPr>
    <a:bodyPr/>
    <a:lstStyle/>
    <a:p>
      <a:pPr>
        <a:defRPr/>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INTERVENCIJE: I-III.</a:t>
            </a:r>
            <a:r>
              <a:rPr lang="hr-HR" baseline="0"/>
              <a:t> </a:t>
            </a:r>
            <a:r>
              <a:rPr lang="hr-HR"/>
              <a:t>mj. 2023 i 2024</a:t>
            </a:r>
          </a:p>
        </c:rich>
      </c:tx>
      <c:overlay val="0"/>
      <c:spPr>
        <a:noFill/>
        <a:ln>
          <a:noFill/>
        </a:ln>
        <a:effectLst/>
      </c:spPr>
    </c:title>
    <c:autoTitleDeleted val="0"/>
    <c:plotArea>
      <c:layout>
        <c:manualLayout>
          <c:layoutTarget val="inner"/>
          <c:xMode val="edge"/>
          <c:yMode val="edge"/>
          <c:x val="7.10174902915163E-2"/>
          <c:y val="8.1474455977322613E-2"/>
          <c:w val="0.9198984646962538"/>
          <c:h val="0.81868018405242127"/>
        </c:manualLayout>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path path="circle">
                  <a:fillToRect l="50000" t="50000" r="50000" b="50000"/>
                </a:path>
                <a:tileRect/>
              </a:gradFill>
              <a:ln>
                <a:solidFill>
                  <a:schemeClr val="tx1"/>
                </a:solidFill>
              </a:ln>
              <a:effectLst/>
            </c:spPr>
            <c:extLst xmlns:c16r2="http://schemas.microsoft.com/office/drawing/2015/06/chart">
              <c:ext xmlns:c16="http://schemas.microsoft.com/office/drawing/2014/chart" uri="{C3380CC4-5D6E-409C-BE32-E72D297353CC}">
                <c16:uniqueId val="{00000001-CB3F-4DE5-A6FD-A6B84CDDFDEC}"/>
              </c:ext>
            </c:extLst>
          </c:dPt>
          <c:dPt>
            <c:idx val="1"/>
            <c:invertIfNegative val="0"/>
            <c:bubble3D val="0"/>
            <c:spPr>
              <a:gradFill flip="none" rotWithShape="1">
                <a:gsLst>
                  <a:gs pos="0">
                    <a:srgbClr val="FF9999">
                      <a:shade val="30000"/>
                      <a:satMod val="115000"/>
                    </a:srgbClr>
                  </a:gs>
                  <a:gs pos="50000">
                    <a:srgbClr val="FF9999">
                      <a:shade val="67500"/>
                      <a:satMod val="115000"/>
                    </a:srgbClr>
                  </a:gs>
                  <a:gs pos="100000">
                    <a:srgbClr val="FF9999">
                      <a:shade val="100000"/>
                      <a:satMod val="115000"/>
                    </a:srgbClr>
                  </a:gs>
                </a:gsLst>
                <a:lin ang="0" scaled="1"/>
                <a:tileRect/>
              </a:gradFill>
              <a:ln>
                <a:solidFill>
                  <a:schemeClr val="tx1"/>
                </a:solidFill>
              </a:ln>
              <a:effectLst/>
            </c:spPr>
            <c:extLst xmlns:c16r2="http://schemas.microsoft.com/office/drawing/2015/06/chart">
              <c:ext xmlns:c16="http://schemas.microsoft.com/office/drawing/2014/chart" uri="{C3380CC4-5D6E-409C-BE32-E72D297353CC}">
                <c16:uniqueId val="{00000003-CB3F-4DE5-A6FD-A6B84CDDFDE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'2022_1-1 MJ_INTERVENCIJE_TIMOVI'!$H$6:$I$6</c:f>
              <c:strCache>
                <c:ptCount val="2"/>
                <c:pt idx="0">
                  <c:v>1.1.-31.3.2023.</c:v>
                </c:pt>
                <c:pt idx="1">
                  <c:v>1.1.-31.3.2024.</c:v>
                </c:pt>
              </c:strCache>
            </c:strRef>
          </c:cat>
          <c:val>
            <c:numRef>
              <c:f>'2022_1-1 MJ_INTERVENCIJE_TIMOVI'!$H$7:$I$7</c:f>
              <c:numCache>
                <c:formatCode>General</c:formatCode>
                <c:ptCount val="2"/>
                <c:pt idx="0">
                  <c:v>4320</c:v>
                </c:pt>
                <c:pt idx="1">
                  <c:v>4802</c:v>
                </c:pt>
              </c:numCache>
            </c:numRef>
          </c:val>
          <c:extLst xmlns:c16r2="http://schemas.microsoft.com/office/drawing/2015/06/chart">
            <c:ext xmlns:c16="http://schemas.microsoft.com/office/drawing/2014/chart" uri="{C3380CC4-5D6E-409C-BE32-E72D297353CC}">
              <c16:uniqueId val="{00000004-CB3F-4DE5-A6FD-A6B84CDDFDEC}"/>
            </c:ext>
          </c:extLst>
        </c:ser>
        <c:dLbls>
          <c:showLegendKey val="0"/>
          <c:showVal val="0"/>
          <c:showCatName val="0"/>
          <c:showSerName val="0"/>
          <c:showPercent val="0"/>
          <c:showBubbleSize val="0"/>
        </c:dLbls>
        <c:gapWidth val="219"/>
        <c:overlap val="-27"/>
        <c:axId val="245468672"/>
        <c:axId val="350560832"/>
      </c:barChart>
      <c:catAx>
        <c:axId val="2454686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350560832"/>
        <c:crosses val="autoZero"/>
        <c:auto val="1"/>
        <c:lblAlgn val="ctr"/>
        <c:lblOffset val="100"/>
        <c:noMultiLvlLbl val="0"/>
      </c:catAx>
      <c:valAx>
        <c:axId val="3505608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45468672"/>
        <c:crosses val="autoZero"/>
        <c:crossBetween val="between"/>
      </c:valAx>
      <c:spPr>
        <a:noFill/>
        <a:ln>
          <a:noFill/>
        </a:ln>
        <a:effectLst/>
      </c:spPr>
    </c:plotArea>
    <c:plotVisOnly val="1"/>
    <c:dispBlanksAs val="gap"/>
    <c:showDLblsOverMax val="0"/>
  </c:chart>
  <c:spPr>
    <a:noFill/>
    <a:ln>
      <a:noFill/>
    </a:ln>
    <a:effectLst/>
  </c:spPr>
  <c:txPr>
    <a:bodyPr/>
    <a:lstStyle/>
    <a:p>
      <a:pPr>
        <a:defRPr/>
      </a:pPr>
      <a:endParaRPr lang="sr-Latn-R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Sveukupno: </a:t>
            </a:r>
            <a:r>
              <a:rPr lang="hr-HR"/>
              <a:t>I-VI. mj</a:t>
            </a:r>
            <a:r>
              <a:rPr lang="en-US"/>
              <a:t>. 202</a:t>
            </a:r>
            <a:r>
              <a:rPr lang="hr-HR"/>
              <a:t>4</a:t>
            </a:r>
            <a:r>
              <a:rPr lang="en-US"/>
              <a:t>., INTERVENCIJE</a:t>
            </a:r>
            <a:r>
              <a:rPr lang="hr-HR"/>
              <a:t> (N=</a:t>
            </a:r>
            <a:r>
              <a:rPr lang="hr-HR" sz="1400" b="0" i="0" u="none" strike="noStrike" baseline="0">
                <a:effectLst/>
              </a:rPr>
              <a:t>9602</a:t>
            </a:r>
            <a:r>
              <a:rPr lang="hr-HR" sz="1400" b="0" i="0" u="none" strike="noStrike" baseline="0"/>
              <a:t> </a:t>
            </a:r>
            <a:r>
              <a:rPr lang="hr-HR"/>
              <a:t>)</a:t>
            </a:r>
            <a:endParaRPr lang="en-US"/>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'2022_1-1 MJ_INTERVENCIJE_TIMOVI'!$A$23</c:f>
              <c:strCache>
                <c:ptCount val="1"/>
                <c:pt idx="0">
                  <c:v>Sveukupno: 1-5.mj. 2022., INTERVENCIJE</c:v>
                </c:pt>
              </c:strCache>
            </c:strRef>
          </c:tx>
          <c:dPt>
            <c:idx val="0"/>
            <c:bubble3D val="0"/>
            <c:explosion val="27"/>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6E2-457A-80AC-7F67B323404F}"/>
              </c:ext>
            </c:extLst>
          </c:dPt>
          <c:dPt>
            <c:idx val="1"/>
            <c:bubble3D val="0"/>
            <c:explosion val="9"/>
            <c:spPr>
              <a:solidFill>
                <a:srgbClr val="FF00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3-86E2-457A-80AC-7F67B323404F}"/>
              </c:ext>
            </c:extLst>
          </c:dPt>
          <c:dPt>
            <c:idx val="2"/>
            <c:bubble3D val="0"/>
            <c:explosion val="12"/>
            <c:spPr>
              <a:solidFill>
                <a:srgbClr val="FF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5-86E2-457A-80AC-7F67B323404F}"/>
              </c:ext>
            </c:extLst>
          </c:dPt>
          <c:dPt>
            <c:idx val="3"/>
            <c:bubble3D val="0"/>
            <c:explosion val="5"/>
            <c:spPr>
              <a:solidFill>
                <a:srgbClr val="00FF00"/>
              </a:solidFill>
              <a:ln w="25400">
                <a:solidFill>
                  <a:schemeClr val="tx1"/>
                </a:solidFill>
              </a:ln>
              <a:effectLst/>
              <a:sp3d contourW="25400">
                <a:contourClr>
                  <a:schemeClr val="tx1"/>
                </a:contourClr>
              </a:sp3d>
            </c:spPr>
            <c:extLst xmlns:c16r2="http://schemas.microsoft.com/office/drawing/2015/06/chart">
              <c:ext xmlns:c16="http://schemas.microsoft.com/office/drawing/2014/chart" uri="{C3380CC4-5D6E-409C-BE32-E72D297353CC}">
                <c16:uniqueId val="{00000007-86E2-457A-80AC-7F67B323404F}"/>
              </c:ext>
            </c:extLst>
          </c:dPt>
          <c:dLbls>
            <c:dLbl>
              <c:idx val="0"/>
              <c:layout>
                <c:manualLayout>
                  <c:x val="5.6089743589743592E-2"/>
                  <c:y val="-2.8828828828828829E-2"/>
                </c:manualLayout>
              </c:layout>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6E2-457A-80AC-7F67B323404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'2022_1-1 MJ_INTERVENCIJE_TIMOVI'!$B$7:$E$7</c:f>
              <c:strCache>
                <c:ptCount val="4"/>
                <c:pt idx="0">
                  <c:v>Greške</c:v>
                </c:pt>
                <c:pt idx="1">
                  <c:v>CRVENI</c:v>
                </c:pt>
                <c:pt idx="2">
                  <c:v>ŽUTI</c:v>
                </c:pt>
                <c:pt idx="3">
                  <c:v>ZELENI</c:v>
                </c:pt>
              </c:strCache>
            </c:strRef>
          </c:cat>
          <c:val>
            <c:numRef>
              <c:f>'2022_1-1 MJ_INTERVENCIJE_TIMOVI'!$B$23:$E$23</c:f>
              <c:numCache>
                <c:formatCode>General</c:formatCode>
                <c:ptCount val="4"/>
                <c:pt idx="0">
                  <c:v>56</c:v>
                </c:pt>
                <c:pt idx="1">
                  <c:v>2949</c:v>
                </c:pt>
                <c:pt idx="2">
                  <c:v>6265</c:v>
                </c:pt>
                <c:pt idx="3">
                  <c:v>388</c:v>
                </c:pt>
              </c:numCache>
            </c:numRef>
          </c:val>
          <c:extLst xmlns:c16r2="http://schemas.microsoft.com/office/drawing/2015/06/chart">
            <c:ext xmlns:c16="http://schemas.microsoft.com/office/drawing/2014/chart" uri="{C3380CC4-5D6E-409C-BE32-E72D297353CC}">
              <c16:uniqueId val="{00000008-86E2-457A-80AC-7F67B323404F}"/>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sr-Latn-RS"/>
    </a:p>
  </c:txPr>
  <c:externalData r:id="rId2">
    <c:autoUpdate val="0"/>
  </c:externalData>
</c:chartSpac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Retrospect">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Retrospect">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trospect">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word/theme/themeOverride3.xml><?xml version="1.0" encoding="utf-8"?>
<a:themeOverride xmlns:a="http://schemas.openxmlformats.org/drawingml/2006/main">
  <a:clrScheme name="Retrospect">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Retrospect">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trospect">
    <a:fillStyleLst>
      <a:solidFill>
        <a:schemeClr val="phClr"/>
      </a:solidFill>
      <a:gradFill rotWithShape="1">
        <a:gsLst>
          <a:gs pos="0">
            <a:schemeClr val="phClr">
              <a:tint val="65000"/>
              <a:shade val="92000"/>
              <a:satMod val="130000"/>
            </a:schemeClr>
          </a:gs>
          <a:gs pos="45000">
            <a:schemeClr val="phClr">
              <a:tint val="60000"/>
              <a:shade val="99000"/>
              <a:satMod val="120000"/>
            </a:schemeClr>
          </a:gs>
          <a:gs pos="100000">
            <a:schemeClr val="phClr">
              <a:tint val="55000"/>
              <a:satMod val="140000"/>
            </a:schemeClr>
          </a:gs>
        </a:gsLst>
        <a:path path="circle">
          <a:fillToRect l="100000" t="100000" r="100000" b="100000"/>
        </a:path>
      </a:gradFill>
      <a:gradFill rotWithShape="1">
        <a:gsLst>
          <a:gs pos="0">
            <a:schemeClr val="phClr">
              <a:shade val="85000"/>
              <a:satMod val="130000"/>
            </a:schemeClr>
          </a:gs>
          <a:gs pos="34000">
            <a:schemeClr val="phClr">
              <a:shade val="87000"/>
              <a:satMod val="125000"/>
            </a:schemeClr>
          </a:gs>
          <a:gs pos="70000">
            <a:schemeClr val="phClr">
              <a:tint val="100000"/>
              <a:shade val="90000"/>
              <a:satMod val="130000"/>
            </a:schemeClr>
          </a:gs>
          <a:gs pos="100000">
            <a:schemeClr val="phClr">
              <a:tint val="100000"/>
              <a:shade val="100000"/>
              <a:satMod val="110000"/>
            </a:schemeClr>
          </a:gs>
        </a:gsLst>
        <a:path path="circle">
          <a:fillToRect l="100000" t="100000" r="100000" b="100000"/>
        </a:path>
      </a:gradFill>
    </a:fillStyleLst>
    <a:lnStyleLst>
      <a:ln w="12700"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44450" dist="25400" dir="2700000" algn="br" rotWithShape="0">
            <a:srgbClr val="000000">
              <a:alpha val="60000"/>
            </a:srgbClr>
          </a:outerShdw>
        </a:effectLst>
        <a:scene3d>
          <a:camera prst="orthographicFront">
            <a:rot lat="0" lon="0" rev="0"/>
          </a:camera>
          <a:lightRig rig="threePt" dir="t">
            <a:rot lat="0" lon="0" rev="19800000"/>
          </a:lightRig>
        </a:scene3d>
        <a:sp3d prstMaterial="flat">
          <a:bevelT w="25400" h="31750"/>
        </a:sp3d>
      </a:effectStyle>
    </a:effectStyleLst>
    <a:bgFillStyleLst>
      <a:solidFill>
        <a:schemeClr val="phClr"/>
      </a:solidFill>
      <a:solidFill>
        <a:schemeClr val="phClr">
          <a:tint val="90000"/>
          <a:shade val="97000"/>
          <a:satMod val="130000"/>
        </a:schemeClr>
      </a:solidFill>
      <a:gradFill rotWithShape="1">
        <a:gsLst>
          <a:gs pos="0">
            <a:schemeClr val="phClr">
              <a:tint val="96000"/>
              <a:shade val="99000"/>
              <a:satMod val="140000"/>
            </a:schemeClr>
          </a:gs>
          <a:gs pos="65000">
            <a:schemeClr val="phClr">
              <a:tint val="100000"/>
              <a:shade val="80000"/>
              <a:satMod val="130000"/>
            </a:schemeClr>
          </a:gs>
          <a:gs pos="100000">
            <a:schemeClr val="phClr">
              <a:tint val="100000"/>
              <a:shade val="48000"/>
              <a:satMod val="120000"/>
            </a:schemeClr>
          </a:gs>
        </a:gsLst>
        <a:lin ang="162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47D1DA-3AD3-4B11-8E33-E93E11FCB8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1400</TotalTime>
  <Pages>1</Pages>
  <Words>8791</Words>
  <Characters>50112</Characters>
  <Application>Microsoft Office Word</Application>
  <DocSecurity>0</DocSecurity>
  <Lines>417</Lines>
  <Paragraphs>117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58786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Korisnik</dc:creator>
  <cp:lastModifiedBy>Korisnik</cp:lastModifiedBy>
  <cp:revision>286</cp:revision>
  <cp:lastPrinted>2022-10-24T13:13:00Z</cp:lastPrinted>
  <dcterms:created xsi:type="dcterms:W3CDTF">2024-01-23T00:17:00Z</dcterms:created>
  <dcterms:modified xsi:type="dcterms:W3CDTF">2024-07-16T09:56:00Z</dcterms:modified>
</cp:coreProperties>
</file>