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49C" w:rsidRPr="0017120A" w:rsidRDefault="00340E03" w:rsidP="008D4AD1">
      <w:pPr>
        <w:jc w:val="both"/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  <w:r w:rsidRPr="0017120A">
        <w:rPr>
          <w:rFonts w:ascii="Arial" w:hAnsi="Arial" w:cs="Arial"/>
          <w:noProof/>
          <w:color w:val="FF0000"/>
          <w:sz w:val="24"/>
          <w:szCs w:val="24"/>
          <w:lang w:eastAsia="hr-H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-563880</wp:posOffset>
            </wp:positionV>
            <wp:extent cx="1594485" cy="793115"/>
            <wp:effectExtent l="19050" t="0" r="5715" b="0"/>
            <wp:wrapNone/>
            <wp:docPr id="4" name="Picture 0" descr="zz1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zz1.e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7FB2" w:rsidRPr="00407FB2" w:rsidRDefault="00864FE4" w:rsidP="00B35D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7FB2">
        <w:rPr>
          <w:rFonts w:ascii="Arial" w:hAnsi="Arial" w:cs="Arial"/>
          <w:sz w:val="24"/>
          <w:szCs w:val="24"/>
        </w:rPr>
        <w:t>K</w:t>
      </w:r>
      <w:r w:rsidR="00396538" w:rsidRPr="00407FB2">
        <w:rPr>
          <w:rFonts w:ascii="Arial" w:hAnsi="Arial" w:cs="Arial"/>
          <w:sz w:val="24"/>
          <w:szCs w:val="24"/>
        </w:rPr>
        <w:t>LASA</w:t>
      </w:r>
      <w:r w:rsidRPr="00407FB2">
        <w:rPr>
          <w:rFonts w:ascii="Arial" w:hAnsi="Arial" w:cs="Arial"/>
          <w:sz w:val="24"/>
          <w:szCs w:val="24"/>
        </w:rPr>
        <w:t>:</w:t>
      </w:r>
      <w:r w:rsidR="001D3E7F" w:rsidRPr="00407FB2">
        <w:rPr>
          <w:rFonts w:ascii="Arial" w:hAnsi="Arial" w:cs="Arial"/>
          <w:sz w:val="24"/>
          <w:szCs w:val="24"/>
        </w:rPr>
        <w:t xml:space="preserve"> </w:t>
      </w:r>
      <w:r w:rsidR="00407FB2" w:rsidRPr="00407FB2">
        <w:rPr>
          <w:rFonts w:ascii="Arial" w:hAnsi="Arial" w:cs="Arial"/>
          <w:sz w:val="24"/>
          <w:szCs w:val="24"/>
        </w:rPr>
        <w:t>112-01/20-01/04</w:t>
      </w:r>
    </w:p>
    <w:p w:rsidR="00864FE4" w:rsidRPr="00407FB2" w:rsidRDefault="00864FE4" w:rsidP="00B35D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07FB2">
        <w:rPr>
          <w:rFonts w:ascii="Arial" w:hAnsi="Arial" w:cs="Arial"/>
          <w:sz w:val="24"/>
          <w:szCs w:val="24"/>
        </w:rPr>
        <w:t>U</w:t>
      </w:r>
      <w:r w:rsidR="00396538" w:rsidRPr="00407FB2">
        <w:rPr>
          <w:rFonts w:ascii="Arial" w:hAnsi="Arial" w:cs="Arial"/>
          <w:sz w:val="24"/>
          <w:szCs w:val="24"/>
        </w:rPr>
        <w:t>RBROJ</w:t>
      </w:r>
      <w:r w:rsidRPr="00407FB2">
        <w:rPr>
          <w:rFonts w:ascii="Arial" w:hAnsi="Arial" w:cs="Arial"/>
          <w:sz w:val="24"/>
          <w:szCs w:val="24"/>
        </w:rPr>
        <w:t>:</w:t>
      </w:r>
      <w:r w:rsidR="00445391" w:rsidRPr="00407FB2">
        <w:rPr>
          <w:rFonts w:ascii="Arial" w:hAnsi="Arial" w:cs="Arial"/>
          <w:sz w:val="24"/>
          <w:szCs w:val="24"/>
        </w:rPr>
        <w:t xml:space="preserve"> </w:t>
      </w:r>
      <w:r w:rsidR="00407FB2" w:rsidRPr="00407FB2">
        <w:rPr>
          <w:rFonts w:ascii="Arial" w:hAnsi="Arial" w:cs="Arial"/>
          <w:sz w:val="24"/>
          <w:szCs w:val="24"/>
        </w:rPr>
        <w:t>2176-116/01-20-1</w:t>
      </w:r>
    </w:p>
    <w:p w:rsidR="00864FE4" w:rsidRPr="007B3F39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17120A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17120A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17120A" w:rsidRDefault="0017120A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17120A" w:rsidRDefault="0017120A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17120A" w:rsidRPr="0017120A" w:rsidRDefault="0017120A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17120A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17120A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17120A" w:rsidRDefault="00864FE4" w:rsidP="00864FE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7120A">
        <w:rPr>
          <w:rFonts w:ascii="Arial" w:hAnsi="Arial" w:cs="Arial"/>
          <w:b/>
          <w:color w:val="000000" w:themeColor="text1"/>
          <w:sz w:val="24"/>
          <w:szCs w:val="24"/>
        </w:rPr>
        <w:t>IZVJEŠĆE O RADU</w:t>
      </w:r>
      <w:r w:rsidR="00A77560">
        <w:rPr>
          <w:rFonts w:ascii="Arial" w:hAnsi="Arial" w:cs="Arial"/>
          <w:b/>
          <w:color w:val="000000" w:themeColor="text1"/>
          <w:sz w:val="24"/>
          <w:szCs w:val="24"/>
        </w:rPr>
        <w:t xml:space="preserve"> I FINANCIJSKOM POSLOVANJU</w:t>
      </w:r>
    </w:p>
    <w:p w:rsidR="00864FE4" w:rsidRPr="0017120A" w:rsidRDefault="00864FE4" w:rsidP="00864FE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7120A">
        <w:rPr>
          <w:rFonts w:ascii="Arial" w:hAnsi="Arial" w:cs="Arial"/>
          <w:b/>
          <w:color w:val="000000" w:themeColor="text1"/>
          <w:sz w:val="24"/>
          <w:szCs w:val="24"/>
        </w:rPr>
        <w:t>ZAVODA ZA HITNU MEDICINU SISAČKO-MOSLAVAČKE ŽUPANIJE</w:t>
      </w:r>
    </w:p>
    <w:p w:rsidR="00864FE4" w:rsidRPr="0017120A" w:rsidRDefault="00864FE4" w:rsidP="00864FE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7120A">
        <w:rPr>
          <w:rFonts w:ascii="Arial" w:hAnsi="Arial" w:cs="Arial"/>
          <w:b/>
          <w:color w:val="000000" w:themeColor="text1"/>
          <w:sz w:val="24"/>
          <w:szCs w:val="24"/>
        </w:rPr>
        <w:t xml:space="preserve">ZA </w:t>
      </w:r>
      <w:r w:rsidR="00A77560">
        <w:rPr>
          <w:rFonts w:ascii="Arial" w:hAnsi="Arial" w:cs="Arial"/>
          <w:b/>
          <w:color w:val="000000" w:themeColor="text1"/>
          <w:sz w:val="24"/>
          <w:szCs w:val="24"/>
        </w:rPr>
        <w:t>20</w:t>
      </w:r>
      <w:r w:rsidR="005B04F6">
        <w:rPr>
          <w:rFonts w:ascii="Arial" w:hAnsi="Arial" w:cs="Arial"/>
          <w:b/>
          <w:color w:val="000000" w:themeColor="text1"/>
          <w:sz w:val="24"/>
          <w:szCs w:val="24"/>
        </w:rPr>
        <w:t>19</w:t>
      </w:r>
      <w:r w:rsidR="00A77560">
        <w:rPr>
          <w:rFonts w:ascii="Arial" w:hAnsi="Arial" w:cs="Arial"/>
          <w:b/>
          <w:color w:val="000000" w:themeColor="text1"/>
          <w:sz w:val="24"/>
          <w:szCs w:val="24"/>
        </w:rPr>
        <w:t>. GODINU</w:t>
      </w:r>
    </w:p>
    <w:p w:rsidR="00864FE4" w:rsidRPr="0017120A" w:rsidRDefault="00864FE4" w:rsidP="00B35D0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64FE4" w:rsidRPr="0017120A" w:rsidRDefault="00864FE4" w:rsidP="00B35D0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35D06" w:rsidRPr="0017120A" w:rsidRDefault="00B35D06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B35D06" w:rsidRPr="0017120A" w:rsidRDefault="00B35D06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B35D06" w:rsidRPr="0017120A" w:rsidRDefault="00B35D06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17120A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17120A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17120A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17120A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17120A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17120A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17120A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17120A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17120A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17120A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17120A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17120A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17120A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17120A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17120A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17120A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396538" w:rsidRPr="0017120A" w:rsidRDefault="00396538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396538" w:rsidRPr="0017120A" w:rsidRDefault="00396538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396538" w:rsidRPr="0017120A" w:rsidRDefault="00396538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17120A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17120A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D060E0" w:rsidRPr="0017120A" w:rsidRDefault="00D060E0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D060E0" w:rsidRPr="0017120A" w:rsidRDefault="00D060E0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D060E0" w:rsidRPr="0017120A" w:rsidRDefault="00D060E0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D060E0" w:rsidRPr="0017120A" w:rsidRDefault="00D060E0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D060E0" w:rsidRPr="0017120A" w:rsidRDefault="00D060E0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17120A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17120A" w:rsidRDefault="003E5716" w:rsidP="00864FE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-</w:t>
      </w:r>
      <w:r w:rsidR="00864FE4" w:rsidRPr="0017120A">
        <w:rPr>
          <w:rFonts w:ascii="Arial" w:hAnsi="Arial" w:cs="Arial"/>
          <w:b/>
          <w:color w:val="000000" w:themeColor="text1"/>
          <w:sz w:val="24"/>
          <w:szCs w:val="24"/>
        </w:rPr>
        <w:t xml:space="preserve"> Sadržaj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-</w:t>
      </w:r>
    </w:p>
    <w:p w:rsidR="00FC0902" w:rsidRPr="0017120A" w:rsidRDefault="00FC0902" w:rsidP="00864FE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C0902" w:rsidRPr="0017120A" w:rsidRDefault="00FC0902" w:rsidP="00864FE4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64FE4" w:rsidRPr="0017120A" w:rsidRDefault="00864FE4" w:rsidP="00864FE4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17120A">
        <w:rPr>
          <w:rFonts w:ascii="Arial" w:hAnsi="Arial" w:cs="Arial"/>
          <w:b/>
          <w:color w:val="000000" w:themeColor="text1"/>
          <w:sz w:val="24"/>
          <w:szCs w:val="24"/>
        </w:rPr>
        <w:t>1.</w:t>
      </w:r>
      <w:r w:rsidR="00A77560">
        <w:rPr>
          <w:rFonts w:ascii="Arial" w:hAnsi="Arial" w:cs="Arial"/>
          <w:b/>
          <w:color w:val="000000" w:themeColor="text1"/>
          <w:sz w:val="24"/>
          <w:szCs w:val="24"/>
        </w:rPr>
        <w:t xml:space="preserve"> Ustrojstvo ustanove</w:t>
      </w:r>
    </w:p>
    <w:p w:rsidR="00864FE4" w:rsidRPr="0017120A" w:rsidRDefault="00864FE4" w:rsidP="00864FE4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17120A">
        <w:rPr>
          <w:rFonts w:ascii="Arial" w:hAnsi="Arial" w:cs="Arial"/>
          <w:b/>
          <w:color w:val="000000" w:themeColor="text1"/>
          <w:sz w:val="24"/>
          <w:szCs w:val="24"/>
        </w:rPr>
        <w:t>2.</w:t>
      </w:r>
      <w:r w:rsidR="00A77560">
        <w:rPr>
          <w:rFonts w:ascii="Arial" w:hAnsi="Arial" w:cs="Arial"/>
          <w:b/>
          <w:color w:val="000000" w:themeColor="text1"/>
          <w:sz w:val="24"/>
          <w:szCs w:val="24"/>
        </w:rPr>
        <w:t xml:space="preserve"> Kadrovska struktura</w:t>
      </w:r>
    </w:p>
    <w:p w:rsidR="00864FE4" w:rsidRPr="0017120A" w:rsidRDefault="00864FE4" w:rsidP="00A77560">
      <w:pPr>
        <w:rPr>
          <w:rFonts w:ascii="Arial" w:hAnsi="Arial" w:cs="Arial"/>
          <w:color w:val="000000" w:themeColor="text1"/>
          <w:sz w:val="24"/>
          <w:szCs w:val="24"/>
        </w:rPr>
      </w:pPr>
      <w:r w:rsidRPr="0017120A">
        <w:rPr>
          <w:rFonts w:ascii="Arial" w:hAnsi="Arial" w:cs="Arial"/>
          <w:b/>
          <w:color w:val="000000" w:themeColor="text1"/>
          <w:sz w:val="24"/>
          <w:szCs w:val="24"/>
        </w:rPr>
        <w:t xml:space="preserve">3. </w:t>
      </w:r>
      <w:r w:rsidR="00A77560">
        <w:rPr>
          <w:rFonts w:ascii="Arial" w:hAnsi="Arial" w:cs="Arial"/>
          <w:b/>
          <w:color w:val="000000" w:themeColor="text1"/>
          <w:sz w:val="24"/>
          <w:szCs w:val="24"/>
        </w:rPr>
        <w:t>Financijsko poslovanje</w:t>
      </w:r>
    </w:p>
    <w:p w:rsidR="00864FE4" w:rsidRPr="0017120A" w:rsidRDefault="00864FE4" w:rsidP="00864FE4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17120A">
        <w:rPr>
          <w:rFonts w:ascii="Arial" w:hAnsi="Arial" w:cs="Arial"/>
          <w:b/>
          <w:color w:val="000000" w:themeColor="text1"/>
          <w:sz w:val="24"/>
          <w:szCs w:val="24"/>
        </w:rPr>
        <w:t>4.</w:t>
      </w:r>
      <w:r w:rsidRPr="001712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7560">
        <w:rPr>
          <w:rFonts w:ascii="Arial" w:hAnsi="Arial" w:cs="Arial"/>
          <w:b/>
          <w:color w:val="000000" w:themeColor="text1"/>
          <w:sz w:val="24"/>
          <w:szCs w:val="24"/>
        </w:rPr>
        <w:t>Problematika poslovanja</w:t>
      </w:r>
    </w:p>
    <w:p w:rsidR="00864FE4" w:rsidRPr="0017120A" w:rsidRDefault="00864FE4" w:rsidP="00864FE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64FE4" w:rsidRPr="0017120A" w:rsidRDefault="00864FE4" w:rsidP="00864FE4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64FE4" w:rsidRPr="0017120A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17120A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17120A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17120A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17120A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17120A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17120A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17120A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17120A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640102" w:rsidRPr="0017120A" w:rsidRDefault="00640102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640102" w:rsidRPr="0017120A" w:rsidRDefault="00640102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17120A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17120A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17120A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17120A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64FE4" w:rsidRPr="0017120A" w:rsidRDefault="00864FE4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396538" w:rsidRPr="0017120A" w:rsidRDefault="00396538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396538" w:rsidRPr="0017120A" w:rsidRDefault="00396538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396538" w:rsidRPr="0017120A" w:rsidRDefault="00396538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5C39D8" w:rsidRPr="0017120A" w:rsidRDefault="005C39D8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AA5D80" w:rsidRDefault="00AA5D80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765266" w:rsidRDefault="00765266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765266" w:rsidRDefault="00765266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17120A" w:rsidRPr="0017120A" w:rsidRDefault="0017120A" w:rsidP="00B35D0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A77560" w:rsidRDefault="00A77560" w:rsidP="00A77560">
      <w:pPr>
        <w:jc w:val="both"/>
        <w:rPr>
          <w:rFonts w:ascii="Arial" w:hAnsi="Arial" w:cs="Arial"/>
          <w:b/>
          <w:sz w:val="24"/>
          <w:szCs w:val="24"/>
        </w:rPr>
      </w:pPr>
    </w:p>
    <w:p w:rsidR="00A77560" w:rsidRDefault="00A77560" w:rsidP="00A77560">
      <w:pPr>
        <w:jc w:val="both"/>
        <w:rPr>
          <w:rFonts w:ascii="Arial" w:hAnsi="Arial" w:cs="Arial"/>
          <w:b/>
          <w:sz w:val="24"/>
          <w:szCs w:val="24"/>
        </w:rPr>
      </w:pPr>
    </w:p>
    <w:p w:rsidR="00A77560" w:rsidRDefault="00A77560" w:rsidP="00A77560">
      <w:pPr>
        <w:jc w:val="both"/>
        <w:rPr>
          <w:rFonts w:ascii="Arial" w:hAnsi="Arial" w:cs="Arial"/>
          <w:b/>
          <w:sz w:val="24"/>
          <w:szCs w:val="24"/>
        </w:rPr>
      </w:pPr>
    </w:p>
    <w:p w:rsidR="00A77560" w:rsidRDefault="00A77560" w:rsidP="00A77560">
      <w:pPr>
        <w:jc w:val="both"/>
        <w:rPr>
          <w:rFonts w:ascii="Arial" w:hAnsi="Arial" w:cs="Arial"/>
          <w:b/>
          <w:sz w:val="24"/>
          <w:szCs w:val="24"/>
        </w:rPr>
      </w:pPr>
    </w:p>
    <w:p w:rsidR="00864FE4" w:rsidRDefault="00864FE4" w:rsidP="00A77560">
      <w:pPr>
        <w:jc w:val="both"/>
        <w:rPr>
          <w:rFonts w:ascii="Arial" w:hAnsi="Arial" w:cs="Arial"/>
          <w:b/>
          <w:sz w:val="24"/>
          <w:szCs w:val="24"/>
        </w:rPr>
      </w:pPr>
    </w:p>
    <w:p w:rsidR="00B579EB" w:rsidRDefault="00B579EB" w:rsidP="00B579EB">
      <w:pPr>
        <w:pStyle w:val="ListParagraph"/>
        <w:ind w:firstLine="0"/>
        <w:jc w:val="both"/>
        <w:rPr>
          <w:rFonts w:ascii="Arial" w:hAnsi="Arial" w:cs="Arial"/>
          <w:b/>
          <w:sz w:val="24"/>
          <w:szCs w:val="24"/>
        </w:rPr>
      </w:pPr>
    </w:p>
    <w:p w:rsidR="00B579EB" w:rsidRDefault="00B579EB" w:rsidP="00B579EB">
      <w:pPr>
        <w:pStyle w:val="ListParagraph"/>
        <w:ind w:firstLine="0"/>
        <w:jc w:val="both"/>
        <w:rPr>
          <w:rFonts w:ascii="Arial" w:hAnsi="Arial" w:cs="Arial"/>
          <w:b/>
          <w:sz w:val="24"/>
          <w:szCs w:val="24"/>
        </w:rPr>
      </w:pPr>
    </w:p>
    <w:p w:rsidR="00A77560" w:rsidRPr="003E5716" w:rsidRDefault="00A77560" w:rsidP="00A77560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b/>
          <w:sz w:val="24"/>
          <w:szCs w:val="24"/>
        </w:rPr>
      </w:pPr>
      <w:r w:rsidRPr="003E5716">
        <w:rPr>
          <w:rFonts w:ascii="Arial" w:hAnsi="Arial" w:cs="Arial"/>
          <w:b/>
          <w:sz w:val="24"/>
          <w:szCs w:val="24"/>
        </w:rPr>
        <w:t>Ustrojstvo ustanove</w:t>
      </w:r>
    </w:p>
    <w:p w:rsidR="00A77560" w:rsidRPr="003E5716" w:rsidRDefault="00A77560" w:rsidP="00A77560">
      <w:pPr>
        <w:pStyle w:val="ListParagraph"/>
        <w:ind w:firstLine="0"/>
        <w:jc w:val="both"/>
        <w:rPr>
          <w:rFonts w:ascii="Arial" w:hAnsi="Arial" w:cs="Arial"/>
          <w:b/>
          <w:sz w:val="24"/>
          <w:szCs w:val="24"/>
        </w:rPr>
      </w:pPr>
    </w:p>
    <w:p w:rsidR="00A77560" w:rsidRPr="003E5716" w:rsidRDefault="00A77560" w:rsidP="00A77560">
      <w:pPr>
        <w:pStyle w:val="ListParagraph"/>
        <w:ind w:firstLine="0"/>
        <w:jc w:val="both"/>
        <w:rPr>
          <w:rFonts w:ascii="Arial" w:hAnsi="Arial" w:cs="Arial"/>
          <w:b/>
          <w:sz w:val="24"/>
          <w:szCs w:val="24"/>
        </w:rPr>
      </w:pPr>
    </w:p>
    <w:p w:rsidR="00A77560" w:rsidRPr="003E5716" w:rsidRDefault="00A77560" w:rsidP="00A77560">
      <w:pPr>
        <w:jc w:val="both"/>
        <w:rPr>
          <w:rFonts w:ascii="Arial" w:hAnsi="Arial" w:cs="Arial"/>
          <w:sz w:val="24"/>
          <w:szCs w:val="24"/>
        </w:rPr>
      </w:pPr>
      <w:r w:rsidRPr="003E5716">
        <w:rPr>
          <w:rFonts w:ascii="Arial" w:hAnsi="Arial" w:cs="Arial"/>
          <w:sz w:val="24"/>
          <w:szCs w:val="24"/>
        </w:rPr>
        <w:t>Zavod za hitnu medicinu Sisačko-moslavačke županije je županijska zdravstvena ustanova koja obavlja djelatnost hitne medicine i sanitetskog prijevoza  na području cijele Sisačko-moslavačke županije u deset (10) Ispostava.</w:t>
      </w:r>
    </w:p>
    <w:p w:rsidR="00855BB0" w:rsidRPr="003E5716" w:rsidRDefault="00855BB0" w:rsidP="00855BB0">
      <w:pPr>
        <w:rPr>
          <w:rFonts w:ascii="Arial" w:hAnsi="Arial" w:cs="Arial"/>
          <w:bCs/>
          <w:sz w:val="24"/>
          <w:szCs w:val="24"/>
        </w:rPr>
      </w:pPr>
      <w:r w:rsidRPr="003E5716">
        <w:rPr>
          <w:rFonts w:ascii="Arial" w:hAnsi="Arial" w:cs="Arial"/>
          <w:bCs/>
          <w:sz w:val="24"/>
          <w:szCs w:val="24"/>
        </w:rPr>
        <w:t>Ustanovom Upravlja Upravno vijeća Zavoda za hitnu medicinu Sisačko-moslavačke županije koje ima 5 članova imenovanih sukladno Statutu Zavoda za hitnu medicinu Sisačko-moslavačke županije.</w:t>
      </w:r>
    </w:p>
    <w:p w:rsidR="00855BB0" w:rsidRPr="0005733C" w:rsidRDefault="00855BB0" w:rsidP="0005733C">
      <w:pPr>
        <w:jc w:val="both"/>
        <w:rPr>
          <w:rFonts w:ascii="Arial" w:hAnsi="Arial" w:cs="Arial"/>
          <w:bCs/>
          <w:sz w:val="24"/>
          <w:szCs w:val="24"/>
        </w:rPr>
      </w:pPr>
      <w:r w:rsidRPr="0005733C">
        <w:rPr>
          <w:rFonts w:ascii="Arial" w:hAnsi="Arial" w:cs="Arial"/>
          <w:bCs/>
          <w:sz w:val="24"/>
          <w:szCs w:val="24"/>
        </w:rPr>
        <w:t>Ustrojstvene jedinice Zavoda utvrđene Pravilnikom o unutarnjem ustrojstvu i sistematizaciji radnih mjesta Zavoda za hitnu medicinu Sisačko-moslavačke županije su sljedeće:</w:t>
      </w:r>
    </w:p>
    <w:p w:rsidR="00855BB0" w:rsidRPr="0005733C" w:rsidRDefault="00855BB0" w:rsidP="00855BB0">
      <w:pPr>
        <w:numPr>
          <w:ilvl w:val="0"/>
          <w:numId w:val="20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5733C">
        <w:rPr>
          <w:rFonts w:ascii="Arial" w:hAnsi="Arial" w:cs="Arial"/>
          <w:bCs/>
          <w:sz w:val="24"/>
          <w:szCs w:val="24"/>
        </w:rPr>
        <w:t>Ured ravnatelja</w:t>
      </w:r>
    </w:p>
    <w:p w:rsidR="00855BB0" w:rsidRPr="0005733C" w:rsidRDefault="00855BB0" w:rsidP="00855BB0">
      <w:pPr>
        <w:numPr>
          <w:ilvl w:val="0"/>
          <w:numId w:val="20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5733C">
        <w:rPr>
          <w:rFonts w:ascii="Arial" w:hAnsi="Arial" w:cs="Arial"/>
          <w:bCs/>
          <w:sz w:val="24"/>
          <w:szCs w:val="24"/>
        </w:rPr>
        <w:t>Jedinica za osiguranje i unapređenje kvalitete zdravstvene zaštite</w:t>
      </w:r>
    </w:p>
    <w:p w:rsidR="00855BB0" w:rsidRPr="0005733C" w:rsidRDefault="00855BB0" w:rsidP="00855BB0">
      <w:pPr>
        <w:numPr>
          <w:ilvl w:val="0"/>
          <w:numId w:val="20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5733C">
        <w:rPr>
          <w:rFonts w:ascii="Arial" w:hAnsi="Arial" w:cs="Arial"/>
          <w:bCs/>
          <w:sz w:val="24"/>
          <w:szCs w:val="24"/>
        </w:rPr>
        <w:t>Služba za pravne, kadrovske i opće poslove</w:t>
      </w:r>
    </w:p>
    <w:p w:rsidR="00855BB0" w:rsidRPr="0005733C" w:rsidRDefault="00855BB0" w:rsidP="00855BB0">
      <w:pPr>
        <w:numPr>
          <w:ilvl w:val="0"/>
          <w:numId w:val="20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5733C">
        <w:rPr>
          <w:rFonts w:ascii="Arial" w:hAnsi="Arial" w:cs="Arial"/>
          <w:bCs/>
          <w:sz w:val="24"/>
          <w:szCs w:val="24"/>
        </w:rPr>
        <w:t>Služba za ekonomsko financijske poslove</w:t>
      </w:r>
    </w:p>
    <w:p w:rsidR="00855BB0" w:rsidRPr="0005733C" w:rsidRDefault="00855BB0" w:rsidP="00855BB0">
      <w:pPr>
        <w:numPr>
          <w:ilvl w:val="0"/>
          <w:numId w:val="20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5733C">
        <w:rPr>
          <w:rFonts w:ascii="Arial" w:hAnsi="Arial" w:cs="Arial"/>
          <w:bCs/>
          <w:sz w:val="24"/>
          <w:szCs w:val="24"/>
        </w:rPr>
        <w:t>Služba zdravstvene zaštite</w:t>
      </w:r>
    </w:p>
    <w:p w:rsidR="00855BB0" w:rsidRPr="0005733C" w:rsidRDefault="00855BB0" w:rsidP="00855BB0">
      <w:pPr>
        <w:numPr>
          <w:ilvl w:val="1"/>
          <w:numId w:val="20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5733C">
        <w:rPr>
          <w:rFonts w:ascii="Arial" w:hAnsi="Arial" w:cs="Arial"/>
          <w:bCs/>
          <w:sz w:val="24"/>
          <w:szCs w:val="24"/>
        </w:rPr>
        <w:t>Odjel hitne medicinske pomoći</w:t>
      </w:r>
    </w:p>
    <w:p w:rsidR="00855BB0" w:rsidRPr="0005733C" w:rsidRDefault="00855BB0" w:rsidP="00855BB0">
      <w:pPr>
        <w:numPr>
          <w:ilvl w:val="1"/>
          <w:numId w:val="20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5733C">
        <w:rPr>
          <w:rFonts w:ascii="Arial" w:hAnsi="Arial" w:cs="Arial"/>
          <w:bCs/>
          <w:sz w:val="24"/>
          <w:szCs w:val="24"/>
        </w:rPr>
        <w:t>Medicinska Prijavno-dojavna jedinica</w:t>
      </w:r>
    </w:p>
    <w:p w:rsidR="00855BB0" w:rsidRDefault="00855BB0" w:rsidP="00855BB0">
      <w:pPr>
        <w:numPr>
          <w:ilvl w:val="1"/>
          <w:numId w:val="20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5733C">
        <w:rPr>
          <w:rFonts w:ascii="Arial" w:hAnsi="Arial" w:cs="Arial"/>
          <w:bCs/>
          <w:sz w:val="24"/>
          <w:szCs w:val="24"/>
        </w:rPr>
        <w:t>Odjel sanitetskog prijevoza</w:t>
      </w:r>
    </w:p>
    <w:p w:rsidR="00407FB2" w:rsidRPr="0005733C" w:rsidRDefault="00407FB2" w:rsidP="00855BB0">
      <w:pPr>
        <w:numPr>
          <w:ilvl w:val="1"/>
          <w:numId w:val="20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407FB2">
        <w:rPr>
          <w:rFonts w:ascii="Arial" w:hAnsi="Arial" w:cs="Arial"/>
          <w:bCs/>
          <w:sz w:val="24"/>
          <w:szCs w:val="24"/>
        </w:rPr>
        <w:t>Prijavno-dojavna jedinica sanitetskog prijevoza</w:t>
      </w:r>
    </w:p>
    <w:p w:rsidR="00855BB0" w:rsidRPr="0005733C" w:rsidRDefault="00855BB0" w:rsidP="00855BB0">
      <w:pPr>
        <w:numPr>
          <w:ilvl w:val="0"/>
          <w:numId w:val="20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05733C">
        <w:rPr>
          <w:rFonts w:ascii="Arial" w:hAnsi="Arial" w:cs="Arial"/>
          <w:bCs/>
          <w:sz w:val="24"/>
          <w:szCs w:val="24"/>
        </w:rPr>
        <w:t>Tehnička služba</w:t>
      </w:r>
    </w:p>
    <w:p w:rsidR="00855BB0" w:rsidRPr="003E5716" w:rsidRDefault="00855BB0" w:rsidP="005426F4">
      <w:pPr>
        <w:spacing w:after="0" w:line="240" w:lineRule="auto"/>
        <w:ind w:left="1065"/>
        <w:rPr>
          <w:rFonts w:ascii="Arial" w:hAnsi="Arial" w:cs="Arial"/>
          <w:bCs/>
          <w:color w:val="FF0000"/>
          <w:sz w:val="24"/>
          <w:szCs w:val="24"/>
        </w:rPr>
      </w:pPr>
    </w:p>
    <w:p w:rsidR="00A77560" w:rsidRPr="003E5716" w:rsidRDefault="00A77560" w:rsidP="00A77560">
      <w:pPr>
        <w:rPr>
          <w:rFonts w:ascii="Arial" w:hAnsi="Arial" w:cs="Arial"/>
          <w:bCs/>
          <w:sz w:val="24"/>
          <w:szCs w:val="24"/>
        </w:rPr>
      </w:pPr>
      <w:r w:rsidRPr="003E5716">
        <w:rPr>
          <w:rFonts w:ascii="Arial" w:hAnsi="Arial" w:cs="Arial"/>
          <w:bCs/>
          <w:sz w:val="24"/>
          <w:szCs w:val="24"/>
        </w:rPr>
        <w:t>Osim ustrojstvenih jedinica Zavoda utvrđenih općim aktom o unutarnjem ustrojstvu Županijskog zavoda, u Zavodu su ustrojena i njegova tijela:</w:t>
      </w:r>
    </w:p>
    <w:p w:rsidR="00A77560" w:rsidRPr="003E5716" w:rsidRDefault="00A77560" w:rsidP="00A77560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3E5716">
        <w:rPr>
          <w:rFonts w:ascii="Arial" w:hAnsi="Arial" w:cs="Arial"/>
          <w:bCs/>
          <w:sz w:val="24"/>
          <w:szCs w:val="24"/>
        </w:rPr>
        <w:t>Upravno vijeće</w:t>
      </w:r>
    </w:p>
    <w:p w:rsidR="00A77560" w:rsidRPr="003E5716" w:rsidRDefault="00A77560" w:rsidP="00A77560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3E5716">
        <w:rPr>
          <w:rFonts w:ascii="Arial" w:hAnsi="Arial" w:cs="Arial"/>
          <w:bCs/>
          <w:sz w:val="24"/>
          <w:szCs w:val="24"/>
        </w:rPr>
        <w:t>Ravnatelj</w:t>
      </w:r>
    </w:p>
    <w:p w:rsidR="00A77560" w:rsidRDefault="00A77560" w:rsidP="00A77560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3E5716">
        <w:rPr>
          <w:rFonts w:ascii="Arial" w:hAnsi="Arial" w:cs="Arial"/>
          <w:bCs/>
          <w:sz w:val="24"/>
          <w:szCs w:val="24"/>
        </w:rPr>
        <w:t>Stručno vijeće</w:t>
      </w:r>
    </w:p>
    <w:p w:rsidR="00407FB2" w:rsidRPr="003E5716" w:rsidRDefault="00407FB2" w:rsidP="00A77560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Stručni kolegij</w:t>
      </w:r>
    </w:p>
    <w:p w:rsidR="00A77560" w:rsidRPr="003E5716" w:rsidRDefault="00A77560" w:rsidP="00A77560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3E5716">
        <w:rPr>
          <w:rFonts w:ascii="Arial" w:hAnsi="Arial" w:cs="Arial"/>
          <w:bCs/>
          <w:sz w:val="24"/>
          <w:szCs w:val="24"/>
        </w:rPr>
        <w:t>Etičko povjerenstvo</w:t>
      </w:r>
    </w:p>
    <w:p w:rsidR="00A77560" w:rsidRPr="003E5716" w:rsidRDefault="00A77560" w:rsidP="00A7756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  <w:sz w:val="24"/>
          <w:szCs w:val="24"/>
        </w:rPr>
      </w:pPr>
      <w:r w:rsidRPr="003E5716">
        <w:rPr>
          <w:rFonts w:ascii="Arial" w:hAnsi="Arial" w:cs="Arial"/>
          <w:bCs/>
          <w:sz w:val="24"/>
          <w:szCs w:val="24"/>
        </w:rPr>
        <w:t>Povjerenstvo za lijekove</w:t>
      </w:r>
    </w:p>
    <w:p w:rsidR="00A77560" w:rsidRPr="003E5716" w:rsidRDefault="00A77560" w:rsidP="00A77560">
      <w:pPr>
        <w:pStyle w:val="ListParagraph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3E5716">
        <w:rPr>
          <w:rFonts w:ascii="Arial" w:hAnsi="Arial" w:cs="Arial"/>
          <w:bCs/>
          <w:sz w:val="24"/>
          <w:szCs w:val="24"/>
        </w:rPr>
        <w:t>Povjerenstvo za kvalitetu i unutarnji nadzor.</w:t>
      </w:r>
    </w:p>
    <w:p w:rsidR="00A77560" w:rsidRPr="003E5716" w:rsidRDefault="00A77560" w:rsidP="00A77560">
      <w:pPr>
        <w:pStyle w:val="ListParagraph"/>
        <w:ind w:firstLine="0"/>
        <w:jc w:val="both"/>
        <w:rPr>
          <w:rFonts w:ascii="Arial" w:hAnsi="Arial" w:cs="Arial"/>
          <w:b/>
          <w:sz w:val="24"/>
          <w:szCs w:val="24"/>
        </w:rPr>
      </w:pPr>
    </w:p>
    <w:p w:rsidR="00A77560" w:rsidRPr="003E5716" w:rsidRDefault="00A77560" w:rsidP="00A7756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E5716">
        <w:rPr>
          <w:rFonts w:ascii="Arial" w:hAnsi="Arial" w:cs="Arial"/>
          <w:sz w:val="24"/>
          <w:szCs w:val="24"/>
        </w:rPr>
        <w:t xml:space="preserve">Sukladno </w:t>
      </w:r>
      <w:r w:rsidRPr="00407FB2">
        <w:rPr>
          <w:rFonts w:ascii="Arial" w:hAnsi="Arial" w:cs="Arial"/>
          <w:sz w:val="24"/>
          <w:szCs w:val="24"/>
        </w:rPr>
        <w:t xml:space="preserve">Mreži hitne medicine </w:t>
      </w:r>
      <w:r w:rsidR="00CE082B" w:rsidRPr="00407FB2">
        <w:rPr>
          <w:rFonts w:ascii="Arial" w:hAnsi="Arial" w:cs="Arial"/>
          <w:sz w:val="24"/>
          <w:szCs w:val="24"/>
        </w:rPr>
        <w:t>(NN 49/16</w:t>
      </w:r>
      <w:r w:rsidR="00407FB2" w:rsidRPr="00407FB2">
        <w:rPr>
          <w:rFonts w:ascii="Arial" w:hAnsi="Arial" w:cs="Arial"/>
          <w:sz w:val="24"/>
          <w:szCs w:val="24"/>
        </w:rPr>
        <w:t>,67/17.</w:t>
      </w:r>
      <w:r w:rsidR="00CE082B" w:rsidRPr="00407FB2">
        <w:rPr>
          <w:rFonts w:ascii="Arial" w:hAnsi="Arial" w:cs="Arial"/>
          <w:sz w:val="24"/>
          <w:szCs w:val="24"/>
        </w:rPr>
        <w:t>)</w:t>
      </w:r>
      <w:r w:rsidR="00CE082B">
        <w:rPr>
          <w:rFonts w:ascii="Arial" w:hAnsi="Arial" w:cs="Arial"/>
          <w:sz w:val="24"/>
          <w:szCs w:val="24"/>
        </w:rPr>
        <w:t xml:space="preserve"> </w:t>
      </w:r>
      <w:r w:rsidRPr="003E5716">
        <w:rPr>
          <w:rFonts w:ascii="Arial" w:hAnsi="Arial" w:cs="Arial"/>
          <w:sz w:val="24"/>
          <w:szCs w:val="24"/>
        </w:rPr>
        <w:t>obavlja se djelatnost hitne medicine u osam (8) Ispostava (Ispostava Sisak, Petrinja, Glina, Sunja, Hrvatska Kostajnica, Popovača, Kutina i Novska) te je Zavod s Hrvatskim Zavodom za zdravstveno osiguranje u 201</w:t>
      </w:r>
      <w:r w:rsidR="00407FB2">
        <w:rPr>
          <w:rFonts w:ascii="Arial" w:hAnsi="Arial" w:cs="Arial"/>
          <w:sz w:val="24"/>
          <w:szCs w:val="24"/>
        </w:rPr>
        <w:t>9</w:t>
      </w:r>
      <w:r w:rsidRPr="003E5716">
        <w:rPr>
          <w:rFonts w:ascii="Arial" w:hAnsi="Arial" w:cs="Arial"/>
          <w:sz w:val="24"/>
          <w:szCs w:val="24"/>
        </w:rPr>
        <w:t xml:space="preserve">. godini ugovorio 35 timova T1, 15 timova T2 i 5 timova u medicinsko prijavno dojavnoj jedinici, raspoređenih kako slijedi: </w:t>
      </w:r>
    </w:p>
    <w:p w:rsidR="00CE082B" w:rsidRDefault="00A77560" w:rsidP="00A775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5716">
        <w:rPr>
          <w:rFonts w:ascii="Arial" w:hAnsi="Arial" w:cs="Arial"/>
          <w:sz w:val="24"/>
          <w:szCs w:val="24"/>
        </w:rPr>
        <w:t>-</w:t>
      </w:r>
      <w:r w:rsidRPr="003E5716">
        <w:rPr>
          <w:rFonts w:ascii="Arial" w:hAnsi="Arial" w:cs="Arial"/>
          <w:sz w:val="24"/>
          <w:szCs w:val="24"/>
        </w:rPr>
        <w:tab/>
        <w:t xml:space="preserve">U Sisku - 10 timova T1, 5 timova T2,  te 5 timova Medicinsko prijavno-dojavne </w:t>
      </w:r>
    </w:p>
    <w:p w:rsidR="00A77560" w:rsidRPr="003E5716" w:rsidRDefault="00CE082B" w:rsidP="00A775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A77560" w:rsidRPr="003E5716">
        <w:rPr>
          <w:rFonts w:ascii="Arial" w:hAnsi="Arial" w:cs="Arial"/>
          <w:sz w:val="24"/>
          <w:szCs w:val="24"/>
        </w:rPr>
        <w:t>jedinice (MPDJ)</w:t>
      </w:r>
    </w:p>
    <w:p w:rsidR="00A77560" w:rsidRPr="003E5716" w:rsidRDefault="00A77560" w:rsidP="00A775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5716">
        <w:rPr>
          <w:rFonts w:ascii="Arial" w:hAnsi="Arial" w:cs="Arial"/>
          <w:sz w:val="24"/>
          <w:szCs w:val="24"/>
        </w:rPr>
        <w:t>-</w:t>
      </w:r>
      <w:r w:rsidRPr="003E5716">
        <w:rPr>
          <w:rFonts w:ascii="Arial" w:hAnsi="Arial" w:cs="Arial"/>
          <w:sz w:val="24"/>
          <w:szCs w:val="24"/>
        </w:rPr>
        <w:tab/>
        <w:t>U Kutini -  5 timova T1</w:t>
      </w:r>
    </w:p>
    <w:p w:rsidR="00A77560" w:rsidRPr="003E5716" w:rsidRDefault="00A77560" w:rsidP="00A775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5716">
        <w:rPr>
          <w:rFonts w:ascii="Arial" w:hAnsi="Arial" w:cs="Arial"/>
          <w:sz w:val="24"/>
          <w:szCs w:val="24"/>
        </w:rPr>
        <w:t>-</w:t>
      </w:r>
      <w:r w:rsidRPr="003E5716">
        <w:rPr>
          <w:rFonts w:ascii="Arial" w:hAnsi="Arial" w:cs="Arial"/>
          <w:sz w:val="24"/>
          <w:szCs w:val="24"/>
        </w:rPr>
        <w:tab/>
        <w:t xml:space="preserve">U Novskoj -  5 timova T1 </w:t>
      </w:r>
    </w:p>
    <w:p w:rsidR="00A77560" w:rsidRPr="003E5716" w:rsidRDefault="00A77560" w:rsidP="00A775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5716">
        <w:rPr>
          <w:rFonts w:ascii="Arial" w:hAnsi="Arial" w:cs="Arial"/>
          <w:sz w:val="24"/>
          <w:szCs w:val="24"/>
        </w:rPr>
        <w:lastRenderedPageBreak/>
        <w:t>-</w:t>
      </w:r>
      <w:r w:rsidRPr="003E5716">
        <w:rPr>
          <w:rFonts w:ascii="Arial" w:hAnsi="Arial" w:cs="Arial"/>
          <w:sz w:val="24"/>
          <w:szCs w:val="24"/>
        </w:rPr>
        <w:tab/>
        <w:t xml:space="preserve">U Petrinji - 5 timova T1 </w:t>
      </w:r>
    </w:p>
    <w:p w:rsidR="00A77560" w:rsidRPr="003E5716" w:rsidRDefault="00A77560" w:rsidP="00A775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5716">
        <w:rPr>
          <w:rFonts w:ascii="Arial" w:hAnsi="Arial" w:cs="Arial"/>
          <w:sz w:val="24"/>
          <w:szCs w:val="24"/>
        </w:rPr>
        <w:t>-</w:t>
      </w:r>
      <w:r w:rsidRPr="003E5716">
        <w:rPr>
          <w:rFonts w:ascii="Arial" w:hAnsi="Arial" w:cs="Arial"/>
          <w:sz w:val="24"/>
          <w:szCs w:val="24"/>
        </w:rPr>
        <w:tab/>
        <w:t>U Glini - 5 timova T1</w:t>
      </w:r>
    </w:p>
    <w:p w:rsidR="00A77560" w:rsidRPr="003E5716" w:rsidRDefault="00A77560" w:rsidP="00A775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5716">
        <w:rPr>
          <w:rFonts w:ascii="Arial" w:hAnsi="Arial" w:cs="Arial"/>
          <w:sz w:val="24"/>
          <w:szCs w:val="24"/>
        </w:rPr>
        <w:t>-</w:t>
      </w:r>
      <w:r w:rsidRPr="003E5716">
        <w:rPr>
          <w:rFonts w:ascii="Arial" w:hAnsi="Arial" w:cs="Arial"/>
          <w:sz w:val="24"/>
          <w:szCs w:val="24"/>
        </w:rPr>
        <w:tab/>
        <w:t>U Hrvatskoj Kostajnici - 5 timova T1</w:t>
      </w:r>
    </w:p>
    <w:p w:rsidR="00A77560" w:rsidRPr="003E5716" w:rsidRDefault="00A77560" w:rsidP="00A775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5716">
        <w:rPr>
          <w:rFonts w:ascii="Arial" w:hAnsi="Arial" w:cs="Arial"/>
          <w:sz w:val="24"/>
          <w:szCs w:val="24"/>
        </w:rPr>
        <w:t>-</w:t>
      </w:r>
      <w:r w:rsidRPr="003E5716">
        <w:rPr>
          <w:rFonts w:ascii="Arial" w:hAnsi="Arial" w:cs="Arial"/>
          <w:sz w:val="24"/>
          <w:szCs w:val="24"/>
        </w:rPr>
        <w:tab/>
        <w:t>U Popovači - 5 timova T2</w:t>
      </w:r>
    </w:p>
    <w:p w:rsidR="00A77560" w:rsidRPr="003E5716" w:rsidRDefault="00A77560" w:rsidP="00A775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5716">
        <w:rPr>
          <w:rFonts w:ascii="Arial" w:hAnsi="Arial" w:cs="Arial"/>
          <w:sz w:val="24"/>
          <w:szCs w:val="24"/>
        </w:rPr>
        <w:t>-</w:t>
      </w:r>
      <w:r w:rsidRPr="003E5716">
        <w:rPr>
          <w:rFonts w:ascii="Arial" w:hAnsi="Arial" w:cs="Arial"/>
          <w:sz w:val="24"/>
          <w:szCs w:val="24"/>
        </w:rPr>
        <w:tab/>
        <w:t>U Sunji - 5 timova T2</w:t>
      </w:r>
    </w:p>
    <w:p w:rsidR="00A77560" w:rsidRPr="003E5716" w:rsidRDefault="00A77560" w:rsidP="00A775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7560" w:rsidRPr="00C72EF0" w:rsidRDefault="00A77560" w:rsidP="00A77560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  <w:r w:rsidRPr="003E5716">
        <w:rPr>
          <w:rFonts w:ascii="Arial" w:hAnsi="Arial" w:cs="Arial"/>
          <w:sz w:val="24"/>
          <w:szCs w:val="24"/>
        </w:rPr>
        <w:t>Zdravstvena zaštita u Topuskom i Dvoru provodi se u okviru povećanog zdravstvenog standarda kroz T2 organizaciju rada, a povećani zdravstveni standard provodi se i u Ispostavi Kutina</w:t>
      </w:r>
      <w:r w:rsidR="00C72EF0">
        <w:rPr>
          <w:rFonts w:ascii="Arial" w:hAnsi="Arial" w:cs="Arial"/>
          <w:sz w:val="24"/>
          <w:szCs w:val="24"/>
        </w:rPr>
        <w:t xml:space="preserve"> </w:t>
      </w:r>
      <w:r w:rsidR="00C72EF0" w:rsidRPr="00C72EF0">
        <w:rPr>
          <w:rFonts w:ascii="Arial" w:hAnsi="Arial" w:cs="Arial"/>
          <w:color w:val="FF0000"/>
          <w:sz w:val="24"/>
          <w:szCs w:val="24"/>
        </w:rPr>
        <w:t>u vidu dodatne medicinske sestre/tehničara u ambulanti</w:t>
      </w:r>
      <w:r w:rsidRPr="00C72EF0">
        <w:rPr>
          <w:rFonts w:ascii="Arial" w:hAnsi="Arial" w:cs="Arial"/>
          <w:color w:val="FF0000"/>
          <w:sz w:val="24"/>
          <w:szCs w:val="24"/>
        </w:rPr>
        <w:t>.</w:t>
      </w:r>
    </w:p>
    <w:p w:rsidR="00CE082B" w:rsidRDefault="00A77560" w:rsidP="00A7756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E5716">
        <w:rPr>
          <w:rFonts w:ascii="Arial" w:hAnsi="Arial" w:cs="Arial"/>
          <w:sz w:val="24"/>
          <w:szCs w:val="24"/>
        </w:rPr>
        <w:t>Timove 1 čine doktor medicine ili specijalist hitne medicine, prvostupnik sestrinstva/medicinska sestra – medicinski tehničar  i vozač, a timove 2 čine dva prvostupnika sestrinstva/medicinske sestre – medicinska tehničara</w:t>
      </w:r>
      <w:r w:rsidR="00EA0386">
        <w:rPr>
          <w:rFonts w:ascii="Arial" w:hAnsi="Arial" w:cs="Arial"/>
          <w:sz w:val="24"/>
          <w:szCs w:val="24"/>
        </w:rPr>
        <w:t xml:space="preserve"> ili prvostupnik sestrinstva/medicinska sestra-medicinski tehničar </w:t>
      </w:r>
      <w:r w:rsidR="00EA0386" w:rsidRPr="005B04F6">
        <w:rPr>
          <w:rFonts w:ascii="Arial" w:hAnsi="Arial" w:cs="Arial"/>
          <w:color w:val="FF0000"/>
          <w:sz w:val="24"/>
          <w:szCs w:val="24"/>
        </w:rPr>
        <w:t>i vozač</w:t>
      </w:r>
      <w:r w:rsidR="00CE082B">
        <w:rPr>
          <w:rFonts w:ascii="Arial" w:hAnsi="Arial" w:cs="Arial"/>
          <w:sz w:val="24"/>
          <w:szCs w:val="24"/>
        </w:rPr>
        <w:t>.</w:t>
      </w:r>
    </w:p>
    <w:p w:rsidR="00A77560" w:rsidRPr="003E5716" w:rsidRDefault="00A77560" w:rsidP="00A7756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E5716">
        <w:rPr>
          <w:rFonts w:ascii="Arial" w:hAnsi="Arial" w:cs="Arial"/>
          <w:sz w:val="24"/>
          <w:szCs w:val="24"/>
        </w:rPr>
        <w:t xml:space="preserve">Rad medicinsko prijavno – dojavne jedinice je organiziran tijekom 24 sata u sjedištu Zavoda u Sisku, a u kojoj sve pozive građana zaprimaju dva dispečera (prvostupnici sestrinstva/medicinske sestre – medicinski tehničari). </w:t>
      </w:r>
    </w:p>
    <w:p w:rsidR="00A77560" w:rsidRPr="003E5716" w:rsidRDefault="00A77560" w:rsidP="00A7756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E5716">
        <w:rPr>
          <w:rFonts w:ascii="Arial" w:hAnsi="Arial" w:cs="Arial"/>
          <w:sz w:val="24"/>
          <w:szCs w:val="24"/>
        </w:rPr>
        <w:t>Odlukom o osnovama za sklapanje ugovora o provođenju zdravstvene zaštite iz obveznog zdravstvenog osiguranja (NN 56/2017) utvrđeno je da u Sisačko-moslavačkoj županiji ima 18 timova sanitetskog prijevoza, a Odlukom o prihvaćanju zaključka Povjerenstva za utvrđivanje prava na poseban standard u provođenju zdravstvene zaštite iz obveznog zdravstvenog osiguranja KLASA: 025-04/17-01/228, URBROJ:338-01-01-17-1 od 16 . studenog 2017.g.,  Zavodu za hitnu medicinu Sisačko-moslavačke županije je priznato pravo na 1 dodatni tim sanitetskog prijevoza na lokaciji u Sisku, Ulica 1. svibnja 20 te je sukladno tome uvećan broj timova sanitetskog prijevoza na 19 timova. Tim sanitetskog prijevoza čini jedna med.sestra /tehničar i dva vozača.</w:t>
      </w:r>
    </w:p>
    <w:p w:rsidR="00A77560" w:rsidRPr="003E5716" w:rsidRDefault="00A77560" w:rsidP="00A7756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E5716">
        <w:rPr>
          <w:rFonts w:ascii="Arial" w:hAnsi="Arial" w:cs="Arial"/>
          <w:sz w:val="24"/>
          <w:szCs w:val="24"/>
        </w:rPr>
        <w:t xml:space="preserve">Za vrijeme trajanja turističke sezone, u vremenu od </w:t>
      </w:r>
      <w:r w:rsidRPr="00C72EF0">
        <w:rPr>
          <w:rFonts w:ascii="Arial" w:hAnsi="Arial" w:cs="Arial"/>
          <w:sz w:val="24"/>
          <w:szCs w:val="24"/>
        </w:rPr>
        <w:t>1</w:t>
      </w:r>
      <w:r w:rsidR="00407FB2" w:rsidRPr="00C72EF0">
        <w:rPr>
          <w:rFonts w:ascii="Arial" w:hAnsi="Arial" w:cs="Arial"/>
          <w:sz w:val="24"/>
          <w:szCs w:val="24"/>
        </w:rPr>
        <w:t>9</w:t>
      </w:r>
      <w:r w:rsidRPr="00C72EF0">
        <w:rPr>
          <w:rFonts w:ascii="Arial" w:hAnsi="Arial" w:cs="Arial"/>
          <w:sz w:val="24"/>
          <w:szCs w:val="24"/>
        </w:rPr>
        <w:t>. lipnja do 1</w:t>
      </w:r>
      <w:r w:rsidR="00407FB2" w:rsidRPr="00C72EF0">
        <w:rPr>
          <w:rFonts w:ascii="Arial" w:hAnsi="Arial" w:cs="Arial"/>
          <w:sz w:val="24"/>
          <w:szCs w:val="24"/>
        </w:rPr>
        <w:t>5</w:t>
      </w:r>
      <w:r w:rsidRPr="00C72EF0">
        <w:rPr>
          <w:rFonts w:ascii="Arial" w:hAnsi="Arial" w:cs="Arial"/>
          <w:sz w:val="24"/>
          <w:szCs w:val="24"/>
        </w:rPr>
        <w:t>. rujna 201</w:t>
      </w:r>
      <w:r w:rsidR="00407FB2" w:rsidRPr="00C72EF0">
        <w:rPr>
          <w:rFonts w:ascii="Arial" w:hAnsi="Arial" w:cs="Arial"/>
          <w:sz w:val="24"/>
          <w:szCs w:val="24"/>
        </w:rPr>
        <w:t>9</w:t>
      </w:r>
      <w:r w:rsidRPr="00C72EF0">
        <w:rPr>
          <w:rFonts w:ascii="Arial" w:hAnsi="Arial" w:cs="Arial"/>
          <w:sz w:val="24"/>
          <w:szCs w:val="24"/>
        </w:rPr>
        <w:t>.</w:t>
      </w:r>
      <w:r w:rsidRPr="003E5716">
        <w:rPr>
          <w:rFonts w:ascii="Arial" w:hAnsi="Arial" w:cs="Arial"/>
          <w:sz w:val="24"/>
          <w:szCs w:val="24"/>
        </w:rPr>
        <w:t xml:space="preserve"> godine Zavod je ugovorio sa Hrvatskim zavodom za zdravstveno osiguranje i organizirao dežurstvo dodatnog tima </w:t>
      </w:r>
      <w:r w:rsidR="005B04F6">
        <w:rPr>
          <w:rFonts w:ascii="Arial" w:hAnsi="Arial" w:cs="Arial"/>
          <w:sz w:val="24"/>
          <w:szCs w:val="24"/>
        </w:rPr>
        <w:t>T</w:t>
      </w:r>
      <w:r w:rsidRPr="003E5716">
        <w:rPr>
          <w:rFonts w:ascii="Arial" w:hAnsi="Arial" w:cs="Arial"/>
          <w:sz w:val="24"/>
          <w:szCs w:val="24"/>
        </w:rPr>
        <w:t>1 na autocesti A3- Autocesta Bregana-Zagreb-Lipovac koji je smješten u tehničkoj jedinici Kutina 24 sata dnevno.</w:t>
      </w:r>
    </w:p>
    <w:p w:rsidR="00A77560" w:rsidRPr="00C72EF0" w:rsidRDefault="00A77560" w:rsidP="00A7756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E5716">
        <w:rPr>
          <w:rFonts w:ascii="Arial" w:hAnsi="Arial" w:cs="Arial"/>
          <w:sz w:val="24"/>
          <w:szCs w:val="24"/>
        </w:rPr>
        <w:t xml:space="preserve">Timovi hitne medicinske pomoći i sanitetskog prijevoza su </w:t>
      </w:r>
      <w:r w:rsidRPr="00C72EF0">
        <w:rPr>
          <w:rFonts w:ascii="Arial" w:hAnsi="Arial" w:cs="Arial"/>
          <w:sz w:val="24"/>
          <w:szCs w:val="24"/>
        </w:rPr>
        <w:t>u 201</w:t>
      </w:r>
      <w:r w:rsidR="00407FB2" w:rsidRPr="00C72EF0">
        <w:rPr>
          <w:rFonts w:ascii="Arial" w:hAnsi="Arial" w:cs="Arial"/>
          <w:sz w:val="24"/>
          <w:szCs w:val="24"/>
        </w:rPr>
        <w:t>9</w:t>
      </w:r>
      <w:r w:rsidRPr="00C72EF0">
        <w:rPr>
          <w:rFonts w:ascii="Arial" w:hAnsi="Arial" w:cs="Arial"/>
          <w:sz w:val="24"/>
          <w:szCs w:val="24"/>
        </w:rPr>
        <w:t>. koristili 4</w:t>
      </w:r>
      <w:r w:rsidR="00407FB2" w:rsidRPr="00C72EF0">
        <w:rPr>
          <w:rFonts w:ascii="Arial" w:hAnsi="Arial" w:cs="Arial"/>
          <w:sz w:val="24"/>
          <w:szCs w:val="24"/>
        </w:rPr>
        <w:t>7</w:t>
      </w:r>
      <w:r w:rsidRPr="00C72EF0">
        <w:rPr>
          <w:rFonts w:ascii="Arial" w:hAnsi="Arial" w:cs="Arial"/>
          <w:sz w:val="24"/>
          <w:szCs w:val="24"/>
        </w:rPr>
        <w:t xml:space="preserve"> vozila. </w:t>
      </w:r>
    </w:p>
    <w:p w:rsidR="00A77560" w:rsidRPr="003E5716" w:rsidRDefault="00A77560" w:rsidP="00A7756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E5716">
        <w:rPr>
          <w:rFonts w:ascii="Arial" w:hAnsi="Arial" w:cs="Arial"/>
          <w:sz w:val="24"/>
          <w:szCs w:val="24"/>
        </w:rPr>
        <w:t xml:space="preserve">Ugovoreni timovi hitne medicinske pomoći i sanitetskog prijevoza skrbe za </w:t>
      </w:r>
      <w:r w:rsidR="00B579EB">
        <w:rPr>
          <w:rFonts w:ascii="Arial" w:hAnsi="Arial" w:cs="Arial"/>
          <w:sz w:val="24"/>
          <w:szCs w:val="24"/>
        </w:rPr>
        <w:t>1</w:t>
      </w:r>
      <w:r w:rsidRPr="003E5716">
        <w:rPr>
          <w:rFonts w:ascii="Arial" w:hAnsi="Arial" w:cs="Arial"/>
          <w:sz w:val="24"/>
          <w:szCs w:val="24"/>
        </w:rPr>
        <w:t>56.000 stanovnika naše Županije na području od 4.463 km², koja je po površini druga među županijama u Republici Hrvatskoj i kojom prolazi oko 80 km autoceste.</w:t>
      </w:r>
    </w:p>
    <w:p w:rsidR="0093080C" w:rsidRPr="003E5716" w:rsidRDefault="0093080C" w:rsidP="0093080C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855BB0" w:rsidRPr="0005733C" w:rsidRDefault="0035488A" w:rsidP="001F03AA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Kadrovska struktura</w:t>
      </w:r>
    </w:p>
    <w:p w:rsidR="001F03AA" w:rsidRPr="0005733C" w:rsidRDefault="001F03AA" w:rsidP="001F03AA">
      <w:pPr>
        <w:pStyle w:val="ListParagraph"/>
        <w:ind w:firstLine="0"/>
        <w:jc w:val="both"/>
        <w:rPr>
          <w:rFonts w:ascii="Arial" w:hAnsi="Arial" w:cs="Arial"/>
          <w:b/>
          <w:sz w:val="24"/>
          <w:szCs w:val="24"/>
        </w:rPr>
      </w:pPr>
    </w:p>
    <w:p w:rsidR="00305389" w:rsidRPr="00C72EF0" w:rsidRDefault="00305389" w:rsidP="00305389">
      <w:pPr>
        <w:jc w:val="both"/>
        <w:rPr>
          <w:rFonts w:ascii="Arial" w:hAnsi="Arial" w:cs="Arial"/>
          <w:sz w:val="24"/>
          <w:szCs w:val="24"/>
        </w:rPr>
      </w:pPr>
      <w:r w:rsidRPr="00C72EF0">
        <w:rPr>
          <w:rFonts w:ascii="Arial" w:hAnsi="Arial" w:cs="Arial"/>
          <w:sz w:val="24"/>
          <w:szCs w:val="24"/>
        </w:rPr>
        <w:t>Zavod za hitnu medicinu Sisačko-moslavačke ž</w:t>
      </w:r>
      <w:r w:rsidR="00022F11" w:rsidRPr="00C72EF0">
        <w:rPr>
          <w:rFonts w:ascii="Arial" w:hAnsi="Arial" w:cs="Arial"/>
          <w:sz w:val="24"/>
          <w:szCs w:val="24"/>
        </w:rPr>
        <w:t>upanije na dan 31. prosinca 201</w:t>
      </w:r>
      <w:r w:rsidR="00C72EF0" w:rsidRPr="00C72EF0">
        <w:rPr>
          <w:rFonts w:ascii="Arial" w:hAnsi="Arial" w:cs="Arial"/>
          <w:sz w:val="24"/>
          <w:szCs w:val="24"/>
        </w:rPr>
        <w:t>9</w:t>
      </w:r>
      <w:r w:rsidRPr="00C72EF0">
        <w:rPr>
          <w:rFonts w:ascii="Arial" w:hAnsi="Arial" w:cs="Arial"/>
          <w:sz w:val="24"/>
          <w:szCs w:val="24"/>
        </w:rPr>
        <w:t xml:space="preserve">.g. ima ukupno </w:t>
      </w:r>
      <w:r w:rsidR="00445391" w:rsidRPr="00C72EF0">
        <w:rPr>
          <w:rFonts w:ascii="Arial" w:hAnsi="Arial" w:cs="Arial"/>
          <w:sz w:val="24"/>
          <w:szCs w:val="24"/>
        </w:rPr>
        <w:t>2</w:t>
      </w:r>
      <w:r w:rsidR="00407FB2" w:rsidRPr="00C72EF0">
        <w:rPr>
          <w:rFonts w:ascii="Arial" w:hAnsi="Arial" w:cs="Arial"/>
          <w:sz w:val="24"/>
          <w:szCs w:val="24"/>
        </w:rPr>
        <w:t>29</w:t>
      </w:r>
      <w:r w:rsidRPr="00C72EF0">
        <w:rPr>
          <w:rFonts w:ascii="Arial" w:hAnsi="Arial" w:cs="Arial"/>
          <w:sz w:val="24"/>
          <w:szCs w:val="24"/>
        </w:rPr>
        <w:t xml:space="preserve"> radnika i to:</w:t>
      </w:r>
    </w:p>
    <w:p w:rsidR="00305389" w:rsidRPr="00C72EF0" w:rsidRDefault="00445391" w:rsidP="00305389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72EF0">
        <w:rPr>
          <w:rFonts w:ascii="Arial" w:hAnsi="Arial" w:cs="Arial"/>
          <w:sz w:val="24"/>
          <w:szCs w:val="24"/>
        </w:rPr>
        <w:lastRenderedPageBreak/>
        <w:t>3</w:t>
      </w:r>
      <w:r w:rsidR="00407FB2" w:rsidRPr="00C72EF0">
        <w:rPr>
          <w:rFonts w:ascii="Arial" w:hAnsi="Arial" w:cs="Arial"/>
          <w:sz w:val="24"/>
          <w:szCs w:val="24"/>
        </w:rPr>
        <w:t>2</w:t>
      </w:r>
      <w:r w:rsidR="00305389" w:rsidRPr="00C72EF0">
        <w:rPr>
          <w:rFonts w:ascii="Arial" w:hAnsi="Arial" w:cs="Arial"/>
          <w:sz w:val="24"/>
          <w:szCs w:val="24"/>
        </w:rPr>
        <w:t xml:space="preserve"> doktora medicine,</w:t>
      </w:r>
    </w:p>
    <w:p w:rsidR="00305389" w:rsidRPr="00C72EF0" w:rsidRDefault="00C765EE" w:rsidP="00305389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72EF0">
        <w:rPr>
          <w:rFonts w:ascii="Arial" w:hAnsi="Arial" w:cs="Arial"/>
          <w:sz w:val="24"/>
          <w:szCs w:val="24"/>
        </w:rPr>
        <w:t>1</w:t>
      </w:r>
      <w:r w:rsidR="00407FB2" w:rsidRPr="00C72EF0">
        <w:rPr>
          <w:rFonts w:ascii="Arial" w:hAnsi="Arial" w:cs="Arial"/>
          <w:sz w:val="24"/>
          <w:szCs w:val="24"/>
        </w:rPr>
        <w:t>06</w:t>
      </w:r>
      <w:r w:rsidR="00305389" w:rsidRPr="00C72EF0">
        <w:rPr>
          <w:rFonts w:ascii="Arial" w:hAnsi="Arial" w:cs="Arial"/>
          <w:sz w:val="24"/>
          <w:szCs w:val="24"/>
        </w:rPr>
        <w:t xml:space="preserve"> medicinskih sestara/tehničara,</w:t>
      </w:r>
    </w:p>
    <w:p w:rsidR="00305389" w:rsidRPr="00C72EF0" w:rsidRDefault="00C72EF0" w:rsidP="00305389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72EF0">
        <w:rPr>
          <w:rFonts w:ascii="Arial" w:hAnsi="Arial" w:cs="Arial"/>
          <w:sz w:val="24"/>
          <w:szCs w:val="24"/>
        </w:rPr>
        <w:t>82</w:t>
      </w:r>
      <w:r w:rsidR="008E02F8" w:rsidRPr="00C72EF0">
        <w:rPr>
          <w:rFonts w:ascii="Arial" w:hAnsi="Arial" w:cs="Arial"/>
          <w:sz w:val="24"/>
          <w:szCs w:val="24"/>
        </w:rPr>
        <w:t xml:space="preserve"> vozača</w:t>
      </w:r>
      <w:r w:rsidR="00305389" w:rsidRPr="00C72EF0">
        <w:rPr>
          <w:rFonts w:ascii="Arial" w:hAnsi="Arial" w:cs="Arial"/>
          <w:sz w:val="24"/>
          <w:szCs w:val="24"/>
        </w:rPr>
        <w:t>,</w:t>
      </w:r>
    </w:p>
    <w:p w:rsidR="007002B6" w:rsidRPr="00C72EF0" w:rsidRDefault="007002B6" w:rsidP="00613F50">
      <w:pPr>
        <w:pStyle w:val="ListParagraph"/>
        <w:numPr>
          <w:ilvl w:val="1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72EF0">
        <w:rPr>
          <w:rFonts w:ascii="Arial" w:hAnsi="Arial" w:cs="Arial"/>
          <w:sz w:val="24"/>
          <w:szCs w:val="24"/>
        </w:rPr>
        <w:t>9 nezdravstvenih radnika:</w:t>
      </w:r>
    </w:p>
    <w:p w:rsidR="007002B6" w:rsidRPr="00C72EF0" w:rsidRDefault="007002B6" w:rsidP="007002B6">
      <w:pPr>
        <w:pStyle w:val="ListParagraph"/>
        <w:ind w:left="1416" w:firstLine="0"/>
        <w:jc w:val="both"/>
        <w:rPr>
          <w:rFonts w:ascii="Arial" w:hAnsi="Arial" w:cs="Arial"/>
          <w:sz w:val="24"/>
          <w:szCs w:val="24"/>
        </w:rPr>
      </w:pPr>
      <w:r w:rsidRPr="00C72EF0">
        <w:rPr>
          <w:rFonts w:ascii="Arial" w:hAnsi="Arial" w:cs="Arial"/>
          <w:sz w:val="24"/>
          <w:szCs w:val="24"/>
        </w:rPr>
        <w:t>- ravnatelj</w:t>
      </w:r>
    </w:p>
    <w:p w:rsidR="007002B6" w:rsidRPr="00C72EF0" w:rsidRDefault="007002B6" w:rsidP="007002B6">
      <w:pPr>
        <w:pStyle w:val="ListParagraph"/>
        <w:ind w:left="1416" w:firstLine="0"/>
        <w:jc w:val="both"/>
        <w:rPr>
          <w:rFonts w:ascii="Arial" w:hAnsi="Arial" w:cs="Arial"/>
          <w:sz w:val="24"/>
          <w:szCs w:val="24"/>
        </w:rPr>
      </w:pPr>
      <w:r w:rsidRPr="00C72EF0">
        <w:rPr>
          <w:rFonts w:ascii="Arial" w:hAnsi="Arial" w:cs="Arial"/>
          <w:sz w:val="24"/>
          <w:szCs w:val="24"/>
        </w:rPr>
        <w:t>- tajnica ustanove</w:t>
      </w:r>
    </w:p>
    <w:p w:rsidR="007002B6" w:rsidRPr="00C72EF0" w:rsidRDefault="007002B6" w:rsidP="007002B6">
      <w:pPr>
        <w:pStyle w:val="ListParagraph"/>
        <w:ind w:left="1416" w:firstLine="0"/>
        <w:jc w:val="both"/>
        <w:rPr>
          <w:rFonts w:ascii="Arial" w:hAnsi="Arial" w:cs="Arial"/>
          <w:sz w:val="24"/>
          <w:szCs w:val="24"/>
        </w:rPr>
      </w:pPr>
      <w:r w:rsidRPr="00C72EF0">
        <w:rPr>
          <w:rFonts w:ascii="Arial" w:hAnsi="Arial" w:cs="Arial"/>
          <w:sz w:val="24"/>
          <w:szCs w:val="24"/>
        </w:rPr>
        <w:t>- domar</w:t>
      </w:r>
    </w:p>
    <w:p w:rsidR="007002B6" w:rsidRPr="00C72EF0" w:rsidRDefault="007002B6" w:rsidP="007002B6">
      <w:pPr>
        <w:pStyle w:val="ListParagraph"/>
        <w:ind w:left="1416" w:firstLine="0"/>
        <w:jc w:val="both"/>
        <w:rPr>
          <w:rFonts w:ascii="Arial" w:hAnsi="Arial" w:cs="Arial"/>
          <w:sz w:val="24"/>
          <w:szCs w:val="24"/>
        </w:rPr>
      </w:pPr>
      <w:r w:rsidRPr="00C72EF0">
        <w:rPr>
          <w:rFonts w:ascii="Arial" w:hAnsi="Arial" w:cs="Arial"/>
          <w:sz w:val="24"/>
          <w:szCs w:val="24"/>
        </w:rPr>
        <w:t>- 4 radnika u Službi za ekonomsko-financijske poslove</w:t>
      </w:r>
    </w:p>
    <w:p w:rsidR="007002B6" w:rsidRPr="00C72EF0" w:rsidRDefault="007002B6" w:rsidP="007002B6">
      <w:pPr>
        <w:pStyle w:val="ListParagraph"/>
        <w:ind w:left="1416" w:firstLine="0"/>
        <w:jc w:val="both"/>
        <w:rPr>
          <w:rFonts w:ascii="Arial" w:hAnsi="Arial" w:cs="Arial"/>
          <w:sz w:val="24"/>
          <w:szCs w:val="24"/>
        </w:rPr>
      </w:pPr>
      <w:r w:rsidRPr="00C72EF0">
        <w:rPr>
          <w:rFonts w:ascii="Arial" w:hAnsi="Arial" w:cs="Arial"/>
          <w:sz w:val="24"/>
          <w:szCs w:val="24"/>
        </w:rPr>
        <w:t>- 2 radnika u Službi za pravne, kadrovske i opće poslove.</w:t>
      </w:r>
    </w:p>
    <w:p w:rsidR="007002B6" w:rsidRPr="003E5716" w:rsidRDefault="007002B6" w:rsidP="007002B6">
      <w:pPr>
        <w:pStyle w:val="ListParagraph"/>
        <w:ind w:left="1416" w:firstLine="0"/>
        <w:jc w:val="both"/>
        <w:rPr>
          <w:rFonts w:ascii="Arial" w:hAnsi="Arial" w:cs="Arial"/>
          <w:color w:val="FF0000"/>
          <w:sz w:val="24"/>
          <w:szCs w:val="24"/>
        </w:rPr>
      </w:pPr>
    </w:p>
    <w:p w:rsidR="009A7F13" w:rsidRPr="003E5716" w:rsidRDefault="009A7F13" w:rsidP="007002B6">
      <w:pPr>
        <w:pStyle w:val="ListParagraph"/>
        <w:ind w:left="1230" w:firstLine="0"/>
        <w:jc w:val="both"/>
        <w:rPr>
          <w:rFonts w:ascii="Arial" w:hAnsi="Arial" w:cs="Arial"/>
          <w:sz w:val="24"/>
          <w:szCs w:val="24"/>
        </w:rPr>
      </w:pPr>
    </w:p>
    <w:p w:rsidR="00952DD7" w:rsidRPr="003E5716" w:rsidRDefault="001F03AA" w:rsidP="001F03AA">
      <w:pPr>
        <w:ind w:left="150"/>
        <w:jc w:val="both"/>
        <w:rPr>
          <w:rFonts w:ascii="Arial" w:hAnsi="Arial" w:cs="Arial"/>
          <w:b/>
          <w:bCs/>
          <w:sz w:val="24"/>
          <w:szCs w:val="24"/>
        </w:rPr>
      </w:pPr>
      <w:r w:rsidRPr="003E5716">
        <w:rPr>
          <w:rFonts w:ascii="Arial" w:hAnsi="Arial" w:cs="Arial"/>
          <w:b/>
          <w:bCs/>
          <w:sz w:val="24"/>
          <w:szCs w:val="24"/>
        </w:rPr>
        <w:t>3.</w:t>
      </w:r>
      <w:r w:rsidR="00040737" w:rsidRPr="003E5716">
        <w:rPr>
          <w:rFonts w:ascii="Arial" w:hAnsi="Arial" w:cs="Arial"/>
          <w:b/>
          <w:bCs/>
          <w:sz w:val="24"/>
          <w:szCs w:val="24"/>
        </w:rPr>
        <w:t xml:space="preserve">  </w:t>
      </w:r>
      <w:r w:rsidR="0035488A">
        <w:rPr>
          <w:rFonts w:ascii="Arial" w:hAnsi="Arial" w:cs="Arial"/>
          <w:b/>
          <w:bCs/>
          <w:sz w:val="24"/>
          <w:szCs w:val="24"/>
        </w:rPr>
        <w:t>Financijsko poslovanje</w:t>
      </w:r>
      <w:r w:rsidR="00952DD7" w:rsidRPr="003E5716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B7DC3" w:rsidRDefault="001F03AA" w:rsidP="000407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5488A">
        <w:rPr>
          <w:rFonts w:ascii="Arial" w:hAnsi="Arial" w:cs="Arial"/>
          <w:bCs/>
          <w:sz w:val="24"/>
          <w:szCs w:val="24"/>
        </w:rPr>
        <w:t xml:space="preserve">3.1. Pokazatelji financijskog poslovanja u razdoblju </w:t>
      </w:r>
      <w:r w:rsidR="00040737" w:rsidRPr="0035488A">
        <w:rPr>
          <w:rFonts w:ascii="Arial" w:hAnsi="Arial" w:cs="Arial"/>
          <w:bCs/>
          <w:sz w:val="24"/>
          <w:szCs w:val="24"/>
        </w:rPr>
        <w:t>siječanj – prosinac 201</w:t>
      </w:r>
      <w:r w:rsidR="00DB4BB2">
        <w:rPr>
          <w:rFonts w:ascii="Arial" w:hAnsi="Arial" w:cs="Arial"/>
          <w:bCs/>
          <w:sz w:val="24"/>
          <w:szCs w:val="24"/>
        </w:rPr>
        <w:t>8</w:t>
      </w:r>
      <w:r w:rsidR="00040737" w:rsidRPr="0035488A">
        <w:rPr>
          <w:rFonts w:ascii="Arial" w:hAnsi="Arial" w:cs="Arial"/>
          <w:bCs/>
          <w:sz w:val="24"/>
          <w:szCs w:val="24"/>
        </w:rPr>
        <w:t>./201</w:t>
      </w:r>
      <w:r w:rsidR="00DB4BB2">
        <w:rPr>
          <w:rFonts w:ascii="Arial" w:hAnsi="Arial" w:cs="Arial"/>
          <w:bCs/>
          <w:sz w:val="24"/>
          <w:szCs w:val="24"/>
        </w:rPr>
        <w:t>9</w:t>
      </w:r>
      <w:r w:rsidR="00040737" w:rsidRPr="0035488A">
        <w:rPr>
          <w:rFonts w:ascii="Arial" w:hAnsi="Arial" w:cs="Arial"/>
          <w:bCs/>
          <w:sz w:val="24"/>
          <w:szCs w:val="24"/>
        </w:rPr>
        <w:t xml:space="preserve">. </w:t>
      </w:r>
    </w:p>
    <w:p w:rsidR="0035488A" w:rsidRPr="0035488A" w:rsidRDefault="0035488A" w:rsidP="000407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10594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675"/>
        <w:gridCol w:w="47"/>
        <w:gridCol w:w="92"/>
        <w:gridCol w:w="960"/>
        <w:gridCol w:w="1595"/>
        <w:gridCol w:w="1597"/>
        <w:gridCol w:w="9"/>
        <w:gridCol w:w="1366"/>
        <w:gridCol w:w="51"/>
        <w:gridCol w:w="844"/>
        <w:gridCol w:w="236"/>
        <w:gridCol w:w="236"/>
        <w:gridCol w:w="102"/>
        <w:gridCol w:w="33"/>
        <w:gridCol w:w="101"/>
        <w:gridCol w:w="1274"/>
        <w:gridCol w:w="9"/>
        <w:gridCol w:w="1367"/>
      </w:tblGrid>
      <w:tr w:rsidR="002A7B26" w:rsidRPr="000E3D39" w:rsidTr="0035488A">
        <w:trPr>
          <w:gridAfter w:val="2"/>
          <w:wAfter w:w="1376" w:type="dxa"/>
          <w:trHeight w:val="453"/>
        </w:trPr>
        <w:tc>
          <w:tcPr>
            <w:tcW w:w="81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0E3D39" w:rsidP="00F53F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</w:t>
            </w:r>
            <w:r w:rsidR="00F53FA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.b</w:t>
            </w:r>
            <w:r w:rsidRPr="000E3D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r.</w:t>
            </w:r>
          </w:p>
        </w:tc>
        <w:tc>
          <w:tcPr>
            <w:tcW w:w="4152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 O K A Z A T E L J I</w:t>
            </w:r>
          </w:p>
        </w:tc>
        <w:tc>
          <w:tcPr>
            <w:tcW w:w="1375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0E3D39" w:rsidP="003948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I. - XII. 201</w:t>
            </w:r>
            <w:r w:rsidR="0039489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</w:t>
            </w:r>
            <w:r w:rsidRPr="000E3D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02" w:type="dxa"/>
            <w:gridSpan w:val="6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E3D39" w:rsidRPr="000E3D39" w:rsidRDefault="00394895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I.- XII. 2019</w:t>
            </w:r>
            <w:r w:rsidR="000E3D39" w:rsidRPr="000E3D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index</w:t>
            </w:r>
          </w:p>
        </w:tc>
      </w:tr>
      <w:tr w:rsidR="002A7B26" w:rsidRPr="000E3D39" w:rsidTr="004B7D07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4152" w:type="dxa"/>
            <w:gridSpan w:val="3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50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3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</w:tr>
      <w:tr w:rsidR="002A7B26" w:rsidRPr="000E3D39" w:rsidTr="004B7D07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hr-HR"/>
              </w:rPr>
            </w:pPr>
            <w:r w:rsidRPr="000E3D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hr-HR"/>
              </w:rPr>
              <w:t>I.  PRIHODI - PRIMICI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A7B26" w:rsidRPr="000E3D39" w:rsidTr="004B7D07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1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Prihodi od HZZO 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E3D39" w:rsidRPr="000E3D39" w:rsidRDefault="00394895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40.075.437</w:t>
            </w:r>
          </w:p>
        </w:tc>
        <w:tc>
          <w:tcPr>
            <w:tcW w:w="1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39" w:rsidRPr="000E3D39" w:rsidRDefault="00FA4736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41.698.017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D39" w:rsidRPr="000E3D39" w:rsidRDefault="000E3D39" w:rsidP="000E7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1,0</w:t>
            </w:r>
            <w:r w:rsidR="000E717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</w:tr>
      <w:tr w:rsidR="00F53FA4" w:rsidRPr="000E3D39" w:rsidTr="004B7D07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 proračuni bolnica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F53FA4" w:rsidRPr="000E3D39" w:rsidTr="004B7D07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 dopunsko zdravstveno osiguranje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F53FA4" w:rsidRPr="000E3D39" w:rsidTr="004B7D07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 ugovor za primar.zdrav.zaštitu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E3D39" w:rsidRPr="000E3D39" w:rsidRDefault="00394895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40.075.437</w:t>
            </w:r>
          </w:p>
        </w:tc>
        <w:tc>
          <w:tcPr>
            <w:tcW w:w="1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39" w:rsidRPr="000E3D39" w:rsidRDefault="00FA4736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41.698.017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D39" w:rsidRPr="000E3D39" w:rsidRDefault="000E717B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1,04</w:t>
            </w:r>
          </w:p>
        </w:tc>
      </w:tr>
      <w:tr w:rsidR="00F53FA4" w:rsidRPr="000E3D39" w:rsidTr="004B7D07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 za usluge izvan ugovorenog limita</w:t>
            </w:r>
            <w:r w:rsidRPr="000E3D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hr-HR"/>
              </w:rPr>
              <w:t>1)</w:t>
            </w:r>
          </w:p>
        </w:tc>
        <w:tc>
          <w:tcPr>
            <w:tcW w:w="13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F53FA4" w:rsidRPr="000E3D39" w:rsidTr="004B7D07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- s osnova ozljeda na radu i prof.bol.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A7B26" w:rsidRPr="000E3D39" w:rsidTr="004B7D07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pruženih usluga drugim zdr. ustanovama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94895" w:rsidRPr="000E3D39" w:rsidTr="004B7D07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95" w:rsidRPr="000E3D39" w:rsidRDefault="00394895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95" w:rsidRPr="000E3D39" w:rsidRDefault="00394895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proračuna (središnji i lokalni)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4895" w:rsidRPr="000E3D39" w:rsidRDefault="00394895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3.739.667</w:t>
            </w:r>
          </w:p>
        </w:tc>
        <w:tc>
          <w:tcPr>
            <w:tcW w:w="1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895" w:rsidRPr="000E3D39" w:rsidRDefault="00FA4736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3.902.622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4895" w:rsidRPr="000E3D39" w:rsidRDefault="000E717B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1,04</w:t>
            </w:r>
          </w:p>
        </w:tc>
      </w:tr>
      <w:tr w:rsidR="00394895" w:rsidRPr="000E3D39" w:rsidTr="004B7D07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95" w:rsidRPr="000E3D39" w:rsidRDefault="00394895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1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95" w:rsidRPr="000E3D39" w:rsidRDefault="00394895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ostalih korisnika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4895" w:rsidRPr="000E3D39" w:rsidRDefault="00394895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308.345</w:t>
            </w:r>
          </w:p>
        </w:tc>
        <w:tc>
          <w:tcPr>
            <w:tcW w:w="1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895" w:rsidRPr="000E3D39" w:rsidRDefault="00FA4736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332.323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4895" w:rsidRPr="000E3D39" w:rsidRDefault="000E717B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1,08</w:t>
            </w:r>
          </w:p>
        </w:tc>
      </w:tr>
      <w:tr w:rsidR="00394895" w:rsidRPr="000E3D39" w:rsidTr="004B7D07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95" w:rsidRPr="000E3D39" w:rsidRDefault="00394895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95" w:rsidRPr="000E3D39" w:rsidRDefault="00394895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participacije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4895" w:rsidRPr="000E3D39" w:rsidRDefault="00394895" w:rsidP="00407F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895" w:rsidRPr="000E3D39" w:rsidRDefault="00394895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4895" w:rsidRPr="000E3D39" w:rsidRDefault="00394895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94895" w:rsidRPr="000E3D39" w:rsidTr="004B7D07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95" w:rsidRPr="000E3D39" w:rsidRDefault="00394895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41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4895" w:rsidRPr="000E3D39" w:rsidRDefault="00394895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Ostali i izvanredni prihodi 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94895" w:rsidRPr="000E3D39" w:rsidRDefault="00394895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321.016</w:t>
            </w:r>
          </w:p>
        </w:tc>
        <w:tc>
          <w:tcPr>
            <w:tcW w:w="1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895" w:rsidRPr="000E3D39" w:rsidRDefault="00CE1A05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353.030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94895" w:rsidRPr="000E3D39" w:rsidRDefault="000E717B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1,10</w:t>
            </w:r>
          </w:p>
        </w:tc>
      </w:tr>
      <w:tr w:rsidR="002A7B26" w:rsidRPr="000E3D39" w:rsidTr="004B7D07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415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Primici od financijske imovine i zaduženja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A7B26" w:rsidRPr="000E3D39" w:rsidTr="004B7D07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UKUPNI PRIHODI (1 - 7)</w:t>
            </w:r>
          </w:p>
        </w:tc>
        <w:tc>
          <w:tcPr>
            <w:tcW w:w="13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394895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44.444.465</w:t>
            </w:r>
          </w:p>
        </w:tc>
        <w:tc>
          <w:tcPr>
            <w:tcW w:w="150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E3D39" w:rsidRPr="000E3D39" w:rsidRDefault="00CE1A05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46.285.992</w:t>
            </w:r>
          </w:p>
        </w:tc>
        <w:tc>
          <w:tcPr>
            <w:tcW w:w="13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D39" w:rsidRPr="000E3D39" w:rsidRDefault="000E717B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1,04</w:t>
            </w:r>
          </w:p>
        </w:tc>
      </w:tr>
      <w:tr w:rsidR="00F53FA4" w:rsidRPr="000E3D39" w:rsidTr="004B7D07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hr-HR"/>
              </w:rPr>
            </w:pPr>
            <w:r w:rsidRPr="000E3D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hr-HR"/>
              </w:rPr>
              <w:t>II. RASHODI - IZDACI</w:t>
            </w:r>
          </w:p>
        </w:tc>
        <w:tc>
          <w:tcPr>
            <w:tcW w:w="159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  <w:lang w:eastAsia="hr-HR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01713" w:rsidRPr="000E3D39" w:rsidTr="004B7D07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1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Lijekovi  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1713" w:rsidRPr="000E3D39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236.962</w:t>
            </w:r>
          </w:p>
        </w:tc>
        <w:tc>
          <w:tcPr>
            <w:tcW w:w="1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713" w:rsidRPr="000E3D39" w:rsidRDefault="00CE1A05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290.528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713" w:rsidRPr="000E3D39" w:rsidRDefault="00FE0077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1,23</w:t>
            </w:r>
          </w:p>
        </w:tc>
      </w:tr>
      <w:tr w:rsidR="00401713" w:rsidRPr="000E3D39" w:rsidTr="004B7D07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Potrošni medicinski materijal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1713" w:rsidRPr="000E3D39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316.960</w:t>
            </w:r>
          </w:p>
        </w:tc>
        <w:tc>
          <w:tcPr>
            <w:tcW w:w="1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713" w:rsidRPr="000E3D39" w:rsidRDefault="00CE1A05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412.820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713" w:rsidRPr="000E3D39" w:rsidRDefault="00FE0077" w:rsidP="00FE00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401713"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</w:t>
            </w:r>
          </w:p>
        </w:tc>
      </w:tr>
      <w:tr w:rsidR="00401713" w:rsidRPr="000E3D39" w:rsidTr="004B7D07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Krv i krvni pripravci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1713" w:rsidRPr="000E3D39" w:rsidRDefault="00401713" w:rsidP="00407F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01713" w:rsidRPr="000E3D39" w:rsidTr="004B7D07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1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Živežne namirnice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1713" w:rsidRPr="000E3D39" w:rsidRDefault="00401713" w:rsidP="00407F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01713" w:rsidRPr="000E3D39" w:rsidTr="004B7D07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Medicinski plinovi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1713" w:rsidRPr="000E3D39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27.554</w:t>
            </w:r>
          </w:p>
        </w:tc>
        <w:tc>
          <w:tcPr>
            <w:tcW w:w="1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713" w:rsidRPr="000E3D39" w:rsidRDefault="00CE1A05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33.362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713" w:rsidRPr="000E3D39" w:rsidRDefault="00FE0077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1,21</w:t>
            </w:r>
          </w:p>
        </w:tc>
      </w:tr>
      <w:tr w:rsidR="00401713" w:rsidRPr="000E3D39" w:rsidTr="004B7D07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41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Materijal za održavanje čistoće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1713" w:rsidRPr="000E3D39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79.068</w:t>
            </w:r>
          </w:p>
        </w:tc>
        <w:tc>
          <w:tcPr>
            <w:tcW w:w="1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713" w:rsidRPr="000E3D39" w:rsidRDefault="00CE1A05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98.873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713" w:rsidRPr="000E3D39" w:rsidRDefault="00FE0077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1,25</w:t>
            </w:r>
          </w:p>
        </w:tc>
      </w:tr>
      <w:tr w:rsidR="00401713" w:rsidRPr="000E3D39" w:rsidTr="004B7D07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41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Uredski materijal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1713" w:rsidRPr="000E3D39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50.272</w:t>
            </w:r>
          </w:p>
        </w:tc>
        <w:tc>
          <w:tcPr>
            <w:tcW w:w="1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713" w:rsidRPr="000E3D39" w:rsidRDefault="00CE1A05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56.304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713" w:rsidRPr="000E3D39" w:rsidRDefault="00FE0077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1,12</w:t>
            </w:r>
          </w:p>
        </w:tc>
      </w:tr>
      <w:tr w:rsidR="00401713" w:rsidRPr="000E3D39" w:rsidTr="004B7D07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41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razni materijal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1713" w:rsidRPr="000E3D39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713</w:t>
            </w:r>
          </w:p>
        </w:tc>
        <w:tc>
          <w:tcPr>
            <w:tcW w:w="1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713" w:rsidRPr="000E3D39" w:rsidRDefault="00CE1A05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8.212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713" w:rsidRPr="000E3D39" w:rsidRDefault="00FE0077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11,52</w:t>
            </w:r>
          </w:p>
        </w:tc>
      </w:tr>
      <w:tr w:rsidR="00401713" w:rsidRPr="000E3D39" w:rsidTr="004B7D07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41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Utrošena energija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1713" w:rsidRPr="000E3D39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2.017.005</w:t>
            </w:r>
          </w:p>
        </w:tc>
        <w:tc>
          <w:tcPr>
            <w:tcW w:w="1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713" w:rsidRPr="000E3D39" w:rsidRDefault="00CE1A05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2.057.982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713" w:rsidRPr="000E3D39" w:rsidRDefault="00FE0077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1,02</w:t>
            </w:r>
          </w:p>
        </w:tc>
      </w:tr>
      <w:tr w:rsidR="00401713" w:rsidRPr="000E3D39" w:rsidTr="004B7D07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41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Ugrađeni rezervni dijelovi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1713" w:rsidRPr="000E3D39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94.312</w:t>
            </w:r>
          </w:p>
        </w:tc>
        <w:tc>
          <w:tcPr>
            <w:tcW w:w="1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713" w:rsidRPr="000E3D39" w:rsidRDefault="00CE1A05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67.231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713" w:rsidRPr="000E3D39" w:rsidRDefault="00FE0077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0,71</w:t>
            </w:r>
          </w:p>
        </w:tc>
      </w:tr>
      <w:tr w:rsidR="00401713" w:rsidRPr="000E3D39" w:rsidTr="004B7D07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41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Poštanski izdaci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1713" w:rsidRPr="000E3D39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153.540</w:t>
            </w:r>
          </w:p>
        </w:tc>
        <w:tc>
          <w:tcPr>
            <w:tcW w:w="1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713" w:rsidRPr="000E3D39" w:rsidRDefault="00CE1A05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151.711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713" w:rsidRPr="000E3D39" w:rsidRDefault="00FE0077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0,99</w:t>
            </w:r>
          </w:p>
        </w:tc>
      </w:tr>
      <w:tr w:rsidR="00401713" w:rsidRPr="000E3D39" w:rsidTr="004B7D07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41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i investicijsko održavanje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1713" w:rsidRPr="000E3D39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1.882.051</w:t>
            </w:r>
          </w:p>
        </w:tc>
        <w:tc>
          <w:tcPr>
            <w:tcW w:w="1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713" w:rsidRPr="000E3D39" w:rsidRDefault="00CE1A05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1.808.177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713" w:rsidRPr="000E3D39" w:rsidRDefault="00FE0077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0,96</w:t>
            </w:r>
          </w:p>
        </w:tc>
      </w:tr>
      <w:tr w:rsidR="00401713" w:rsidRPr="000E3D39" w:rsidTr="004B7D07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41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Izdaci za usluge drugih zdrav.ustanova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1713" w:rsidRPr="000E3D39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3.999</w:t>
            </w:r>
          </w:p>
        </w:tc>
        <w:tc>
          <w:tcPr>
            <w:tcW w:w="1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713" w:rsidRPr="000E3D39" w:rsidRDefault="00CE1A05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28.338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713" w:rsidRPr="000E3D39" w:rsidRDefault="00FE0077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7,09</w:t>
            </w:r>
          </w:p>
        </w:tc>
      </w:tr>
      <w:tr w:rsidR="00401713" w:rsidRPr="000E3D39" w:rsidTr="004B7D07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415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izdaci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713" w:rsidRPr="000E3D39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2.697.303</w:t>
            </w:r>
          </w:p>
        </w:tc>
        <w:tc>
          <w:tcPr>
            <w:tcW w:w="1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713" w:rsidRPr="000E3D39" w:rsidRDefault="00CE1A05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2.912.218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713" w:rsidRPr="000E3D39" w:rsidRDefault="00FE0077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1,08</w:t>
            </w:r>
          </w:p>
        </w:tc>
      </w:tr>
      <w:tr w:rsidR="00401713" w:rsidRPr="000E3D39" w:rsidTr="004B7D07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Materijalni izdaci (1 - 14)</w:t>
            </w:r>
          </w:p>
        </w:tc>
        <w:tc>
          <w:tcPr>
            <w:tcW w:w="13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7.559.739</w:t>
            </w:r>
          </w:p>
        </w:tc>
        <w:tc>
          <w:tcPr>
            <w:tcW w:w="150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1713" w:rsidRPr="000E3D39" w:rsidRDefault="00CE1A05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7.925.756</w:t>
            </w:r>
          </w:p>
        </w:tc>
        <w:tc>
          <w:tcPr>
            <w:tcW w:w="13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713" w:rsidRPr="000E3D39" w:rsidRDefault="00FE0077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1,05</w:t>
            </w:r>
          </w:p>
        </w:tc>
      </w:tr>
      <w:tr w:rsidR="00401713" w:rsidRPr="000E3D39" w:rsidTr="004B7D07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41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Bruto plaće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1713" w:rsidRPr="000E3D39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29.592.659</w:t>
            </w:r>
          </w:p>
        </w:tc>
        <w:tc>
          <w:tcPr>
            <w:tcW w:w="1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713" w:rsidRPr="000E3D39" w:rsidRDefault="00CE1A05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30.893.765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713" w:rsidRPr="000E3D39" w:rsidRDefault="00FE0077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1,04</w:t>
            </w:r>
          </w:p>
        </w:tc>
      </w:tr>
      <w:tr w:rsidR="00401713" w:rsidRPr="000E3D39" w:rsidTr="004B7D07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415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1713" w:rsidRPr="000E3D39" w:rsidRDefault="00401713" w:rsidP="000E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Ostali rashodi za zaposlene </w:t>
            </w:r>
            <w:r w:rsidRPr="000E3D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hr-HR"/>
              </w:rPr>
              <w:t>2)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1713" w:rsidRPr="000E3D39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901.058</w:t>
            </w:r>
          </w:p>
        </w:tc>
        <w:tc>
          <w:tcPr>
            <w:tcW w:w="1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713" w:rsidRPr="000E3D39" w:rsidRDefault="00CE1A05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1.012.158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713" w:rsidRPr="000E3D39" w:rsidRDefault="00757BF5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1,12</w:t>
            </w:r>
          </w:p>
        </w:tc>
      </w:tr>
      <w:tr w:rsidR="00401713" w:rsidRPr="000E3D39" w:rsidTr="004B7D07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4152" w:type="dxa"/>
            <w:gridSpan w:val="3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1713" w:rsidRPr="000E3D39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4.027.915</w:t>
            </w:r>
          </w:p>
        </w:tc>
        <w:tc>
          <w:tcPr>
            <w:tcW w:w="1502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713" w:rsidRPr="000E3D39" w:rsidRDefault="00CE1A05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4.039.455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713" w:rsidRPr="000E3D39" w:rsidRDefault="00757BF5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1,00</w:t>
            </w:r>
          </w:p>
        </w:tc>
      </w:tr>
      <w:tr w:rsidR="00401713" w:rsidRPr="000E3D39" w:rsidTr="004B7D07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18</w:t>
            </w:r>
          </w:p>
        </w:tc>
        <w:tc>
          <w:tcPr>
            <w:tcW w:w="41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Izdaci za prijevoz zaposlenika</w:t>
            </w:r>
          </w:p>
        </w:tc>
        <w:tc>
          <w:tcPr>
            <w:tcW w:w="13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1713" w:rsidRPr="000E3D39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1.143.338</w:t>
            </w:r>
          </w:p>
        </w:tc>
        <w:tc>
          <w:tcPr>
            <w:tcW w:w="150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713" w:rsidRPr="000E3D39" w:rsidRDefault="00CE1A05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1.278.138</w:t>
            </w:r>
          </w:p>
        </w:tc>
        <w:tc>
          <w:tcPr>
            <w:tcW w:w="13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713" w:rsidRPr="000E3D39" w:rsidRDefault="00757BF5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1,12</w:t>
            </w:r>
          </w:p>
        </w:tc>
      </w:tr>
      <w:tr w:rsidR="00401713" w:rsidRPr="000E3D39" w:rsidTr="004B7D07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4152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1713" w:rsidRPr="000E3D39" w:rsidRDefault="00401713" w:rsidP="000E3D3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Ostali materijalni rashodi za zaposlene </w:t>
            </w:r>
            <w:r w:rsidRPr="000E3D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hr-HR"/>
              </w:rPr>
              <w:t>3)</w:t>
            </w:r>
          </w:p>
        </w:tc>
        <w:tc>
          <w:tcPr>
            <w:tcW w:w="137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1713" w:rsidRPr="000E3D39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81.328</w:t>
            </w:r>
          </w:p>
        </w:tc>
        <w:tc>
          <w:tcPr>
            <w:tcW w:w="150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713" w:rsidRPr="000E3D39" w:rsidRDefault="00CE1A05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48.239</w:t>
            </w:r>
          </w:p>
        </w:tc>
        <w:tc>
          <w:tcPr>
            <w:tcW w:w="137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713" w:rsidRPr="000E3D39" w:rsidRDefault="00757BF5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0,59</w:t>
            </w:r>
          </w:p>
        </w:tc>
      </w:tr>
      <w:tr w:rsidR="00401713" w:rsidRPr="000E3D39" w:rsidTr="0035488A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1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Ukupni rashodi za zaposlene (15- 19)</w:t>
            </w:r>
          </w:p>
        </w:tc>
        <w:tc>
          <w:tcPr>
            <w:tcW w:w="13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35.746.298</w:t>
            </w:r>
          </w:p>
        </w:tc>
        <w:tc>
          <w:tcPr>
            <w:tcW w:w="150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1713" w:rsidRPr="000E3D39" w:rsidRDefault="00CE1A05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37.271.755</w:t>
            </w:r>
          </w:p>
        </w:tc>
        <w:tc>
          <w:tcPr>
            <w:tcW w:w="13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713" w:rsidRPr="000E3D39" w:rsidRDefault="00757BF5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1,04</w:t>
            </w:r>
          </w:p>
        </w:tc>
      </w:tr>
      <w:tr w:rsidR="00401713" w:rsidRPr="000E3D39" w:rsidTr="0035488A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41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3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01713" w:rsidRPr="000E3D39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48.634</w:t>
            </w:r>
          </w:p>
        </w:tc>
        <w:tc>
          <w:tcPr>
            <w:tcW w:w="150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713" w:rsidRPr="000E3D39" w:rsidRDefault="008C3021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30.637</w:t>
            </w:r>
          </w:p>
        </w:tc>
        <w:tc>
          <w:tcPr>
            <w:tcW w:w="13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713" w:rsidRPr="000E3D39" w:rsidRDefault="00757BF5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0,63</w:t>
            </w:r>
          </w:p>
        </w:tc>
      </w:tr>
      <w:tr w:rsidR="00401713" w:rsidRPr="000E3D39" w:rsidTr="0035488A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4152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Izdaci za kapitalna ulaganja</w:t>
            </w:r>
          </w:p>
        </w:tc>
        <w:tc>
          <w:tcPr>
            <w:tcW w:w="1375" w:type="dxa"/>
            <w:gridSpan w:val="2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1713" w:rsidRPr="000E3D39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797.302</w:t>
            </w:r>
          </w:p>
        </w:tc>
        <w:tc>
          <w:tcPr>
            <w:tcW w:w="150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713" w:rsidRPr="000E3D39" w:rsidRDefault="008C3021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940.768</w:t>
            </w:r>
          </w:p>
        </w:tc>
        <w:tc>
          <w:tcPr>
            <w:tcW w:w="13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713" w:rsidRPr="000E3D39" w:rsidRDefault="00757BF5" w:rsidP="00757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401713"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</w:tr>
      <w:tr w:rsidR="00401713" w:rsidRPr="000E3D39" w:rsidTr="004B7D07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41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i izvanredni izdaci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1713" w:rsidRPr="000E3D39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2.832</w:t>
            </w:r>
          </w:p>
        </w:tc>
        <w:tc>
          <w:tcPr>
            <w:tcW w:w="1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713" w:rsidRPr="000E3D39" w:rsidRDefault="008C3021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2.150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713" w:rsidRPr="000E3D39" w:rsidRDefault="00757BF5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0,76</w:t>
            </w:r>
          </w:p>
        </w:tc>
      </w:tr>
      <w:tr w:rsidR="00401713" w:rsidRPr="000E3D39" w:rsidTr="004B7D07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</w:t>
            </w:r>
          </w:p>
        </w:tc>
        <w:tc>
          <w:tcPr>
            <w:tcW w:w="41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01713" w:rsidRPr="000E3D39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425.762</w:t>
            </w:r>
          </w:p>
        </w:tc>
        <w:tc>
          <w:tcPr>
            <w:tcW w:w="15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713" w:rsidRPr="000E3D39" w:rsidRDefault="008C3021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287.650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713" w:rsidRPr="000E3D39" w:rsidRDefault="00757BF5" w:rsidP="00757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  <w:r w:rsidR="00401713"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68</w:t>
            </w:r>
          </w:p>
        </w:tc>
      </w:tr>
      <w:tr w:rsidR="002A7B26" w:rsidRPr="000E3D39" w:rsidTr="004B7D07">
        <w:trPr>
          <w:gridAfter w:val="2"/>
          <w:wAfter w:w="1376" w:type="dxa"/>
          <w:trHeight w:val="255"/>
        </w:trPr>
        <w:tc>
          <w:tcPr>
            <w:tcW w:w="814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4152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Nabavna vrijednost prodane robe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617DB" w:rsidRPr="000E3D39" w:rsidTr="004B7D07">
        <w:trPr>
          <w:gridAfter w:val="2"/>
          <w:wAfter w:w="1376" w:type="dxa"/>
          <w:trHeight w:val="255"/>
        </w:trPr>
        <w:tc>
          <w:tcPr>
            <w:tcW w:w="49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UKUPNI RASHODI I IZDACI (1-24)</w:t>
            </w:r>
          </w:p>
        </w:tc>
        <w:tc>
          <w:tcPr>
            <w:tcW w:w="13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401713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44.580.567</w:t>
            </w:r>
          </w:p>
        </w:tc>
        <w:tc>
          <w:tcPr>
            <w:tcW w:w="150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E3D39" w:rsidRPr="000E3D39" w:rsidRDefault="008C3021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46.458.716</w:t>
            </w:r>
          </w:p>
        </w:tc>
        <w:tc>
          <w:tcPr>
            <w:tcW w:w="13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D39" w:rsidRPr="000E3D39" w:rsidRDefault="00757BF5" w:rsidP="00757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0E3D39"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</w:t>
            </w:r>
          </w:p>
        </w:tc>
      </w:tr>
      <w:tr w:rsidR="004617DB" w:rsidRPr="000E3D39" w:rsidTr="004B7D07">
        <w:trPr>
          <w:gridAfter w:val="2"/>
          <w:wAfter w:w="1376" w:type="dxa"/>
          <w:trHeight w:val="255"/>
        </w:trPr>
        <w:tc>
          <w:tcPr>
            <w:tcW w:w="496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   Višak prihoda nad izdacima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617DB" w:rsidRPr="000E3D39" w:rsidTr="004B7D07">
        <w:trPr>
          <w:gridAfter w:val="2"/>
          <w:wAfter w:w="1376" w:type="dxa"/>
          <w:trHeight w:val="255"/>
        </w:trPr>
        <w:tc>
          <w:tcPr>
            <w:tcW w:w="496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   Manjak prihoda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D39" w:rsidRPr="000E3D39" w:rsidRDefault="00401713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136.102</w:t>
            </w:r>
          </w:p>
        </w:tc>
        <w:tc>
          <w:tcPr>
            <w:tcW w:w="150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D39" w:rsidRPr="000E3D39" w:rsidRDefault="008C3021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172.724</w:t>
            </w:r>
          </w:p>
        </w:tc>
        <w:tc>
          <w:tcPr>
            <w:tcW w:w="137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D39" w:rsidRPr="000E3D39" w:rsidRDefault="00757BF5" w:rsidP="00757B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0E3D39"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</w:t>
            </w:r>
          </w:p>
        </w:tc>
      </w:tr>
      <w:tr w:rsidR="004617DB" w:rsidRPr="000E3D39" w:rsidTr="004B7D07">
        <w:trPr>
          <w:gridAfter w:val="2"/>
          <w:wAfter w:w="1376" w:type="dxa"/>
          <w:trHeight w:val="255"/>
        </w:trPr>
        <w:tc>
          <w:tcPr>
            <w:tcW w:w="496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       Višak prihoda ih prethodnih godina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E3D39" w:rsidRPr="000E3D39" w:rsidRDefault="000E3D39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01713" w:rsidRPr="000E3D39" w:rsidTr="004B7D07">
        <w:trPr>
          <w:gridAfter w:val="2"/>
          <w:wAfter w:w="1376" w:type="dxa"/>
          <w:trHeight w:val="255"/>
        </w:trPr>
        <w:tc>
          <w:tcPr>
            <w:tcW w:w="496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       Manjak prihoda iz prethodnih godina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0E3D39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1.032.682</w:t>
            </w:r>
          </w:p>
        </w:tc>
        <w:tc>
          <w:tcPr>
            <w:tcW w:w="1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0E3D39" w:rsidRDefault="008C3021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1.168.786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713" w:rsidRPr="000E3D39" w:rsidRDefault="00D703AE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1,13</w:t>
            </w:r>
          </w:p>
        </w:tc>
      </w:tr>
      <w:tr w:rsidR="00401713" w:rsidRPr="000E3D39" w:rsidTr="004B7D07">
        <w:trPr>
          <w:gridAfter w:val="2"/>
          <w:wAfter w:w="1376" w:type="dxa"/>
          <w:trHeight w:val="255"/>
        </w:trPr>
        <w:tc>
          <w:tcPr>
            <w:tcW w:w="496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       Korigirani višak prihoda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0E3D39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01713" w:rsidRPr="000E3D39" w:rsidTr="004B7D07">
        <w:trPr>
          <w:gridAfter w:val="2"/>
          <w:wAfter w:w="1376" w:type="dxa"/>
          <w:trHeight w:val="255"/>
        </w:trPr>
        <w:tc>
          <w:tcPr>
            <w:tcW w:w="4966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               Korigirani manjak prihoda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0E3D39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0E3D3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1.168.784</w:t>
            </w:r>
          </w:p>
        </w:tc>
        <w:tc>
          <w:tcPr>
            <w:tcW w:w="150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0E3D39" w:rsidRDefault="008C3021" w:rsidP="000E3D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1.341.510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01713" w:rsidRPr="000E3D39" w:rsidRDefault="00D703AE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1,15</w:t>
            </w:r>
            <w:r w:rsidR="00401713" w:rsidRPr="000E3D3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01713" w:rsidRPr="000E3D39" w:rsidTr="004B7D07">
        <w:trPr>
          <w:gridAfter w:val="2"/>
          <w:wAfter w:w="1376" w:type="dxa"/>
        </w:trPr>
        <w:tc>
          <w:tcPr>
            <w:tcW w:w="92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1713" w:rsidRPr="00730503" w:rsidRDefault="00401713" w:rsidP="00CD22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401713" w:rsidRPr="00730503" w:rsidRDefault="00401713" w:rsidP="00730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30503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hr-HR"/>
              </w:rPr>
              <w:t>1)</w:t>
            </w:r>
            <w:r w:rsidRPr="0073050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stavka prihod od usluga izvan ugovorenog limita sadržava prihode za posebno skupe lijekove, transplantacije, eksplantacije, intervencijsku kardiologiju, intervencijsku neurologiju, transfuzijsku medicinu, umjetne pužnice i zdrav.zaš.hrvatskih državljana s prebivalištem u BiH i dr.</w:t>
            </w:r>
          </w:p>
        </w:tc>
      </w:tr>
      <w:tr w:rsidR="00401713" w:rsidRPr="000E3D39" w:rsidTr="004B7D07">
        <w:trPr>
          <w:gridAfter w:val="2"/>
          <w:wAfter w:w="1376" w:type="dxa"/>
        </w:trPr>
        <w:tc>
          <w:tcPr>
            <w:tcW w:w="78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713" w:rsidRPr="00730503" w:rsidRDefault="00401713" w:rsidP="00730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30503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hr-HR"/>
              </w:rPr>
              <w:t xml:space="preserve">2)  </w:t>
            </w:r>
            <w:r w:rsidRPr="00730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otpremnine, pomoći, jubilarne nagrade i dr.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730503" w:rsidRDefault="00401713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401713" w:rsidRPr="000E3D39" w:rsidTr="004B7D07">
        <w:tc>
          <w:tcPr>
            <w:tcW w:w="92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1713" w:rsidRPr="00730503" w:rsidRDefault="00401713" w:rsidP="00730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30503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hr-HR"/>
              </w:rPr>
              <w:t xml:space="preserve">3)  </w:t>
            </w:r>
            <w:r w:rsidRPr="00730503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službena putovanja, stručno usavršavanje zaposlenika, ostale naknade troškova  zaposlenima 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1713" w:rsidRPr="000E3D39" w:rsidRDefault="00401713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401713" w:rsidRPr="000E3D39" w:rsidTr="004B7D07">
        <w:trPr>
          <w:gridAfter w:val="2"/>
          <w:wAfter w:w="1376" w:type="dxa"/>
          <w:trHeight w:val="269"/>
        </w:trPr>
        <w:tc>
          <w:tcPr>
            <w:tcW w:w="6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730503" w:rsidRDefault="00401713" w:rsidP="000E3D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0E3D39" w:rsidRDefault="00401713" w:rsidP="000E3D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401713" w:rsidRPr="005A52AA" w:rsidTr="004B7D07">
        <w:trPr>
          <w:gridAfter w:val="2"/>
          <w:wAfter w:w="1376" w:type="dxa"/>
          <w:trHeight w:val="314"/>
        </w:trPr>
        <w:tc>
          <w:tcPr>
            <w:tcW w:w="4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Specifikacija ostalih i izvanrednih prihoda i izdataka:</w:t>
            </w: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401713" w:rsidRPr="005A52AA" w:rsidTr="006E1C17">
        <w:trPr>
          <w:gridAfter w:val="1"/>
          <w:wAfter w:w="1367" w:type="dxa"/>
          <w:trHeight w:val="112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65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401713" w:rsidRPr="005A52AA" w:rsidTr="004B7D07">
        <w:trPr>
          <w:gridAfter w:val="1"/>
          <w:wAfter w:w="1367" w:type="dxa"/>
          <w:trHeight w:val="255"/>
        </w:trPr>
        <w:tc>
          <w:tcPr>
            <w:tcW w:w="49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6. Ostali i izvanredni prihodi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40171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eastAsia="hr-HR"/>
              </w:rPr>
              <w:t>201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eastAsia="hr-HR"/>
              </w:rPr>
              <w:t>8</w:t>
            </w:r>
            <w:r w:rsidRPr="005A52AA"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eastAsia="hr-HR"/>
              </w:rPr>
              <w:t>2019</w:t>
            </w:r>
            <w:r w:rsidRPr="005A52AA">
              <w:rPr>
                <w:rFonts w:ascii="Arial" w:eastAsia="Times New Roman" w:hAnsi="Arial" w:cs="Arial"/>
                <w:bCs/>
                <w:i/>
                <w:i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4B7D0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hr-HR"/>
              </w:rPr>
            </w:pPr>
            <w:r w:rsidRPr="004B7D07"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hr-HR"/>
              </w:rPr>
              <w:t>index</w:t>
            </w:r>
          </w:p>
        </w:tc>
      </w:tr>
      <w:tr w:rsidR="00401713" w:rsidRPr="005A52AA" w:rsidTr="004B7D07">
        <w:trPr>
          <w:gridAfter w:val="1"/>
          <w:wAfter w:w="1367" w:type="dxa"/>
          <w:trHeight w:val="255"/>
        </w:trPr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6.1.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4B7D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Kamate na depozite po viđenju i tečajne razlike 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11.610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8C3021" w:rsidP="005A52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8.250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D703AE" w:rsidP="00D703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  <w:r w:rsidR="00401713"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</w:t>
            </w:r>
          </w:p>
        </w:tc>
      </w:tr>
      <w:tr w:rsidR="00401713" w:rsidRPr="005A52AA" w:rsidTr="004B7D07">
        <w:trPr>
          <w:gridAfter w:val="1"/>
          <w:wAfter w:w="1367" w:type="dxa"/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6.2.</w:t>
            </w:r>
          </w:p>
        </w:tc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4B7D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s naslova osiguranja, refundacije štete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81.588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8C3021" w:rsidP="005A52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57.250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D703AE" w:rsidP="00D703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  <w:r w:rsidR="00401713"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</w:t>
            </w:r>
          </w:p>
        </w:tc>
      </w:tr>
      <w:tr w:rsidR="00401713" w:rsidRPr="005A52AA" w:rsidTr="004B7D07">
        <w:trPr>
          <w:gridAfter w:val="1"/>
          <w:wAfter w:w="1367" w:type="dxa"/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6.3.</w:t>
            </w:r>
          </w:p>
        </w:tc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4B7D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pomoći 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202.314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8C3021" w:rsidP="005A52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260.937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D703AE" w:rsidP="00D703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401713"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</w:t>
            </w:r>
          </w:p>
        </w:tc>
      </w:tr>
      <w:tr w:rsidR="00401713" w:rsidRPr="005A52AA" w:rsidTr="004B7D07">
        <w:trPr>
          <w:gridAfter w:val="1"/>
          <w:wAfter w:w="1367" w:type="dxa"/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6.4.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Donacije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407F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401713" w:rsidRPr="005A52AA" w:rsidTr="004B7D07">
        <w:trPr>
          <w:gridAfter w:val="1"/>
          <w:wAfter w:w="1367" w:type="dxa"/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6.5.</w:t>
            </w:r>
          </w:p>
        </w:tc>
        <w:tc>
          <w:tcPr>
            <w:tcW w:w="42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4B7D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prihodi 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23.398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8C3021" w:rsidP="005A52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26.441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D70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1,13</w:t>
            </w:r>
          </w:p>
        </w:tc>
      </w:tr>
      <w:tr w:rsidR="00401713" w:rsidRPr="005A52AA" w:rsidTr="004B7D07">
        <w:trPr>
          <w:gridAfter w:val="1"/>
          <w:wAfter w:w="1367" w:type="dxa"/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6.6.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2.106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401713" w:rsidRPr="005A52AA" w:rsidTr="004B7D07">
        <w:trPr>
          <w:gridAfter w:val="1"/>
          <w:wAfter w:w="1367" w:type="dxa"/>
          <w:trHeight w:val="255"/>
        </w:trPr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5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401713" w:rsidRPr="005A52AA" w:rsidTr="00C706EB">
        <w:trPr>
          <w:gridAfter w:val="1"/>
          <w:wAfter w:w="1367" w:type="dxa"/>
          <w:trHeight w:val="255"/>
        </w:trPr>
        <w:tc>
          <w:tcPr>
            <w:tcW w:w="723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14. Ostali izdaci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401713" w:rsidRPr="005A52AA" w:rsidTr="00C706EB">
        <w:trPr>
          <w:gridAfter w:val="1"/>
          <w:wAfter w:w="1367" w:type="dxa"/>
          <w:trHeight w:val="255"/>
        </w:trPr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14.1.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Literatura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6.598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29331A" w:rsidP="005A52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10.867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D703AE" w:rsidP="00D703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401713"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</w:t>
            </w:r>
          </w:p>
        </w:tc>
      </w:tr>
      <w:tr w:rsidR="00401713" w:rsidRPr="005A52AA" w:rsidTr="00C706EB">
        <w:trPr>
          <w:gridAfter w:val="1"/>
          <w:wAfter w:w="1367" w:type="dxa"/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CE08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14.2.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CE08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Sitni inventar i autogume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117.253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29331A" w:rsidP="00CE08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135.756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F120CF" w:rsidP="00F120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401713"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</w:t>
            </w:r>
          </w:p>
        </w:tc>
      </w:tr>
      <w:tr w:rsidR="00401713" w:rsidRPr="005A52AA" w:rsidTr="00C706EB">
        <w:trPr>
          <w:gridAfter w:val="1"/>
          <w:wAfter w:w="1367" w:type="dxa"/>
          <w:trHeight w:val="255"/>
        </w:trPr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14.3.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Službena, radna i zaštitna odjeća i ostala zaštitna sredstva za rad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329.176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29331A" w:rsidP="005A52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299.950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F120CF" w:rsidP="005A52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0,91</w:t>
            </w:r>
          </w:p>
        </w:tc>
      </w:tr>
      <w:tr w:rsidR="00401713" w:rsidRPr="005A52AA" w:rsidTr="004B7D07">
        <w:trPr>
          <w:gridAfter w:val="1"/>
          <w:wAfter w:w="1367" w:type="dxa"/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14.4.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17.500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29331A" w:rsidP="005A52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56.763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F26E0A" w:rsidP="00F2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  <w:r w:rsidR="00401713"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</w:t>
            </w:r>
          </w:p>
        </w:tc>
      </w:tr>
      <w:tr w:rsidR="00401713" w:rsidRPr="005A52AA" w:rsidTr="004B7D07">
        <w:trPr>
          <w:gridAfter w:val="1"/>
          <w:wAfter w:w="1367" w:type="dxa"/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14.5.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100.965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29331A" w:rsidP="005A52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77.314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F26E0A" w:rsidP="00F2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  <w:r w:rsidR="00401713"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</w:t>
            </w:r>
          </w:p>
        </w:tc>
      </w:tr>
      <w:tr w:rsidR="00401713" w:rsidRPr="005A52AA" w:rsidTr="004B7D07">
        <w:trPr>
          <w:gridAfter w:val="1"/>
          <w:wAfter w:w="1367" w:type="dxa"/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14.6.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Zakupnine i najamnine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775.950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29331A" w:rsidP="005A52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896.795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F26E0A" w:rsidP="005A52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1,16</w:t>
            </w:r>
          </w:p>
        </w:tc>
      </w:tr>
      <w:tr w:rsidR="00401713" w:rsidRPr="005A52AA" w:rsidTr="004B7D07">
        <w:trPr>
          <w:gridAfter w:val="1"/>
          <w:wAfter w:w="1367" w:type="dxa"/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14.7.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264.611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29331A" w:rsidP="005A52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343.977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F26E0A" w:rsidP="00F2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401713"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</w:t>
            </w:r>
          </w:p>
        </w:tc>
      </w:tr>
      <w:tr w:rsidR="00401713" w:rsidRPr="005A52AA" w:rsidTr="004B7D07">
        <w:trPr>
          <w:gridAfter w:val="1"/>
          <w:wAfter w:w="1367" w:type="dxa"/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14.8.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170.575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29331A" w:rsidP="005A52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208.519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F26E0A" w:rsidP="00F2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401713"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</w:t>
            </w:r>
          </w:p>
        </w:tc>
      </w:tr>
      <w:tr w:rsidR="00401713" w:rsidRPr="005A52AA" w:rsidTr="004B7D07">
        <w:trPr>
          <w:gridAfter w:val="1"/>
          <w:wAfter w:w="1367" w:type="dxa"/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14.9.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Grafičke i tiskarske usluge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22.656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29331A" w:rsidP="005A52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16.561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F26E0A" w:rsidP="005A52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0,73</w:t>
            </w:r>
          </w:p>
        </w:tc>
      </w:tr>
      <w:tr w:rsidR="00401713" w:rsidRPr="005A52AA" w:rsidTr="004B7D07">
        <w:trPr>
          <w:gridAfter w:val="1"/>
          <w:wAfter w:w="1367" w:type="dxa"/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14.10.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pri registraciji prijevoznih sredstava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61.149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0E717B" w:rsidP="005A52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63.877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F26E0A" w:rsidP="00F2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401713"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</w:t>
            </w:r>
          </w:p>
        </w:tc>
      </w:tr>
      <w:tr w:rsidR="00401713" w:rsidRPr="005A52AA" w:rsidTr="004B7D07">
        <w:trPr>
          <w:gridAfter w:val="1"/>
          <w:wAfter w:w="1367" w:type="dxa"/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14.11.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Usluge čišćenja, pranja i slično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326.776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0E717B" w:rsidP="005A52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287.378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F26E0A" w:rsidP="005A52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0,88</w:t>
            </w:r>
          </w:p>
        </w:tc>
      </w:tr>
      <w:tr w:rsidR="00401713" w:rsidRPr="005A52AA" w:rsidTr="004B7D07">
        <w:trPr>
          <w:gridAfter w:val="1"/>
          <w:wAfter w:w="1367" w:type="dxa"/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14.12.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Ostale nespomenute usluge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407F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401713" w:rsidRPr="005A52AA" w:rsidTr="004B7D07">
        <w:trPr>
          <w:gridAfter w:val="1"/>
          <w:wAfter w:w="1367" w:type="dxa"/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14.13.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troškova osobama izvan radnog odnosa - stručno osposobljavanje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15.809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0E717B" w:rsidP="005A52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10.048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F26E0A" w:rsidP="00F2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  <w:r w:rsidR="00401713"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</w:t>
            </w:r>
          </w:p>
        </w:tc>
      </w:tr>
      <w:tr w:rsidR="00401713" w:rsidRPr="005A52AA" w:rsidTr="004B7D07">
        <w:trPr>
          <w:gridAfter w:val="1"/>
          <w:wAfter w:w="1367" w:type="dxa"/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14.14.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Naknada članovima upravnog vijeća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71.775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0E717B" w:rsidP="005A52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71.775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1,00</w:t>
            </w:r>
          </w:p>
        </w:tc>
      </w:tr>
      <w:tr w:rsidR="00401713" w:rsidRPr="005A52AA" w:rsidTr="004B7D07">
        <w:trPr>
          <w:gridAfter w:val="1"/>
          <w:wAfter w:w="1367" w:type="dxa"/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14.15.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179.339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0E717B" w:rsidP="005A52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193.111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F26E0A" w:rsidP="00F2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401713"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</w:t>
            </w:r>
          </w:p>
        </w:tc>
      </w:tr>
      <w:tr w:rsidR="00401713" w:rsidRPr="005A52AA" w:rsidTr="004B7D07">
        <w:trPr>
          <w:gridAfter w:val="1"/>
          <w:wAfter w:w="1367" w:type="dxa"/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14.16.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17.758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0E717B" w:rsidP="005A52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23.733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F26E0A" w:rsidP="005A52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1,34</w:t>
            </w:r>
          </w:p>
        </w:tc>
      </w:tr>
      <w:tr w:rsidR="00401713" w:rsidRPr="005A52AA" w:rsidTr="004B7D07">
        <w:trPr>
          <w:gridAfter w:val="1"/>
          <w:wAfter w:w="1367" w:type="dxa"/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14.17.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151.091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0E717B" w:rsidP="005A52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149.889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F26E0A" w:rsidP="00F2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  <w:r w:rsidR="00401713"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</w:t>
            </w:r>
          </w:p>
        </w:tc>
      </w:tr>
      <w:tr w:rsidR="00401713" w:rsidRPr="005A52AA" w:rsidTr="004B7D07">
        <w:trPr>
          <w:gridAfter w:val="1"/>
          <w:wAfter w:w="1367" w:type="dxa"/>
          <w:trHeight w:val="255"/>
        </w:trPr>
        <w:tc>
          <w:tcPr>
            <w:tcW w:w="7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14.18.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Ostali nespomenuti rashodi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68.322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0E717B" w:rsidP="005A52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65.905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F26E0A" w:rsidP="00F26E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  <w:r w:rsidR="00401713"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</w:t>
            </w:r>
          </w:p>
        </w:tc>
      </w:tr>
      <w:tr w:rsidR="00401713" w:rsidRPr="005A52AA" w:rsidTr="004B7D07">
        <w:trPr>
          <w:gridAfter w:val="1"/>
          <w:wAfter w:w="1367" w:type="dxa"/>
          <w:trHeight w:val="255"/>
        </w:trPr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5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401713" w:rsidRPr="005A52AA" w:rsidTr="004B7D07">
        <w:trPr>
          <w:gridAfter w:val="1"/>
          <w:wAfter w:w="1367" w:type="dxa"/>
          <w:trHeight w:val="255"/>
        </w:trPr>
        <w:tc>
          <w:tcPr>
            <w:tcW w:w="49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22. Ostali i izvanredni izdaci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401713" w:rsidRPr="005A52AA" w:rsidTr="004B7D07">
        <w:trPr>
          <w:gridAfter w:val="1"/>
          <w:wAfter w:w="1367" w:type="dxa"/>
          <w:trHeight w:val="2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22.1.</w:t>
            </w:r>
          </w:p>
        </w:tc>
        <w:tc>
          <w:tcPr>
            <w:tcW w:w="4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2.832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0E717B" w:rsidP="005A52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F26E0A" w:rsidP="005A52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0,71</w:t>
            </w:r>
          </w:p>
        </w:tc>
      </w:tr>
      <w:tr w:rsidR="00401713" w:rsidRPr="005A52AA" w:rsidTr="004B7D07">
        <w:trPr>
          <w:gridAfter w:val="1"/>
          <w:wAfter w:w="1367" w:type="dxa"/>
          <w:trHeight w:val="255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22.2.</w:t>
            </w:r>
          </w:p>
        </w:tc>
        <w:tc>
          <w:tcPr>
            <w:tcW w:w="4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Kazne, penali i naknade štete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0E71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0E717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150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1713" w:rsidRPr="005A52AA" w:rsidRDefault="00401713" w:rsidP="005A52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5A52AA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:rsidR="00C2390C" w:rsidRDefault="00C2390C" w:rsidP="00F253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459E" w:rsidRDefault="00F0459E" w:rsidP="00F253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459E" w:rsidRPr="00D5703D" w:rsidRDefault="00F0459E" w:rsidP="00F04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703D">
        <w:rPr>
          <w:rFonts w:ascii="Arial" w:hAnsi="Arial" w:cs="Arial"/>
          <w:sz w:val="24"/>
          <w:szCs w:val="24"/>
        </w:rPr>
        <w:t>U izvještajnom razdoblju ostvareni su prihodi poslovanja u iznosu 46.285.992 kn od čega je:</w:t>
      </w:r>
    </w:p>
    <w:p w:rsidR="00F0459E" w:rsidRPr="00D5703D" w:rsidRDefault="00F0459E" w:rsidP="00F04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703D">
        <w:rPr>
          <w:rFonts w:ascii="Arial" w:hAnsi="Arial" w:cs="Arial"/>
          <w:sz w:val="24"/>
          <w:szCs w:val="24"/>
        </w:rPr>
        <w:t>- 5.937 kn pomoć od HZZ-a za provođenje programa stručnog osposobljavanja</w:t>
      </w:r>
    </w:p>
    <w:p w:rsidR="00F0459E" w:rsidRPr="00D5703D" w:rsidRDefault="00F0459E" w:rsidP="00F04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703D">
        <w:rPr>
          <w:rFonts w:ascii="Arial" w:hAnsi="Arial" w:cs="Arial"/>
          <w:sz w:val="24"/>
          <w:szCs w:val="24"/>
        </w:rPr>
        <w:t xml:space="preserve">- 255.000 kn pomoć iz proračuna Grada Kutine za financiranje povišenog zdravstvenog standarda </w:t>
      </w:r>
    </w:p>
    <w:p w:rsidR="00F0459E" w:rsidRPr="00D5703D" w:rsidRDefault="00F0459E" w:rsidP="00F04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703D">
        <w:rPr>
          <w:rFonts w:ascii="Arial" w:hAnsi="Arial" w:cs="Arial"/>
          <w:sz w:val="24"/>
          <w:szCs w:val="24"/>
        </w:rPr>
        <w:t>- 8.250 kn prihod od kamata na sredstva na transakcijskom računu i tečajnih razlika</w:t>
      </w:r>
    </w:p>
    <w:p w:rsidR="00F0459E" w:rsidRPr="00D5703D" w:rsidRDefault="00F0459E" w:rsidP="00F04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703D">
        <w:rPr>
          <w:rFonts w:ascii="Arial" w:hAnsi="Arial" w:cs="Arial"/>
          <w:sz w:val="24"/>
          <w:szCs w:val="24"/>
        </w:rPr>
        <w:t>- 57.402 kn prihod po osnovi naknada štete</w:t>
      </w:r>
    </w:p>
    <w:p w:rsidR="00F0459E" w:rsidRPr="00D5703D" w:rsidRDefault="00F0459E" w:rsidP="00F04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703D">
        <w:rPr>
          <w:rFonts w:ascii="Arial" w:hAnsi="Arial" w:cs="Arial"/>
          <w:sz w:val="24"/>
          <w:szCs w:val="24"/>
        </w:rPr>
        <w:t>- 332.322 kn vlastiti prihod po osnovi obavljanja djelatnosti</w:t>
      </w:r>
    </w:p>
    <w:p w:rsidR="00F0459E" w:rsidRPr="00D5703D" w:rsidRDefault="00F0459E" w:rsidP="00F04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703D">
        <w:rPr>
          <w:rFonts w:ascii="Arial" w:hAnsi="Arial" w:cs="Arial"/>
          <w:sz w:val="24"/>
          <w:szCs w:val="24"/>
        </w:rPr>
        <w:t>- 1.997.500 kn iz proračuna SMŽ za financiranje povišenog zdravstvenog standarda</w:t>
      </w:r>
    </w:p>
    <w:p w:rsidR="00F0459E" w:rsidRPr="00D5703D" w:rsidRDefault="00F0459E" w:rsidP="00F04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703D">
        <w:rPr>
          <w:rFonts w:ascii="Arial" w:hAnsi="Arial" w:cs="Arial"/>
          <w:sz w:val="24"/>
          <w:szCs w:val="24"/>
        </w:rPr>
        <w:t>- 1.905.123 kn decentralizirana sredstva</w:t>
      </w:r>
    </w:p>
    <w:p w:rsidR="00F0459E" w:rsidRPr="00D5703D" w:rsidRDefault="00F0459E" w:rsidP="00F04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703D">
        <w:rPr>
          <w:rFonts w:ascii="Arial" w:hAnsi="Arial" w:cs="Arial"/>
          <w:sz w:val="24"/>
          <w:szCs w:val="24"/>
        </w:rPr>
        <w:t>- 41.698.017 kn prihod po ugovoru s HZZO-om</w:t>
      </w:r>
    </w:p>
    <w:p w:rsidR="00F0459E" w:rsidRPr="00D5703D" w:rsidRDefault="00F0459E" w:rsidP="00F0459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5703D">
        <w:rPr>
          <w:rFonts w:ascii="Arial" w:hAnsi="Arial" w:cs="Arial"/>
          <w:sz w:val="24"/>
          <w:szCs w:val="24"/>
        </w:rPr>
        <w:t>- 26.441 kn ostali prihodi</w:t>
      </w:r>
    </w:p>
    <w:p w:rsidR="00F0459E" w:rsidRPr="00D5703D" w:rsidRDefault="00F0459E" w:rsidP="00F04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703D">
        <w:rPr>
          <w:rFonts w:ascii="Arial" w:hAnsi="Arial" w:cs="Arial"/>
          <w:sz w:val="24"/>
          <w:szCs w:val="24"/>
        </w:rPr>
        <w:t xml:space="preserve">U odnosu na isto razdoblje prethodne godine, ostvareni prihodi su veći za 4%. Do značajnog povećanja je došlo zahvaljujući ponajprije rastu prihoda po ugovoru s HZZO-om zbog ugovaranja novih viših vrijednosti standardnih timova HMP. </w:t>
      </w:r>
    </w:p>
    <w:p w:rsidR="00F0459E" w:rsidRPr="00D5703D" w:rsidRDefault="00F0459E" w:rsidP="00F04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703D">
        <w:rPr>
          <w:rFonts w:ascii="Arial" w:hAnsi="Arial" w:cs="Arial"/>
          <w:sz w:val="24"/>
          <w:szCs w:val="24"/>
        </w:rPr>
        <w:t xml:space="preserve">Povećanje prihoda od pomoći iz nenadležnog proračuna uključuje sredstva za pokriće metodološkog manjka iz 2018. godine. </w:t>
      </w:r>
    </w:p>
    <w:p w:rsidR="00F0459E" w:rsidRPr="00D5703D" w:rsidRDefault="00F0459E" w:rsidP="00F04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703D">
        <w:rPr>
          <w:rFonts w:ascii="Arial" w:hAnsi="Arial" w:cs="Arial"/>
          <w:sz w:val="24"/>
          <w:szCs w:val="24"/>
        </w:rPr>
        <w:t xml:space="preserve">Povećanje prihoda iz nadležnog proračuna uključuje sredstva za pokriće metodološkog manjka iz 2018. godine, dio sredstava za provođenje programa Javnih potrebe u zdravstvu, te povećanje sredstava za decentralizirane funkcije u iznosu od 3%. </w:t>
      </w:r>
    </w:p>
    <w:p w:rsidR="00F0459E" w:rsidRPr="00D5703D" w:rsidRDefault="00F0459E" w:rsidP="00F04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703D">
        <w:rPr>
          <w:rFonts w:ascii="Arial" w:hAnsi="Arial" w:cs="Arial"/>
          <w:sz w:val="24"/>
          <w:szCs w:val="24"/>
        </w:rPr>
        <w:t>Ostala, manje značajna povećanja i smanjenja prihoda rezultat su redovnih aktivnosti Zavoda.</w:t>
      </w:r>
    </w:p>
    <w:p w:rsidR="00BD0A25" w:rsidRPr="00D5703D" w:rsidRDefault="00BD0A25" w:rsidP="00F04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5B49" w:rsidRPr="00D5703D" w:rsidRDefault="00AF5B49" w:rsidP="00AF5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703D">
        <w:rPr>
          <w:rFonts w:ascii="Arial" w:hAnsi="Arial" w:cs="Arial"/>
          <w:sz w:val="24"/>
          <w:szCs w:val="24"/>
        </w:rPr>
        <w:t>Ukupni rashodi i izdaci iznose 46.458.716  kn i za 4% su veći od rashoda ostvarenih u istom razdoblju prethodne godine.</w:t>
      </w:r>
    </w:p>
    <w:p w:rsidR="00BD0A25" w:rsidRPr="00D5703D" w:rsidRDefault="00BD0A25" w:rsidP="00F04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459E" w:rsidRPr="00D5703D" w:rsidRDefault="00F0459E" w:rsidP="00F04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703D">
        <w:rPr>
          <w:rFonts w:ascii="Arial" w:hAnsi="Arial" w:cs="Arial"/>
          <w:sz w:val="24"/>
          <w:szCs w:val="24"/>
        </w:rPr>
        <w:t>Rashodi za zaposlene obuhvaćaju bruto plaće, doprinose na plaće, nagrade i pomoći i za 4% su veći od rashoda ostvarenih u istom razdoblju prethodne godine. Rast je odraz povećanja osnovice plaće u javnim službama, ugovaranja viših vrijednosti standardnih timova HMP (priznavanja sredstava za financiranje plaća prvostupnika sestrinstva), te tekućih potreba (zamjena zbog bolovanja i sl.).</w:t>
      </w:r>
    </w:p>
    <w:p w:rsidR="00F0459E" w:rsidRPr="00D5703D" w:rsidRDefault="00F0459E" w:rsidP="00F0459E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F0459E" w:rsidRPr="00D5703D" w:rsidRDefault="00F0459E" w:rsidP="00F04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703D">
        <w:rPr>
          <w:rFonts w:ascii="Arial" w:hAnsi="Arial" w:cs="Arial"/>
          <w:sz w:val="24"/>
          <w:szCs w:val="24"/>
        </w:rPr>
        <w:t xml:space="preserve">Materijalni rashodi </w:t>
      </w:r>
      <w:r w:rsidR="00C52955" w:rsidRPr="00D5703D">
        <w:rPr>
          <w:rFonts w:ascii="Arial" w:hAnsi="Arial" w:cs="Arial"/>
          <w:sz w:val="24"/>
          <w:szCs w:val="24"/>
        </w:rPr>
        <w:t>za 5</w:t>
      </w:r>
      <w:r w:rsidRPr="00D5703D">
        <w:rPr>
          <w:rFonts w:ascii="Arial" w:hAnsi="Arial" w:cs="Arial"/>
          <w:sz w:val="24"/>
          <w:szCs w:val="24"/>
        </w:rPr>
        <w:t xml:space="preserve">% su veći od prošlogodišnjih, uz </w:t>
      </w:r>
      <w:r w:rsidR="00780908" w:rsidRPr="00D5703D">
        <w:rPr>
          <w:rFonts w:ascii="Arial" w:hAnsi="Arial" w:cs="Arial"/>
          <w:sz w:val="24"/>
          <w:szCs w:val="24"/>
        </w:rPr>
        <w:t>v</w:t>
      </w:r>
      <w:r w:rsidRPr="00D5703D">
        <w:rPr>
          <w:rFonts w:ascii="Arial" w:hAnsi="Arial" w:cs="Arial"/>
          <w:sz w:val="24"/>
          <w:szCs w:val="24"/>
        </w:rPr>
        <w:t xml:space="preserve">rijednosno značajnija odstupanja: </w:t>
      </w:r>
    </w:p>
    <w:p w:rsidR="00F0459E" w:rsidRPr="00D5703D" w:rsidRDefault="00F0459E" w:rsidP="00F04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703D">
        <w:rPr>
          <w:rFonts w:ascii="Arial" w:hAnsi="Arial" w:cs="Arial"/>
          <w:sz w:val="24"/>
          <w:szCs w:val="24"/>
        </w:rPr>
        <w:t>- naknade troškova zaposlenima - zbog povećanja naknade za prijevoz, uslijed loše povezanosti javnim prijevozom i organizacije rada specifične za sustav zdravstva</w:t>
      </w:r>
    </w:p>
    <w:p w:rsidR="00F0459E" w:rsidRPr="00D5703D" w:rsidRDefault="00F0459E" w:rsidP="00F04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703D">
        <w:rPr>
          <w:rFonts w:ascii="Arial" w:hAnsi="Arial" w:cs="Arial"/>
          <w:sz w:val="24"/>
          <w:szCs w:val="24"/>
        </w:rPr>
        <w:t xml:space="preserve">- rashodi za materijal i energiju - sve promjene rezultat su redovnih aktivnosti Zavoda i tržišnih prilika (cijene goriva, lijekova, sanitetskog materijala), </w:t>
      </w:r>
    </w:p>
    <w:p w:rsidR="00780908" w:rsidRPr="00D5703D" w:rsidRDefault="00F0459E" w:rsidP="00F04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703D">
        <w:rPr>
          <w:rFonts w:ascii="Arial" w:hAnsi="Arial" w:cs="Arial"/>
          <w:sz w:val="24"/>
          <w:szCs w:val="24"/>
        </w:rPr>
        <w:t xml:space="preserve">- </w:t>
      </w:r>
      <w:r w:rsidR="00780908" w:rsidRPr="00D5703D">
        <w:rPr>
          <w:rFonts w:ascii="Arial" w:hAnsi="Arial" w:cs="Arial"/>
          <w:sz w:val="24"/>
          <w:szCs w:val="24"/>
        </w:rPr>
        <w:t>r</w:t>
      </w:r>
      <w:r w:rsidRPr="00D5703D">
        <w:rPr>
          <w:rFonts w:ascii="Arial" w:hAnsi="Arial" w:cs="Arial"/>
          <w:sz w:val="24"/>
          <w:szCs w:val="24"/>
        </w:rPr>
        <w:t>ashodi za usluge - usluge informiranja (radio emisije s ciljem educiranja javnosti), zakupnine i najamnine (sedam novih ugovora o operativnom najmu vozila), intelektualne usluge (ugovori o djelu s liječnicima zaposlenim u drugim ustanovama i edukatorima/</w:t>
      </w:r>
    </w:p>
    <w:p w:rsidR="00F0459E" w:rsidRPr="00D5703D" w:rsidRDefault="00F0459E" w:rsidP="00F04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703D">
        <w:rPr>
          <w:rFonts w:ascii="Arial" w:hAnsi="Arial" w:cs="Arial"/>
          <w:sz w:val="24"/>
          <w:szCs w:val="24"/>
        </w:rPr>
        <w:t>osposobljenim nacionalnim instruktorima)</w:t>
      </w:r>
    </w:p>
    <w:p w:rsidR="00F0459E" w:rsidRPr="00D5703D" w:rsidRDefault="00F0459E" w:rsidP="00F0459E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F0459E" w:rsidRPr="00D5703D" w:rsidRDefault="00F0459E" w:rsidP="00F04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703D">
        <w:rPr>
          <w:rFonts w:ascii="Arial" w:hAnsi="Arial" w:cs="Arial"/>
          <w:sz w:val="24"/>
          <w:szCs w:val="24"/>
        </w:rPr>
        <w:lastRenderedPageBreak/>
        <w:t>Financijski rashodi su se realizacijom ugovora o financijskom najmu smanjili u odnosu na prošlu godinu budući se otplatom smanjivao udio kamata, a rastao udio glavnice u rati, te zbog potpune otplate tokom 2019. godine.</w:t>
      </w:r>
    </w:p>
    <w:p w:rsidR="00F0459E" w:rsidRPr="00D5703D" w:rsidRDefault="00F0459E" w:rsidP="00F0459E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F0459E" w:rsidRPr="00D5703D" w:rsidRDefault="00F0459E" w:rsidP="00F0459E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D5703D">
        <w:rPr>
          <w:rFonts w:ascii="Arial" w:hAnsi="Arial" w:cs="Arial"/>
          <w:sz w:val="24"/>
          <w:szCs w:val="24"/>
        </w:rPr>
        <w:t>Rashodi za nabavu dugotrajne imovine iznose 940.76</w:t>
      </w:r>
      <w:r w:rsidR="00D5703D" w:rsidRPr="00D5703D">
        <w:rPr>
          <w:rFonts w:ascii="Arial" w:hAnsi="Arial" w:cs="Arial"/>
          <w:sz w:val="24"/>
          <w:szCs w:val="24"/>
        </w:rPr>
        <w:t>8</w:t>
      </w:r>
      <w:r w:rsidRPr="00D5703D">
        <w:rPr>
          <w:rFonts w:ascii="Arial" w:hAnsi="Arial" w:cs="Arial"/>
          <w:sz w:val="24"/>
          <w:szCs w:val="24"/>
        </w:rPr>
        <w:t xml:space="preserve"> kn. Realizirana je nabava medicinske opreme iz decentraliziranih sredstava te manje nabave nužne opreme.</w:t>
      </w:r>
    </w:p>
    <w:p w:rsidR="00F0459E" w:rsidRPr="00D5703D" w:rsidRDefault="00F0459E" w:rsidP="00F0459E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F0459E" w:rsidRPr="00D5703D" w:rsidRDefault="00F0459E" w:rsidP="00F04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703D">
        <w:rPr>
          <w:rFonts w:ascii="Arial" w:hAnsi="Arial" w:cs="Arial"/>
          <w:sz w:val="24"/>
          <w:szCs w:val="24"/>
        </w:rPr>
        <w:t>Izdaci za financijsku imovinu i otplate zajmova nastali su otplatom obroka po ugovorima o financijskom najmu i pokazuju smanjenje zbog potpune otplate tokom 2019. godine.</w:t>
      </w:r>
    </w:p>
    <w:p w:rsidR="00F0459E" w:rsidRPr="00F87CEE" w:rsidRDefault="00F0459E" w:rsidP="00F0459E">
      <w:pPr>
        <w:spacing w:after="0" w:line="240" w:lineRule="auto"/>
        <w:jc w:val="both"/>
        <w:rPr>
          <w:sz w:val="24"/>
          <w:szCs w:val="24"/>
        </w:rPr>
      </w:pPr>
    </w:p>
    <w:p w:rsidR="00F0459E" w:rsidRDefault="00F0459E" w:rsidP="00F253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7A1E" w:rsidRPr="003E5716" w:rsidRDefault="00077A1E" w:rsidP="00040737">
      <w:pPr>
        <w:pStyle w:val="ListParagraph"/>
        <w:numPr>
          <w:ilvl w:val="1"/>
          <w:numId w:val="22"/>
        </w:numP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3E5716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Obveze na dan 31.12.201</w:t>
      </w:r>
      <w:r w:rsidR="00D5703D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9</w:t>
      </w:r>
      <w:r w:rsidRPr="003E5716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. </w:t>
      </w:r>
    </w:p>
    <w:tbl>
      <w:tblPr>
        <w:tblW w:w="9154" w:type="dxa"/>
        <w:tblInd w:w="98" w:type="dxa"/>
        <w:tblLook w:val="04A0" w:firstRow="1" w:lastRow="0" w:firstColumn="1" w:lastColumn="0" w:noHBand="0" w:noVBand="1"/>
      </w:tblPr>
      <w:tblGrid>
        <w:gridCol w:w="2422"/>
        <w:gridCol w:w="1130"/>
        <w:gridCol w:w="917"/>
        <w:gridCol w:w="937"/>
        <w:gridCol w:w="937"/>
        <w:gridCol w:w="937"/>
        <w:gridCol w:w="937"/>
        <w:gridCol w:w="937"/>
      </w:tblGrid>
      <w:tr w:rsidR="00F47AA4" w:rsidRPr="0017120A" w:rsidTr="00CC554A">
        <w:trPr>
          <w:trHeight w:val="62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60AE" w:rsidRPr="0017120A" w:rsidRDefault="00B260AE" w:rsidP="00192A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AE" w:rsidRPr="0017120A" w:rsidRDefault="00B260AE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AE" w:rsidRPr="0017120A" w:rsidRDefault="00B260AE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AE" w:rsidRPr="0017120A" w:rsidRDefault="00B260AE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AE" w:rsidRPr="0017120A" w:rsidRDefault="00B260AE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AE" w:rsidRPr="0017120A" w:rsidRDefault="00B260AE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AE" w:rsidRPr="0017120A" w:rsidRDefault="00B260AE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0AE" w:rsidRPr="0017120A" w:rsidRDefault="00B260AE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</w:tr>
      <w:tr w:rsidR="00F47AA4" w:rsidRPr="0017120A" w:rsidTr="00CC554A">
        <w:trPr>
          <w:trHeight w:val="62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0AE" w:rsidRPr="0017120A" w:rsidRDefault="00B260AE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0AE" w:rsidRPr="0017120A" w:rsidRDefault="00B260AE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0AE" w:rsidRPr="0017120A" w:rsidRDefault="00B260AE" w:rsidP="00192A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0AE" w:rsidRPr="0017120A" w:rsidRDefault="00B260AE" w:rsidP="00192A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0AE" w:rsidRPr="0017120A" w:rsidRDefault="00B260AE" w:rsidP="00192A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0AE" w:rsidRPr="0017120A" w:rsidRDefault="00B260AE" w:rsidP="00192A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0AE" w:rsidRPr="0017120A" w:rsidRDefault="00B260AE" w:rsidP="00192A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0AE" w:rsidRPr="0017120A" w:rsidRDefault="00B260AE" w:rsidP="005617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  - kn</w:t>
            </w:r>
          </w:p>
        </w:tc>
      </w:tr>
      <w:tr w:rsidR="00F47AA4" w:rsidRPr="0017120A" w:rsidTr="00CC554A">
        <w:trPr>
          <w:trHeight w:val="627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0AE" w:rsidRPr="0017120A" w:rsidRDefault="00B260AE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O P I S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0AE" w:rsidRPr="0017120A" w:rsidRDefault="00B260AE" w:rsidP="00D5703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Ukupne obveze na dan 31.12.201</w:t>
            </w:r>
            <w:r w:rsidR="00D5703D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9</w:t>
            </w:r>
            <w:r w:rsidRPr="0017120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0AE" w:rsidRPr="0017120A" w:rsidRDefault="00B260AE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Ukupno dospjele obveze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0AE" w:rsidRPr="0017120A" w:rsidRDefault="00B260AE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Dospjele obveze do 90 dana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0AE" w:rsidRPr="0017120A" w:rsidRDefault="00B260AE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Dospjele obveze od 90 do 120 dana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0AE" w:rsidRPr="0017120A" w:rsidRDefault="00B260AE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Dospjele obveze od 120 do 150 dana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0AE" w:rsidRPr="0017120A" w:rsidRDefault="00B260AE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Dospjele obveze od  150 do 180  dana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60AE" w:rsidRPr="0017120A" w:rsidRDefault="00B260AE" w:rsidP="00B260A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 xml:space="preserve">Dospjele obveze preko </w:t>
            </w: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180</w:t>
            </w:r>
            <w:r w:rsidRPr="0017120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 xml:space="preserve"> dana</w:t>
            </w:r>
          </w:p>
        </w:tc>
      </w:tr>
      <w:tr w:rsidR="00092E30" w:rsidRPr="0017120A" w:rsidTr="00CC554A">
        <w:trPr>
          <w:trHeight w:val="292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Za lijekove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F04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120.801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F04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79.893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79.893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092E30" w:rsidRPr="0017120A" w:rsidTr="00CC554A">
        <w:trPr>
          <w:trHeight w:val="292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Za sanitetski materijal, krvi i krvne derivate i sl.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BE048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167.923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F04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92.266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92.266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092E30" w:rsidRPr="0017120A" w:rsidTr="00CC554A">
        <w:trPr>
          <w:trHeight w:val="292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Za živežne namirnice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F04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F04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092E30" w:rsidRPr="0017120A" w:rsidTr="00CC554A">
        <w:trPr>
          <w:trHeight w:val="292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Za energiju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F04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315.890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F04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5.614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5.614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092E30" w:rsidRPr="0017120A" w:rsidTr="00CC554A">
        <w:trPr>
          <w:trHeight w:val="292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Za ostale materijale i reprodukcijski  materijal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F04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96.298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F04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70.379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70.379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092E30" w:rsidRPr="0017120A" w:rsidTr="00FA7433">
        <w:trPr>
          <w:trHeight w:val="292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Za proizvodne i neproizvodne usluge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F04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1.173.559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F04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749.453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AC3890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740.290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092E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9.163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092E30" w:rsidRPr="0017120A" w:rsidTr="00FA7433">
        <w:trPr>
          <w:trHeight w:val="292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Za opremu ( osnovna sredstva)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F04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33.322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F04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33.322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33.322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092E30" w:rsidRPr="0017120A" w:rsidTr="00CC554A">
        <w:trPr>
          <w:trHeight w:val="292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Obveze prema zaposlenicima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F04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3.187.076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F04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092E30" w:rsidRPr="0017120A" w:rsidTr="00CC554A">
        <w:trPr>
          <w:trHeight w:val="292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Obveze za usluge drugih zdravstvenih ustanova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F04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23.600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F04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19.000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19.000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092E30" w:rsidRPr="0017120A" w:rsidTr="00CC554A">
        <w:trPr>
          <w:trHeight w:val="292"/>
        </w:trPr>
        <w:tc>
          <w:tcPr>
            <w:tcW w:w="2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Obveze prema komitentnim bankama za kredite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F04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F04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092E30" w:rsidRPr="0017120A" w:rsidTr="00CC554A">
        <w:trPr>
          <w:trHeight w:val="292"/>
        </w:trPr>
        <w:tc>
          <w:tcPr>
            <w:tcW w:w="24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Ostale nespomenute obveze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F04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209.859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F04BD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55.158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55.158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092E30" w:rsidRPr="0017120A" w:rsidTr="00CC554A">
        <w:trPr>
          <w:trHeight w:val="292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E30" w:rsidRPr="0017120A" w:rsidRDefault="00092E30" w:rsidP="00EE46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UKUPNE OBVEZE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F04BD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5.328.328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F04BD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1.105.085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AC3890" w:rsidP="00F04BD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1.095.922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092E3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9.163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E30" w:rsidRPr="0017120A" w:rsidRDefault="00092E30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</w:tbl>
    <w:p w:rsidR="00F47AA4" w:rsidRDefault="00F47AA4" w:rsidP="008051A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tbl>
      <w:tblPr>
        <w:tblW w:w="9154" w:type="dxa"/>
        <w:tblInd w:w="98" w:type="dxa"/>
        <w:tblLook w:val="04A0" w:firstRow="1" w:lastRow="0" w:firstColumn="1" w:lastColumn="0" w:noHBand="0" w:noVBand="1"/>
      </w:tblPr>
      <w:tblGrid>
        <w:gridCol w:w="2422"/>
        <w:gridCol w:w="1130"/>
        <w:gridCol w:w="917"/>
        <w:gridCol w:w="937"/>
        <w:gridCol w:w="937"/>
        <w:gridCol w:w="937"/>
        <w:gridCol w:w="937"/>
        <w:gridCol w:w="937"/>
      </w:tblGrid>
      <w:tr w:rsidR="00BE048A" w:rsidRPr="0017120A" w:rsidTr="00A25EA7">
        <w:trPr>
          <w:trHeight w:val="292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048A" w:rsidRPr="0017120A" w:rsidRDefault="00BE048A" w:rsidP="00BE04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UKUPNE OBVEZE ZA 2018.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48A" w:rsidRPr="0017120A" w:rsidRDefault="00BE048A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5.251.757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48A" w:rsidRPr="0017120A" w:rsidRDefault="00BE048A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977.880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48A" w:rsidRPr="0017120A" w:rsidRDefault="00BE048A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977.880</w:t>
            </w: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48A" w:rsidRPr="0017120A" w:rsidRDefault="00BE048A" w:rsidP="004521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48A" w:rsidRPr="0017120A" w:rsidRDefault="00BE048A" w:rsidP="004521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48A" w:rsidRPr="0017120A" w:rsidRDefault="00BE048A" w:rsidP="004521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048A" w:rsidRPr="0017120A" w:rsidRDefault="00BE048A" w:rsidP="00A25EA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</w:p>
        </w:tc>
      </w:tr>
    </w:tbl>
    <w:p w:rsidR="00B27BBF" w:rsidRDefault="00B27BBF" w:rsidP="00B27BBF">
      <w:pPr>
        <w:jc w:val="both"/>
        <w:rPr>
          <w:rFonts w:ascii="Arial" w:eastAsia="Times New Roman" w:hAnsi="Arial" w:cs="Arial"/>
          <w:lang w:eastAsia="hr-HR"/>
        </w:rPr>
      </w:pPr>
    </w:p>
    <w:p w:rsidR="004665D2" w:rsidRPr="004665D2" w:rsidRDefault="00837291" w:rsidP="004665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4665D2">
        <w:rPr>
          <w:rFonts w:ascii="Arial" w:hAnsi="Arial" w:cs="Arial"/>
          <w:sz w:val="24"/>
          <w:szCs w:val="24"/>
        </w:rPr>
        <w:t xml:space="preserve">Ukupne obveze za 1,5% su veće od prošlogodišnih. </w:t>
      </w:r>
      <w:r w:rsidR="004665D2">
        <w:rPr>
          <w:rFonts w:ascii="Arial" w:eastAsia="Times New Roman" w:hAnsi="Arial" w:cs="Arial"/>
          <w:sz w:val="24"/>
          <w:szCs w:val="24"/>
          <w:lang w:eastAsia="hr-HR"/>
        </w:rPr>
        <w:t>D</w:t>
      </w:r>
      <w:r w:rsidR="004665D2" w:rsidRPr="004665D2">
        <w:rPr>
          <w:rFonts w:ascii="Arial" w:eastAsia="Times New Roman" w:hAnsi="Arial" w:cs="Arial"/>
          <w:sz w:val="24"/>
          <w:szCs w:val="24"/>
          <w:lang w:eastAsia="hr-HR"/>
        </w:rPr>
        <w:t xml:space="preserve">ospjele obveze veće su za 12,5% od prošlogodišnjih, što je u skladu s iskazanim metodološkim manjkom. </w:t>
      </w:r>
    </w:p>
    <w:p w:rsidR="00837291" w:rsidRPr="004665D2" w:rsidRDefault="00837291" w:rsidP="008372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7291" w:rsidRPr="004665D2" w:rsidRDefault="00837291" w:rsidP="008372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65D2">
        <w:rPr>
          <w:rFonts w:ascii="Arial" w:hAnsi="Arial" w:cs="Arial"/>
          <w:sz w:val="24"/>
          <w:szCs w:val="24"/>
        </w:rPr>
        <w:t>Obveze po ugovorima o financijskom najmu potpuno su podmirene tokom 2019. godine.</w:t>
      </w:r>
    </w:p>
    <w:p w:rsidR="00837291" w:rsidRDefault="00837291" w:rsidP="00DF4F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F4F7B" w:rsidRPr="003E5716" w:rsidRDefault="00DF4F7B" w:rsidP="00DF4F7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077A1E" w:rsidRPr="00040737" w:rsidRDefault="00077A1E" w:rsidP="00DF4F7B">
      <w:pPr>
        <w:pStyle w:val="ListParagraph"/>
        <w:numPr>
          <w:ilvl w:val="1"/>
          <w:numId w:val="22"/>
        </w:numP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040737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Potraživanja na dan 31.12.201</w:t>
      </w:r>
      <w:r w:rsidR="00EC3ACB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9</w:t>
      </w:r>
      <w:r w:rsidRPr="00040737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.</w:t>
      </w:r>
    </w:p>
    <w:p w:rsidR="00DC21F4" w:rsidRPr="0017120A" w:rsidRDefault="00561731" w:rsidP="00DF4F7B">
      <w:pPr>
        <w:pStyle w:val="ListParagraph"/>
        <w:ind w:firstLine="0"/>
        <w:jc w:val="right"/>
        <w:rPr>
          <w:rFonts w:ascii="Arial" w:eastAsia="Times New Roman" w:hAnsi="Arial" w:cs="Arial"/>
          <w:color w:val="000000" w:themeColor="text1"/>
          <w:sz w:val="14"/>
          <w:szCs w:val="14"/>
          <w:lang w:eastAsia="hr-HR"/>
        </w:rPr>
      </w:pPr>
      <w:r w:rsidRPr="0017120A">
        <w:rPr>
          <w:rFonts w:ascii="Arial" w:eastAsia="Times New Roman" w:hAnsi="Arial" w:cs="Arial"/>
          <w:color w:val="000000"/>
          <w:sz w:val="14"/>
          <w:szCs w:val="14"/>
          <w:lang w:eastAsia="hr-HR"/>
        </w:rPr>
        <w:t>- kn</w:t>
      </w:r>
    </w:p>
    <w:tbl>
      <w:tblPr>
        <w:tblW w:w="9172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4"/>
        <w:gridCol w:w="1104"/>
        <w:gridCol w:w="971"/>
        <w:gridCol w:w="958"/>
        <w:gridCol w:w="974"/>
        <w:gridCol w:w="835"/>
        <w:gridCol w:w="1030"/>
        <w:gridCol w:w="876"/>
      </w:tblGrid>
      <w:tr w:rsidR="00CC554A" w:rsidRPr="0017120A" w:rsidTr="001E69E0">
        <w:trPr>
          <w:trHeight w:val="669"/>
        </w:trPr>
        <w:tc>
          <w:tcPr>
            <w:tcW w:w="2424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O P I S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865881" w:rsidRPr="0017120A" w:rsidRDefault="00865881" w:rsidP="00EC3A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Potraživanja na dan 31.12.201</w:t>
            </w:r>
            <w:r w:rsidR="00EC3ACB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9</w:t>
            </w:r>
            <w:r w:rsidRPr="0017120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Ukupno dospjela potraživanja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Dospjelo do 90 dana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Dospjelo od 90 do 120 dana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Dospjelo od 120 do 150 dana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Dospjelo od 150 do 180 dana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Dospjelo preko 180 dana</w:t>
            </w:r>
          </w:p>
        </w:tc>
      </w:tr>
      <w:tr w:rsidR="00CC554A" w:rsidRPr="0017120A" w:rsidTr="001E69E0">
        <w:trPr>
          <w:trHeight w:val="425"/>
        </w:trPr>
        <w:tc>
          <w:tcPr>
            <w:tcW w:w="2424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Potraživanja od HZZO-a po osnovu pružanja zdravstvene zaštite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865881" w:rsidRPr="0017120A" w:rsidRDefault="00EC3ACB" w:rsidP="00192A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493.188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CC554A" w:rsidRPr="0017120A" w:rsidTr="001E69E0">
        <w:trPr>
          <w:trHeight w:val="425"/>
        </w:trPr>
        <w:tc>
          <w:tcPr>
            <w:tcW w:w="2424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Potraživanja od HZZO-a temeljem ugovora za usluge pružene izvan ugovorenog limita*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CC554A" w:rsidRPr="0017120A" w:rsidTr="001E69E0">
        <w:trPr>
          <w:trHeight w:val="425"/>
        </w:trPr>
        <w:tc>
          <w:tcPr>
            <w:tcW w:w="2424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 xml:space="preserve">Potraživanja od dopunskog zdravstvenog osiguranja 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CC554A" w:rsidRPr="0017120A" w:rsidTr="001E69E0">
        <w:trPr>
          <w:trHeight w:val="425"/>
        </w:trPr>
        <w:tc>
          <w:tcPr>
            <w:tcW w:w="2424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lastRenderedPageBreak/>
              <w:t xml:space="preserve">Potraživanja s osnova ozljeda na radu i profesionalne bolesti 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CC554A" w:rsidRPr="0017120A" w:rsidTr="001E69E0">
        <w:trPr>
          <w:trHeight w:val="425"/>
        </w:trPr>
        <w:tc>
          <w:tcPr>
            <w:tcW w:w="2424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Potraživanja od drugih zdravstvenih ustanova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CC554A" w:rsidRPr="0017120A" w:rsidTr="001E69E0">
        <w:trPr>
          <w:trHeight w:val="425"/>
        </w:trPr>
        <w:tc>
          <w:tcPr>
            <w:tcW w:w="2424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Ostala potraživanja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865881" w:rsidRPr="0017120A" w:rsidRDefault="00EC3ACB" w:rsidP="00192A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163.708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865881" w:rsidRPr="0017120A" w:rsidRDefault="00EC3ACB" w:rsidP="00192A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17.760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865881" w:rsidRPr="0017120A" w:rsidRDefault="00EC3ACB" w:rsidP="00192A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13.696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865881" w:rsidRPr="0017120A" w:rsidRDefault="001E69E0" w:rsidP="00192A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950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865881" w:rsidRPr="0017120A" w:rsidRDefault="00865881" w:rsidP="00192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:rsidR="00865881" w:rsidRPr="0017120A" w:rsidRDefault="00865881" w:rsidP="001E69E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  <w:r w:rsidR="001E69E0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250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865881" w:rsidRPr="0017120A" w:rsidRDefault="001E69E0" w:rsidP="00192A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2.864</w:t>
            </w:r>
          </w:p>
        </w:tc>
      </w:tr>
      <w:tr w:rsidR="001E69E0" w:rsidRPr="0017120A" w:rsidTr="001E69E0">
        <w:trPr>
          <w:trHeight w:val="425"/>
        </w:trPr>
        <w:tc>
          <w:tcPr>
            <w:tcW w:w="2424" w:type="dxa"/>
            <w:shd w:val="clear" w:color="auto" w:fill="auto"/>
            <w:vAlign w:val="center"/>
            <w:hideMark/>
          </w:tcPr>
          <w:p w:rsidR="001E69E0" w:rsidRPr="0017120A" w:rsidRDefault="001E69E0" w:rsidP="008051A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UKUPNA POTRAŽIVANJA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1E69E0" w:rsidRPr="0017120A" w:rsidRDefault="001E69E0" w:rsidP="00192AA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656.896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E69E0" w:rsidRPr="0017120A" w:rsidRDefault="001E69E0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17.760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1E69E0" w:rsidRPr="0017120A" w:rsidRDefault="001E69E0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13.696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1E69E0" w:rsidRPr="0017120A" w:rsidRDefault="001E69E0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950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1E69E0" w:rsidRPr="0017120A" w:rsidRDefault="001E69E0" w:rsidP="00407F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:rsidR="001E69E0" w:rsidRPr="0017120A" w:rsidRDefault="001E69E0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250</w:t>
            </w:r>
          </w:p>
        </w:tc>
        <w:tc>
          <w:tcPr>
            <w:tcW w:w="876" w:type="dxa"/>
            <w:shd w:val="clear" w:color="auto" w:fill="auto"/>
            <w:vAlign w:val="center"/>
            <w:hideMark/>
          </w:tcPr>
          <w:p w:rsidR="001E69E0" w:rsidRPr="0017120A" w:rsidRDefault="001E69E0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2.864</w:t>
            </w:r>
          </w:p>
        </w:tc>
      </w:tr>
    </w:tbl>
    <w:p w:rsidR="007B18CA" w:rsidRDefault="007B18CA" w:rsidP="00ED089C">
      <w:pPr>
        <w:pStyle w:val="ListParagraph"/>
        <w:ind w:firstLine="0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tbl>
      <w:tblPr>
        <w:tblW w:w="9172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1"/>
        <w:gridCol w:w="1105"/>
        <w:gridCol w:w="956"/>
        <w:gridCol w:w="959"/>
        <w:gridCol w:w="976"/>
        <w:gridCol w:w="836"/>
        <w:gridCol w:w="1032"/>
        <w:gridCol w:w="877"/>
      </w:tblGrid>
      <w:tr w:rsidR="00EC3ACB" w:rsidRPr="0017120A" w:rsidTr="00902FF0">
        <w:trPr>
          <w:trHeight w:val="425"/>
        </w:trPr>
        <w:tc>
          <w:tcPr>
            <w:tcW w:w="2431" w:type="dxa"/>
            <w:shd w:val="clear" w:color="auto" w:fill="auto"/>
            <w:vAlign w:val="center"/>
            <w:hideMark/>
          </w:tcPr>
          <w:p w:rsidR="00EC3ACB" w:rsidRDefault="00EC3ACB" w:rsidP="00902FF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UKUPNA POTRAŽIVANJA</w:t>
            </w:r>
          </w:p>
          <w:p w:rsidR="00EC3ACB" w:rsidRPr="0017120A" w:rsidRDefault="00EC3ACB" w:rsidP="00EC3AC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 xml:space="preserve"> ZA 2018.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EC3ACB" w:rsidRPr="0017120A" w:rsidRDefault="00EC3ACB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636.950</w:t>
            </w:r>
          </w:p>
        </w:tc>
        <w:tc>
          <w:tcPr>
            <w:tcW w:w="956" w:type="dxa"/>
            <w:shd w:val="clear" w:color="auto" w:fill="auto"/>
            <w:vAlign w:val="center"/>
            <w:hideMark/>
          </w:tcPr>
          <w:p w:rsidR="00EC3ACB" w:rsidRPr="0017120A" w:rsidRDefault="00EC3ACB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10.734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EC3ACB" w:rsidRPr="0017120A" w:rsidRDefault="00EC3ACB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3.020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:rsidR="00EC3ACB" w:rsidRPr="0017120A" w:rsidRDefault="00EC3ACB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 314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C3ACB" w:rsidRPr="0017120A" w:rsidRDefault="00EC3ACB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EC3ACB" w:rsidRPr="0017120A" w:rsidRDefault="00EC3ACB" w:rsidP="00407FB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77" w:type="dxa"/>
            <w:shd w:val="clear" w:color="auto" w:fill="auto"/>
            <w:vAlign w:val="center"/>
            <w:hideMark/>
          </w:tcPr>
          <w:p w:rsidR="00EC3ACB" w:rsidRPr="0017120A" w:rsidRDefault="00EC3ACB" w:rsidP="00407FB2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</w:pPr>
            <w:r w:rsidRPr="0017120A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hr-HR"/>
              </w:rPr>
              <w:t>7.400</w:t>
            </w:r>
          </w:p>
        </w:tc>
      </w:tr>
    </w:tbl>
    <w:p w:rsidR="00CD3DAA" w:rsidRDefault="00CD3DAA" w:rsidP="00E437BC">
      <w:pPr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:rsidR="00902FF0" w:rsidRPr="003E5716" w:rsidRDefault="00902FF0" w:rsidP="00E437BC">
      <w:pPr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E5716">
        <w:rPr>
          <w:rFonts w:ascii="Arial" w:eastAsia="Times New Roman" w:hAnsi="Arial" w:cs="Arial"/>
          <w:sz w:val="24"/>
          <w:szCs w:val="24"/>
          <w:lang w:eastAsia="hr-HR"/>
        </w:rPr>
        <w:t xml:space="preserve">Ukupna potraživanja </w:t>
      </w:r>
      <w:r w:rsidR="0010699A" w:rsidRPr="003E5716">
        <w:rPr>
          <w:rFonts w:ascii="Arial" w:eastAsia="Times New Roman" w:hAnsi="Arial" w:cs="Arial"/>
          <w:sz w:val="24"/>
          <w:szCs w:val="24"/>
          <w:lang w:eastAsia="hr-HR"/>
        </w:rPr>
        <w:t xml:space="preserve">za </w:t>
      </w:r>
      <w:r w:rsidR="0097523F">
        <w:rPr>
          <w:rFonts w:ascii="Arial" w:eastAsia="Times New Roman" w:hAnsi="Arial" w:cs="Arial"/>
          <w:sz w:val="24"/>
          <w:szCs w:val="24"/>
          <w:lang w:eastAsia="hr-HR"/>
        </w:rPr>
        <w:t>3</w:t>
      </w:r>
      <w:r w:rsidR="0010699A" w:rsidRPr="003E5716">
        <w:rPr>
          <w:rFonts w:ascii="Arial" w:eastAsia="Times New Roman" w:hAnsi="Arial" w:cs="Arial"/>
          <w:sz w:val="24"/>
          <w:szCs w:val="24"/>
          <w:lang w:eastAsia="hr-HR"/>
        </w:rPr>
        <w:t>% su veća od prošlogodišnjih, a povećanje se odnosi na nedospjelo potraživanje od HZZO-a</w:t>
      </w:r>
      <w:r w:rsidR="00A93F18" w:rsidRPr="003E5716">
        <w:rPr>
          <w:rFonts w:ascii="Arial" w:eastAsia="Times New Roman" w:hAnsi="Arial" w:cs="Arial"/>
          <w:sz w:val="24"/>
          <w:szCs w:val="24"/>
          <w:lang w:eastAsia="hr-HR"/>
        </w:rPr>
        <w:t xml:space="preserve"> za izvršene usluge po ugovoru. </w:t>
      </w:r>
      <w:r w:rsidR="00E437BC" w:rsidRPr="003E5716">
        <w:rPr>
          <w:rFonts w:ascii="Arial" w:eastAsia="Times New Roman" w:hAnsi="Arial" w:cs="Arial"/>
          <w:sz w:val="24"/>
          <w:szCs w:val="24"/>
          <w:lang w:eastAsia="hr-HR"/>
        </w:rPr>
        <w:t>Ukupna dospjela potraživanja</w:t>
      </w:r>
      <w:r w:rsidR="0097523F">
        <w:rPr>
          <w:rFonts w:ascii="Arial" w:eastAsia="Times New Roman" w:hAnsi="Arial" w:cs="Arial"/>
          <w:sz w:val="24"/>
          <w:szCs w:val="24"/>
          <w:lang w:eastAsia="hr-HR"/>
        </w:rPr>
        <w:t xml:space="preserve"> veća su u odnosu na 2018. </w:t>
      </w:r>
      <w:r w:rsidR="007925E4">
        <w:rPr>
          <w:rFonts w:ascii="Arial" w:eastAsia="Times New Roman" w:hAnsi="Arial" w:cs="Arial"/>
          <w:sz w:val="24"/>
          <w:szCs w:val="24"/>
          <w:lang w:eastAsia="hr-HR"/>
        </w:rPr>
        <w:t>g</w:t>
      </w:r>
      <w:r w:rsidR="0097523F">
        <w:rPr>
          <w:rFonts w:ascii="Arial" w:eastAsia="Times New Roman" w:hAnsi="Arial" w:cs="Arial"/>
          <w:sz w:val="24"/>
          <w:szCs w:val="24"/>
          <w:lang w:eastAsia="hr-HR"/>
        </w:rPr>
        <w:t xml:space="preserve">odinu, ali </w:t>
      </w:r>
      <w:r w:rsidR="007925E4">
        <w:rPr>
          <w:rFonts w:ascii="Arial" w:eastAsia="Times New Roman" w:hAnsi="Arial" w:cs="Arial"/>
          <w:sz w:val="24"/>
          <w:szCs w:val="24"/>
          <w:lang w:eastAsia="hr-HR"/>
        </w:rPr>
        <w:t>iznos najstarijih potraživanja  tokom godine je naplatom smanjen</w:t>
      </w:r>
      <w:r w:rsidR="005450F1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387173" w:rsidRPr="003E5716" w:rsidRDefault="00C84CE4" w:rsidP="00B1628B">
      <w:pPr>
        <w:spacing w:after="0" w:line="240" w:lineRule="auto"/>
        <w:jc w:val="both"/>
        <w:rPr>
          <w:rFonts w:ascii="Arial" w:eastAsiaTheme="minorHAnsi" w:hAnsi="Arial" w:cs="Arial"/>
          <w:b/>
          <w:color w:val="FF0000"/>
          <w:sz w:val="24"/>
          <w:szCs w:val="24"/>
        </w:rPr>
      </w:pPr>
      <w:r w:rsidRPr="003E5716">
        <w:rPr>
          <w:rFonts w:ascii="Arial" w:hAnsi="Arial" w:cs="Arial"/>
          <w:sz w:val="24"/>
          <w:szCs w:val="24"/>
        </w:rPr>
        <w:t xml:space="preserve">    </w:t>
      </w:r>
    </w:p>
    <w:p w:rsidR="00562057" w:rsidRPr="00DF4F7B" w:rsidRDefault="00855BB0" w:rsidP="004836E5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b/>
          <w:sz w:val="24"/>
          <w:szCs w:val="24"/>
        </w:rPr>
      </w:pPr>
      <w:r w:rsidRPr="00DF4F7B">
        <w:rPr>
          <w:rFonts w:ascii="Arial" w:hAnsi="Arial" w:cs="Arial"/>
          <w:b/>
          <w:sz w:val="24"/>
          <w:szCs w:val="24"/>
        </w:rPr>
        <w:t>PROBLEMATIKA POSLOVANJA</w:t>
      </w:r>
    </w:p>
    <w:p w:rsidR="00DF4F7B" w:rsidRPr="00B14DC9" w:rsidRDefault="00DF4F7B" w:rsidP="00603970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603970" w:rsidRPr="00B14DC9" w:rsidRDefault="00603970" w:rsidP="00603970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B14DC9">
        <w:rPr>
          <w:rFonts w:ascii="Arial" w:hAnsi="Arial" w:cs="Arial"/>
          <w:color w:val="FF0000"/>
          <w:sz w:val="24"/>
          <w:szCs w:val="24"/>
        </w:rPr>
        <w:t>Tokom 201</w:t>
      </w:r>
      <w:r w:rsidR="005B04F6">
        <w:rPr>
          <w:rFonts w:ascii="Arial" w:hAnsi="Arial" w:cs="Arial"/>
          <w:color w:val="FF0000"/>
          <w:sz w:val="24"/>
          <w:szCs w:val="24"/>
        </w:rPr>
        <w:t>9</w:t>
      </w:r>
      <w:r w:rsidRPr="00B14DC9">
        <w:rPr>
          <w:rFonts w:ascii="Arial" w:hAnsi="Arial" w:cs="Arial"/>
          <w:color w:val="FF0000"/>
          <w:sz w:val="24"/>
          <w:szCs w:val="24"/>
        </w:rPr>
        <w:t xml:space="preserve">. godine </w:t>
      </w:r>
      <w:r w:rsidR="00796B8E" w:rsidRPr="00B14DC9">
        <w:rPr>
          <w:rFonts w:ascii="Arial" w:hAnsi="Arial" w:cs="Arial"/>
          <w:color w:val="FF0000"/>
          <w:sz w:val="24"/>
          <w:szCs w:val="24"/>
        </w:rPr>
        <w:t xml:space="preserve">Zavod za hitnu medicinu </w:t>
      </w:r>
      <w:r w:rsidRPr="00B14DC9">
        <w:rPr>
          <w:rFonts w:ascii="Arial" w:hAnsi="Arial" w:cs="Arial"/>
          <w:color w:val="FF0000"/>
          <w:sz w:val="24"/>
          <w:szCs w:val="24"/>
        </w:rPr>
        <w:t xml:space="preserve">uspješno </w:t>
      </w:r>
      <w:r w:rsidR="00796B8E" w:rsidRPr="00B14DC9">
        <w:rPr>
          <w:rFonts w:ascii="Arial" w:hAnsi="Arial" w:cs="Arial"/>
          <w:color w:val="FF0000"/>
          <w:sz w:val="24"/>
          <w:szCs w:val="24"/>
        </w:rPr>
        <w:t xml:space="preserve">je </w:t>
      </w:r>
      <w:r w:rsidRPr="00B14DC9">
        <w:rPr>
          <w:rFonts w:ascii="Arial" w:hAnsi="Arial" w:cs="Arial"/>
          <w:color w:val="FF0000"/>
          <w:sz w:val="24"/>
          <w:szCs w:val="24"/>
        </w:rPr>
        <w:t>obavlja</w:t>
      </w:r>
      <w:r w:rsidR="00796B8E" w:rsidRPr="00B14DC9">
        <w:rPr>
          <w:rFonts w:ascii="Arial" w:hAnsi="Arial" w:cs="Arial"/>
          <w:color w:val="FF0000"/>
          <w:sz w:val="24"/>
          <w:szCs w:val="24"/>
        </w:rPr>
        <w:t>o</w:t>
      </w:r>
      <w:r w:rsidRPr="00B14DC9">
        <w:rPr>
          <w:rFonts w:ascii="Arial" w:hAnsi="Arial" w:cs="Arial"/>
          <w:color w:val="FF0000"/>
          <w:sz w:val="24"/>
          <w:szCs w:val="24"/>
        </w:rPr>
        <w:t xml:space="preserve"> </w:t>
      </w:r>
      <w:r w:rsidR="00796B8E" w:rsidRPr="00B14DC9">
        <w:rPr>
          <w:rFonts w:ascii="Arial" w:hAnsi="Arial" w:cs="Arial"/>
          <w:color w:val="FF0000"/>
          <w:sz w:val="24"/>
          <w:szCs w:val="24"/>
        </w:rPr>
        <w:t>utvrđene z</w:t>
      </w:r>
      <w:r w:rsidRPr="00B14DC9">
        <w:rPr>
          <w:rFonts w:ascii="Arial" w:hAnsi="Arial" w:cs="Arial"/>
          <w:color w:val="FF0000"/>
          <w:sz w:val="24"/>
          <w:szCs w:val="24"/>
        </w:rPr>
        <w:t>adatke</w:t>
      </w:r>
      <w:r w:rsidR="00796B8E" w:rsidRPr="00B14DC9">
        <w:rPr>
          <w:rFonts w:ascii="Arial" w:hAnsi="Arial" w:cs="Arial"/>
          <w:color w:val="FF0000"/>
          <w:sz w:val="24"/>
          <w:szCs w:val="24"/>
        </w:rPr>
        <w:t xml:space="preserve">, </w:t>
      </w:r>
      <w:r w:rsidRPr="00B14DC9">
        <w:rPr>
          <w:rFonts w:ascii="Arial" w:hAnsi="Arial" w:cs="Arial"/>
          <w:color w:val="FF0000"/>
          <w:sz w:val="24"/>
          <w:szCs w:val="24"/>
        </w:rPr>
        <w:t xml:space="preserve">kako po pitanju zbrinjavanja hitnih pacijenata, tako i pacijenata opće medicine tokom vikenda i blagdana, te sanitetskog prijevoza. </w:t>
      </w:r>
    </w:p>
    <w:p w:rsidR="008E0204" w:rsidRPr="00B14DC9" w:rsidRDefault="00796B8E" w:rsidP="008E0204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B14DC9">
        <w:rPr>
          <w:rFonts w:ascii="Arial" w:hAnsi="Arial" w:cs="Arial"/>
          <w:color w:val="FF0000"/>
          <w:sz w:val="24"/>
          <w:szCs w:val="24"/>
        </w:rPr>
        <w:t>U</w:t>
      </w:r>
      <w:r w:rsidR="008E0204" w:rsidRPr="00B14DC9">
        <w:rPr>
          <w:rFonts w:ascii="Arial" w:hAnsi="Arial" w:cs="Arial"/>
          <w:color w:val="FF0000"/>
          <w:sz w:val="24"/>
          <w:szCs w:val="24"/>
        </w:rPr>
        <w:t xml:space="preserve"> ambulantama Zavoda je pregledano 28.972 pacijenata, </w:t>
      </w:r>
      <w:r w:rsidR="00FE5116" w:rsidRPr="00B14DC9">
        <w:rPr>
          <w:rFonts w:ascii="Arial" w:hAnsi="Arial" w:cs="Arial"/>
          <w:color w:val="FF0000"/>
          <w:sz w:val="24"/>
          <w:szCs w:val="24"/>
        </w:rPr>
        <w:t>a timovi su izašli na</w:t>
      </w:r>
      <w:r w:rsidR="008E0204" w:rsidRPr="00B14DC9">
        <w:rPr>
          <w:rFonts w:ascii="Arial" w:hAnsi="Arial" w:cs="Arial"/>
          <w:color w:val="FF0000"/>
          <w:sz w:val="24"/>
          <w:szCs w:val="24"/>
        </w:rPr>
        <w:t xml:space="preserve"> 15.778 intervencija</w:t>
      </w:r>
      <w:r w:rsidR="00FE5116" w:rsidRPr="00B14DC9">
        <w:rPr>
          <w:rFonts w:ascii="Arial" w:hAnsi="Arial" w:cs="Arial"/>
          <w:color w:val="FF0000"/>
          <w:sz w:val="24"/>
          <w:szCs w:val="24"/>
        </w:rPr>
        <w:t xml:space="preserve">. </w:t>
      </w:r>
      <w:r w:rsidR="008E0204" w:rsidRPr="00B14DC9">
        <w:rPr>
          <w:rFonts w:ascii="Arial" w:hAnsi="Arial" w:cs="Arial"/>
          <w:color w:val="FF0000"/>
          <w:sz w:val="24"/>
          <w:szCs w:val="24"/>
        </w:rPr>
        <w:t>U djelatnosti sanitetskog prijevoza je obavljeno 24.173 prijevoza pacijenata i ostvareno 1.163.000 kilometara vožnje</w:t>
      </w:r>
      <w:r w:rsidR="00FE5116" w:rsidRPr="00B14DC9">
        <w:rPr>
          <w:rFonts w:ascii="Arial" w:hAnsi="Arial" w:cs="Arial"/>
          <w:color w:val="FF0000"/>
          <w:sz w:val="24"/>
          <w:szCs w:val="24"/>
        </w:rPr>
        <w:t>.</w:t>
      </w:r>
    </w:p>
    <w:p w:rsidR="003E5716" w:rsidRPr="00B14DC9" w:rsidRDefault="003E5716" w:rsidP="00FE5116">
      <w:pPr>
        <w:pStyle w:val="Body"/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 w:rsidRPr="00B14DC9">
        <w:rPr>
          <w:rFonts w:ascii="Arial" w:hAnsi="Arial" w:cs="Arial"/>
          <w:color w:val="FF0000"/>
          <w:sz w:val="24"/>
          <w:szCs w:val="24"/>
        </w:rPr>
        <w:t>U okviru edukacijskog centra kontinuirano su se provodili utvrđeni programi.</w:t>
      </w:r>
    </w:p>
    <w:p w:rsidR="00FE5116" w:rsidRPr="00B14DC9" w:rsidRDefault="00FE5116" w:rsidP="00FE511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603970" w:rsidRPr="00B14DC9" w:rsidRDefault="00603970" w:rsidP="00FE511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B14DC9">
        <w:rPr>
          <w:rFonts w:ascii="Arial" w:hAnsi="Arial" w:cs="Arial"/>
          <w:color w:val="FF0000"/>
          <w:sz w:val="24"/>
          <w:szCs w:val="24"/>
        </w:rPr>
        <w:t xml:space="preserve">Opremljenost medicinskom opremom u potpunosti zadovoljava, ali postoji problem održavanja i obnavljanja voznog parka obzirom na starost vozila. </w:t>
      </w:r>
      <w:r w:rsidR="009B4F25" w:rsidRPr="00B14DC9">
        <w:rPr>
          <w:rFonts w:ascii="Arial" w:hAnsi="Arial" w:cs="Arial"/>
          <w:color w:val="FF0000"/>
          <w:sz w:val="24"/>
          <w:szCs w:val="24"/>
        </w:rPr>
        <w:t>Potrebno je svake godine nabaviti minimalno 7 novih vozila, što Zavod iz vlastitih sredstava i bez podrške Sisačko – moslavačke županije nije u mogućnosti financirati.</w:t>
      </w:r>
    </w:p>
    <w:p w:rsidR="00FE5116" w:rsidRPr="00B14DC9" w:rsidRDefault="00FE5116" w:rsidP="00FE5116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FE3B6B" w:rsidRDefault="00CF2A25" w:rsidP="00CF2A25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B14DC9">
        <w:rPr>
          <w:rFonts w:ascii="Arial" w:hAnsi="Arial" w:cs="Arial"/>
          <w:color w:val="FF0000"/>
          <w:sz w:val="24"/>
          <w:szCs w:val="24"/>
        </w:rPr>
        <w:t>Prihodi</w:t>
      </w:r>
      <w:r w:rsidR="00FE3B6B">
        <w:rPr>
          <w:rFonts w:ascii="Arial" w:hAnsi="Arial" w:cs="Arial"/>
          <w:color w:val="FF0000"/>
          <w:sz w:val="24"/>
          <w:szCs w:val="24"/>
        </w:rPr>
        <w:t xml:space="preserve">, a i rashodi </w:t>
      </w:r>
      <w:r w:rsidRPr="00B14DC9">
        <w:rPr>
          <w:rFonts w:ascii="Arial" w:hAnsi="Arial" w:cs="Arial"/>
          <w:color w:val="FF0000"/>
          <w:sz w:val="24"/>
          <w:szCs w:val="24"/>
        </w:rPr>
        <w:t>Zavoda za hitnu medicinu Sisačko – moslavačke županije u 201</w:t>
      </w:r>
      <w:r w:rsidR="00E04E9A">
        <w:rPr>
          <w:rFonts w:ascii="Arial" w:hAnsi="Arial" w:cs="Arial"/>
          <w:color w:val="FF0000"/>
          <w:sz w:val="24"/>
          <w:szCs w:val="24"/>
        </w:rPr>
        <w:t>9</w:t>
      </w:r>
      <w:r w:rsidRPr="00B14DC9">
        <w:rPr>
          <w:rFonts w:ascii="Arial" w:hAnsi="Arial" w:cs="Arial"/>
          <w:color w:val="FF0000"/>
          <w:sz w:val="24"/>
          <w:szCs w:val="24"/>
        </w:rPr>
        <w:t>. godini su znatno nadmašili one ostvarene u 201</w:t>
      </w:r>
      <w:r w:rsidR="00E04E9A">
        <w:rPr>
          <w:rFonts w:ascii="Arial" w:hAnsi="Arial" w:cs="Arial"/>
          <w:color w:val="FF0000"/>
          <w:sz w:val="24"/>
          <w:szCs w:val="24"/>
        </w:rPr>
        <w:t>8</w:t>
      </w:r>
      <w:r w:rsidRPr="00B14DC9">
        <w:rPr>
          <w:rFonts w:ascii="Arial" w:hAnsi="Arial" w:cs="Arial"/>
          <w:color w:val="FF0000"/>
          <w:sz w:val="24"/>
          <w:szCs w:val="24"/>
        </w:rPr>
        <w:t xml:space="preserve">. </w:t>
      </w:r>
      <w:r w:rsidR="00FE3B6B">
        <w:rPr>
          <w:rFonts w:ascii="Arial" w:hAnsi="Arial" w:cs="Arial"/>
          <w:color w:val="FF0000"/>
          <w:sz w:val="24"/>
          <w:szCs w:val="24"/>
        </w:rPr>
        <w:t>g</w:t>
      </w:r>
      <w:r w:rsidRPr="00B14DC9">
        <w:rPr>
          <w:rFonts w:ascii="Arial" w:hAnsi="Arial" w:cs="Arial"/>
          <w:color w:val="FF0000"/>
          <w:sz w:val="24"/>
          <w:szCs w:val="24"/>
        </w:rPr>
        <w:t>odini</w:t>
      </w:r>
      <w:r w:rsidR="00FE3B6B">
        <w:rPr>
          <w:rFonts w:ascii="Arial" w:hAnsi="Arial" w:cs="Arial"/>
          <w:color w:val="FF0000"/>
          <w:sz w:val="24"/>
          <w:szCs w:val="24"/>
        </w:rPr>
        <w:t>.</w:t>
      </w:r>
    </w:p>
    <w:p w:rsidR="00CF2A25" w:rsidRPr="00B14DC9" w:rsidRDefault="00CF2A25" w:rsidP="00CF2A25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B14DC9">
        <w:rPr>
          <w:rFonts w:ascii="Arial" w:hAnsi="Arial" w:cs="Arial"/>
          <w:color w:val="FF0000"/>
          <w:sz w:val="24"/>
          <w:szCs w:val="24"/>
        </w:rPr>
        <w:t>U financijskim izvještajima iskazani su rashodi za obveze koje su nastale u 201</w:t>
      </w:r>
      <w:r w:rsidR="00FE3B6B">
        <w:rPr>
          <w:rFonts w:ascii="Arial" w:hAnsi="Arial" w:cs="Arial"/>
          <w:color w:val="FF0000"/>
          <w:sz w:val="24"/>
          <w:szCs w:val="24"/>
        </w:rPr>
        <w:t>9</w:t>
      </w:r>
      <w:r w:rsidRPr="00B14DC9">
        <w:rPr>
          <w:rFonts w:ascii="Arial" w:hAnsi="Arial" w:cs="Arial"/>
          <w:color w:val="FF0000"/>
          <w:sz w:val="24"/>
          <w:szCs w:val="24"/>
        </w:rPr>
        <w:t>.,  a sredstva za pomirenje nav</w:t>
      </w:r>
      <w:r w:rsidR="00FE3B6B">
        <w:rPr>
          <w:rFonts w:ascii="Arial" w:hAnsi="Arial" w:cs="Arial"/>
          <w:color w:val="FF0000"/>
          <w:sz w:val="24"/>
          <w:szCs w:val="24"/>
        </w:rPr>
        <w:t xml:space="preserve">edenih obveza bit će doznačena </w:t>
      </w:r>
      <w:r w:rsidR="00965D8E">
        <w:rPr>
          <w:rFonts w:ascii="Arial" w:hAnsi="Arial" w:cs="Arial"/>
          <w:color w:val="FF0000"/>
          <w:sz w:val="24"/>
          <w:szCs w:val="24"/>
        </w:rPr>
        <w:t xml:space="preserve">u </w:t>
      </w:r>
      <w:r w:rsidRPr="00B14DC9">
        <w:rPr>
          <w:rFonts w:ascii="Arial" w:hAnsi="Arial" w:cs="Arial"/>
          <w:color w:val="FF0000"/>
          <w:sz w:val="24"/>
          <w:szCs w:val="24"/>
        </w:rPr>
        <w:t>20</w:t>
      </w:r>
      <w:r w:rsidR="00FE3B6B">
        <w:rPr>
          <w:rFonts w:ascii="Arial" w:hAnsi="Arial" w:cs="Arial"/>
          <w:color w:val="FF0000"/>
          <w:sz w:val="24"/>
          <w:szCs w:val="24"/>
        </w:rPr>
        <w:t>20</w:t>
      </w:r>
      <w:r w:rsidRPr="00B14DC9">
        <w:rPr>
          <w:rFonts w:ascii="Arial" w:hAnsi="Arial" w:cs="Arial"/>
          <w:color w:val="FF0000"/>
          <w:sz w:val="24"/>
          <w:szCs w:val="24"/>
        </w:rPr>
        <w:t>., te je po ovoj osnovi nastao metodološki manjak koji proizlazi iz primjene modificiranog načela nastanka dogadaja.</w:t>
      </w:r>
    </w:p>
    <w:p w:rsidR="0042242D" w:rsidRPr="00B14DC9" w:rsidRDefault="0042242D" w:rsidP="0042242D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B14DC9">
        <w:rPr>
          <w:rFonts w:ascii="Arial" w:hAnsi="Arial" w:cs="Arial"/>
          <w:color w:val="FF0000"/>
          <w:sz w:val="24"/>
          <w:szCs w:val="24"/>
        </w:rPr>
        <w:t xml:space="preserve">Iz </w:t>
      </w:r>
      <w:r w:rsidR="00096BDD" w:rsidRPr="00B14DC9">
        <w:rPr>
          <w:rFonts w:ascii="Arial" w:hAnsi="Arial" w:cs="Arial"/>
          <w:color w:val="FF0000"/>
          <w:sz w:val="24"/>
          <w:szCs w:val="24"/>
        </w:rPr>
        <w:t>navedenog</w:t>
      </w:r>
      <w:r w:rsidR="00A3476A" w:rsidRPr="00B14DC9">
        <w:rPr>
          <w:rFonts w:ascii="Arial" w:hAnsi="Arial" w:cs="Arial"/>
          <w:color w:val="FF0000"/>
          <w:sz w:val="24"/>
          <w:szCs w:val="24"/>
        </w:rPr>
        <w:t>a</w:t>
      </w:r>
      <w:r w:rsidR="00096BDD" w:rsidRPr="00B14DC9">
        <w:rPr>
          <w:rFonts w:ascii="Arial" w:hAnsi="Arial" w:cs="Arial"/>
          <w:color w:val="FF0000"/>
          <w:sz w:val="24"/>
          <w:szCs w:val="24"/>
        </w:rPr>
        <w:t xml:space="preserve"> </w:t>
      </w:r>
      <w:r w:rsidR="005D016D" w:rsidRPr="00B14DC9">
        <w:rPr>
          <w:rFonts w:ascii="Arial" w:hAnsi="Arial" w:cs="Arial"/>
          <w:color w:val="FF0000"/>
          <w:sz w:val="24"/>
          <w:szCs w:val="24"/>
        </w:rPr>
        <w:t>zaključ</w:t>
      </w:r>
      <w:r w:rsidR="00C97A41" w:rsidRPr="00B14DC9">
        <w:rPr>
          <w:rFonts w:ascii="Arial" w:hAnsi="Arial" w:cs="Arial"/>
          <w:color w:val="FF0000"/>
          <w:sz w:val="24"/>
          <w:szCs w:val="24"/>
        </w:rPr>
        <w:t>ujemo</w:t>
      </w:r>
      <w:r w:rsidRPr="00B14DC9">
        <w:rPr>
          <w:rFonts w:ascii="Arial" w:hAnsi="Arial" w:cs="Arial"/>
          <w:color w:val="FF0000"/>
          <w:sz w:val="24"/>
          <w:szCs w:val="24"/>
        </w:rPr>
        <w:t xml:space="preserve"> da </w:t>
      </w:r>
      <w:r w:rsidR="00096BDD" w:rsidRPr="00B14DC9">
        <w:rPr>
          <w:rFonts w:ascii="Arial" w:hAnsi="Arial" w:cs="Arial"/>
          <w:color w:val="FF0000"/>
          <w:sz w:val="24"/>
          <w:szCs w:val="24"/>
        </w:rPr>
        <w:t xml:space="preserve">je Zavod za hitnu medicinu </w:t>
      </w:r>
      <w:r w:rsidR="008868BA" w:rsidRPr="00B14DC9">
        <w:rPr>
          <w:rFonts w:ascii="Arial" w:hAnsi="Arial" w:cs="Arial"/>
          <w:color w:val="FF0000"/>
          <w:sz w:val="24"/>
          <w:szCs w:val="24"/>
        </w:rPr>
        <w:t>uspješno realizira</w:t>
      </w:r>
      <w:r w:rsidR="008868BA">
        <w:rPr>
          <w:rFonts w:ascii="Arial" w:hAnsi="Arial" w:cs="Arial"/>
          <w:color w:val="FF0000"/>
          <w:sz w:val="24"/>
          <w:szCs w:val="24"/>
        </w:rPr>
        <w:t>o</w:t>
      </w:r>
      <w:r w:rsidR="008868BA" w:rsidRPr="00B14DC9">
        <w:rPr>
          <w:rFonts w:ascii="Arial" w:hAnsi="Arial" w:cs="Arial"/>
          <w:color w:val="FF0000"/>
          <w:sz w:val="24"/>
          <w:szCs w:val="24"/>
        </w:rPr>
        <w:t xml:space="preserve"> </w:t>
      </w:r>
      <w:r w:rsidR="008D2A36" w:rsidRPr="00B14DC9">
        <w:rPr>
          <w:rFonts w:ascii="Arial" w:hAnsi="Arial" w:cs="Arial"/>
          <w:color w:val="FF0000"/>
          <w:sz w:val="24"/>
          <w:szCs w:val="24"/>
        </w:rPr>
        <w:t>sv</w:t>
      </w:r>
      <w:r w:rsidR="008868BA">
        <w:rPr>
          <w:rFonts w:ascii="Arial" w:hAnsi="Arial" w:cs="Arial"/>
          <w:color w:val="FF0000"/>
          <w:sz w:val="24"/>
          <w:szCs w:val="24"/>
        </w:rPr>
        <w:t>e</w:t>
      </w:r>
      <w:r w:rsidR="008D2A36" w:rsidRPr="00B14DC9">
        <w:rPr>
          <w:rFonts w:ascii="Arial" w:hAnsi="Arial" w:cs="Arial"/>
          <w:color w:val="FF0000"/>
          <w:sz w:val="24"/>
          <w:szCs w:val="24"/>
        </w:rPr>
        <w:t xml:space="preserve"> program</w:t>
      </w:r>
      <w:r w:rsidR="008868BA">
        <w:rPr>
          <w:rFonts w:ascii="Arial" w:hAnsi="Arial" w:cs="Arial"/>
          <w:color w:val="FF0000"/>
          <w:sz w:val="24"/>
          <w:szCs w:val="24"/>
        </w:rPr>
        <w:t>e</w:t>
      </w:r>
      <w:r w:rsidR="008D2A36" w:rsidRPr="00B14DC9">
        <w:rPr>
          <w:rFonts w:ascii="Arial" w:hAnsi="Arial" w:cs="Arial"/>
          <w:color w:val="FF0000"/>
          <w:sz w:val="24"/>
          <w:szCs w:val="24"/>
        </w:rPr>
        <w:t xml:space="preserve"> i aktivnosti, ali za stabil</w:t>
      </w:r>
      <w:r w:rsidR="005E2A49" w:rsidRPr="00B14DC9">
        <w:rPr>
          <w:rFonts w:ascii="Arial" w:hAnsi="Arial" w:cs="Arial"/>
          <w:color w:val="FF0000"/>
          <w:sz w:val="24"/>
          <w:szCs w:val="24"/>
        </w:rPr>
        <w:t>iziranje</w:t>
      </w:r>
      <w:r w:rsidR="008D2A36" w:rsidRPr="00B14DC9">
        <w:rPr>
          <w:rFonts w:ascii="Arial" w:hAnsi="Arial" w:cs="Arial"/>
          <w:color w:val="FF0000"/>
          <w:sz w:val="24"/>
          <w:szCs w:val="24"/>
        </w:rPr>
        <w:t xml:space="preserve"> poslovanja nužna je usklađenost </w:t>
      </w:r>
      <w:r w:rsidR="005E2A49" w:rsidRPr="00B14DC9">
        <w:rPr>
          <w:rFonts w:ascii="Arial" w:hAnsi="Arial" w:cs="Arial"/>
          <w:color w:val="FF0000"/>
          <w:sz w:val="24"/>
          <w:szCs w:val="24"/>
        </w:rPr>
        <w:t xml:space="preserve">prihoda i rashoda po razdobljima te uspostavljanje trajnog modela </w:t>
      </w:r>
      <w:r w:rsidR="005E2A49" w:rsidRPr="00B14DC9">
        <w:rPr>
          <w:rFonts w:ascii="Arial" w:hAnsi="Arial"/>
          <w:color w:val="FF0000"/>
          <w:sz w:val="24"/>
          <w:szCs w:val="24"/>
        </w:rPr>
        <w:t>financiranja obnove voznog parka</w:t>
      </w:r>
      <w:r w:rsidRPr="00B14DC9">
        <w:rPr>
          <w:rFonts w:ascii="Arial" w:hAnsi="Arial" w:cs="Arial"/>
          <w:color w:val="FF0000"/>
          <w:sz w:val="24"/>
          <w:szCs w:val="24"/>
        </w:rPr>
        <w:t>.</w:t>
      </w:r>
    </w:p>
    <w:p w:rsidR="00CC554A" w:rsidRDefault="00CC554A" w:rsidP="005E4D10">
      <w:pPr>
        <w:jc w:val="right"/>
        <w:rPr>
          <w:rFonts w:ascii="Arial" w:hAnsi="Arial" w:cs="Arial"/>
          <w:sz w:val="24"/>
          <w:szCs w:val="24"/>
        </w:rPr>
      </w:pPr>
    </w:p>
    <w:p w:rsidR="00387173" w:rsidRPr="003E5716" w:rsidRDefault="00387173" w:rsidP="005E4D10">
      <w:pPr>
        <w:jc w:val="right"/>
        <w:rPr>
          <w:rFonts w:ascii="Arial" w:hAnsi="Arial" w:cs="Arial"/>
          <w:sz w:val="24"/>
          <w:szCs w:val="24"/>
        </w:rPr>
      </w:pPr>
    </w:p>
    <w:p w:rsidR="00FF165A" w:rsidRPr="003E5716" w:rsidRDefault="00FF165A" w:rsidP="00FF165A">
      <w:pPr>
        <w:spacing w:after="0" w:line="240" w:lineRule="auto"/>
        <w:ind w:left="5664"/>
        <w:jc w:val="center"/>
        <w:rPr>
          <w:rFonts w:ascii="Arial" w:hAnsi="Arial" w:cs="Arial"/>
          <w:sz w:val="24"/>
          <w:szCs w:val="24"/>
        </w:rPr>
      </w:pPr>
      <w:r w:rsidRPr="003E5716">
        <w:rPr>
          <w:rFonts w:ascii="Arial" w:hAnsi="Arial" w:cs="Arial"/>
          <w:sz w:val="24"/>
          <w:szCs w:val="24"/>
        </w:rPr>
        <w:t xml:space="preserve">         Ravnatelj</w:t>
      </w:r>
    </w:p>
    <w:p w:rsidR="00A1133B" w:rsidRPr="003E5716" w:rsidRDefault="00D060E0" w:rsidP="00192AA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E5716">
        <w:rPr>
          <w:rFonts w:ascii="Arial" w:hAnsi="Arial" w:cs="Arial"/>
          <w:sz w:val="24"/>
          <w:szCs w:val="24"/>
        </w:rPr>
        <w:t>Tomislav Fabijanić,</w:t>
      </w:r>
      <w:r w:rsidR="005E4D10" w:rsidRPr="003E5716">
        <w:rPr>
          <w:rFonts w:ascii="Arial" w:hAnsi="Arial" w:cs="Arial"/>
          <w:sz w:val="24"/>
          <w:szCs w:val="24"/>
        </w:rPr>
        <w:t xml:space="preserve"> dr.med.</w:t>
      </w:r>
    </w:p>
    <w:sectPr w:rsidR="00A1133B" w:rsidRPr="003E5716" w:rsidSect="00C70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912" w:rsidRDefault="000A4912" w:rsidP="002906D0">
      <w:pPr>
        <w:spacing w:after="0" w:line="240" w:lineRule="auto"/>
      </w:pPr>
      <w:r>
        <w:separator/>
      </w:r>
    </w:p>
  </w:endnote>
  <w:endnote w:type="continuationSeparator" w:id="0">
    <w:p w:rsidR="000A4912" w:rsidRDefault="000A4912" w:rsidP="0029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912" w:rsidRDefault="000A4912" w:rsidP="002906D0">
      <w:pPr>
        <w:spacing w:after="0" w:line="240" w:lineRule="auto"/>
      </w:pPr>
      <w:r>
        <w:separator/>
      </w:r>
    </w:p>
  </w:footnote>
  <w:footnote w:type="continuationSeparator" w:id="0">
    <w:p w:rsidR="000A4912" w:rsidRDefault="000A4912" w:rsidP="00290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B1E"/>
    <w:multiLevelType w:val="hybridMultilevel"/>
    <w:tmpl w:val="3E6ABCB2"/>
    <w:lvl w:ilvl="0" w:tplc="044AC5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41625B"/>
    <w:multiLevelType w:val="hybridMultilevel"/>
    <w:tmpl w:val="FCDADB86"/>
    <w:styleLink w:val="ImportedStyle10"/>
    <w:lvl w:ilvl="0" w:tplc="4A90E69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87C3D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C4E19CE">
      <w:start w:val="1"/>
      <w:numFmt w:val="lowerRoman"/>
      <w:lvlText w:val="%3."/>
      <w:lvlJc w:val="left"/>
      <w:pPr>
        <w:ind w:left="216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5253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064D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381D42">
      <w:start w:val="1"/>
      <w:numFmt w:val="lowerRoman"/>
      <w:lvlText w:val="%6."/>
      <w:lvlJc w:val="left"/>
      <w:pPr>
        <w:ind w:left="432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1F239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A1A646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056265C">
      <w:start w:val="1"/>
      <w:numFmt w:val="lowerRoman"/>
      <w:lvlText w:val="%9."/>
      <w:lvlJc w:val="left"/>
      <w:pPr>
        <w:ind w:left="648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4C53785"/>
    <w:multiLevelType w:val="hybridMultilevel"/>
    <w:tmpl w:val="A62ED248"/>
    <w:lvl w:ilvl="0" w:tplc="AC9ECE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67178"/>
    <w:multiLevelType w:val="multilevel"/>
    <w:tmpl w:val="EF986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417BB5"/>
    <w:multiLevelType w:val="hybridMultilevel"/>
    <w:tmpl w:val="FCDADB86"/>
    <w:numStyleLink w:val="ImportedStyle10"/>
  </w:abstractNum>
  <w:abstractNum w:abstractNumId="5">
    <w:nsid w:val="14301CE3"/>
    <w:multiLevelType w:val="hybridMultilevel"/>
    <w:tmpl w:val="DFBA8A2E"/>
    <w:lvl w:ilvl="0" w:tplc="5D20EF0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90415"/>
    <w:multiLevelType w:val="multilevel"/>
    <w:tmpl w:val="AB2089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08D7A31"/>
    <w:multiLevelType w:val="multilevel"/>
    <w:tmpl w:val="E5E406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26856CD2"/>
    <w:multiLevelType w:val="multilevel"/>
    <w:tmpl w:val="0830984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2C6C64BB"/>
    <w:multiLevelType w:val="hybridMultilevel"/>
    <w:tmpl w:val="C68ED23E"/>
    <w:lvl w:ilvl="0" w:tplc="9DCE98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9D13E3"/>
    <w:multiLevelType w:val="hybridMultilevel"/>
    <w:tmpl w:val="31528610"/>
    <w:lvl w:ilvl="0" w:tplc="34E21A0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5B7C01"/>
    <w:multiLevelType w:val="hybridMultilevel"/>
    <w:tmpl w:val="62E69552"/>
    <w:lvl w:ilvl="0" w:tplc="396A17C6">
      <w:start w:val="4"/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40CD4D2D"/>
    <w:multiLevelType w:val="hybridMultilevel"/>
    <w:tmpl w:val="F4AAB1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1D6186"/>
    <w:multiLevelType w:val="multilevel"/>
    <w:tmpl w:val="1414A9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FB81EAD"/>
    <w:multiLevelType w:val="hybridMultilevel"/>
    <w:tmpl w:val="1AC0A0D0"/>
    <w:lvl w:ilvl="0" w:tplc="CCAED11C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E13EB42A">
      <w:start w:val="1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5">
    <w:nsid w:val="56E97F66"/>
    <w:multiLevelType w:val="multilevel"/>
    <w:tmpl w:val="EF986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59C5A59"/>
    <w:multiLevelType w:val="hybridMultilevel"/>
    <w:tmpl w:val="DC0C53D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941261"/>
    <w:multiLevelType w:val="hybridMultilevel"/>
    <w:tmpl w:val="CE60D66E"/>
    <w:lvl w:ilvl="0" w:tplc="EBC813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A32048"/>
    <w:multiLevelType w:val="hybridMultilevel"/>
    <w:tmpl w:val="88B642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AC6D1E"/>
    <w:multiLevelType w:val="multilevel"/>
    <w:tmpl w:val="EF9864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C066F9B"/>
    <w:multiLevelType w:val="hybridMultilevel"/>
    <w:tmpl w:val="94BEA1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DF72F7"/>
    <w:multiLevelType w:val="hybridMultilevel"/>
    <w:tmpl w:val="3C6EBC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13"/>
  </w:num>
  <w:num w:numId="5">
    <w:abstractNumId w:val="17"/>
  </w:num>
  <w:num w:numId="6">
    <w:abstractNumId w:val="9"/>
  </w:num>
  <w:num w:numId="7">
    <w:abstractNumId w:val="12"/>
  </w:num>
  <w:num w:numId="8">
    <w:abstractNumId w:val="2"/>
  </w:num>
  <w:num w:numId="9">
    <w:abstractNumId w:val="16"/>
  </w:num>
  <w:num w:numId="10">
    <w:abstractNumId w:val="6"/>
  </w:num>
  <w:num w:numId="11">
    <w:abstractNumId w:val="21"/>
  </w:num>
  <w:num w:numId="12">
    <w:abstractNumId w:val="19"/>
  </w:num>
  <w:num w:numId="13">
    <w:abstractNumId w:val="18"/>
  </w:num>
  <w:num w:numId="14">
    <w:abstractNumId w:val="5"/>
  </w:num>
  <w:num w:numId="15">
    <w:abstractNumId w:val="10"/>
  </w:num>
  <w:num w:numId="16">
    <w:abstractNumId w:val="1"/>
  </w:num>
  <w:num w:numId="17">
    <w:abstractNumId w:val="4"/>
  </w:num>
  <w:num w:numId="18">
    <w:abstractNumId w:val="7"/>
  </w:num>
  <w:num w:numId="19">
    <w:abstractNumId w:val="20"/>
  </w:num>
  <w:num w:numId="20">
    <w:abstractNumId w:val="11"/>
  </w:num>
  <w:num w:numId="21">
    <w:abstractNumId w:val="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D9"/>
    <w:rsid w:val="0000591C"/>
    <w:rsid w:val="00013B22"/>
    <w:rsid w:val="00015B4F"/>
    <w:rsid w:val="00022F11"/>
    <w:rsid w:val="00027CDF"/>
    <w:rsid w:val="00040737"/>
    <w:rsid w:val="000520A5"/>
    <w:rsid w:val="0005733C"/>
    <w:rsid w:val="00073BDF"/>
    <w:rsid w:val="00077A1E"/>
    <w:rsid w:val="00092E30"/>
    <w:rsid w:val="00096BDD"/>
    <w:rsid w:val="000A40A2"/>
    <w:rsid w:val="000A4912"/>
    <w:rsid w:val="000B44E2"/>
    <w:rsid w:val="000B7930"/>
    <w:rsid w:val="000E3685"/>
    <w:rsid w:val="000E3D39"/>
    <w:rsid w:val="000E717B"/>
    <w:rsid w:val="000F211D"/>
    <w:rsid w:val="000F5F1A"/>
    <w:rsid w:val="0010175B"/>
    <w:rsid w:val="0010699A"/>
    <w:rsid w:val="00143C07"/>
    <w:rsid w:val="00147528"/>
    <w:rsid w:val="0017120A"/>
    <w:rsid w:val="001768F2"/>
    <w:rsid w:val="001870C6"/>
    <w:rsid w:val="00192AA3"/>
    <w:rsid w:val="00195369"/>
    <w:rsid w:val="001964B6"/>
    <w:rsid w:val="001C54D4"/>
    <w:rsid w:val="001D3E7F"/>
    <w:rsid w:val="001D4909"/>
    <w:rsid w:val="001E2060"/>
    <w:rsid w:val="001E69E0"/>
    <w:rsid w:val="001F03AA"/>
    <w:rsid w:val="001F283A"/>
    <w:rsid w:val="00201111"/>
    <w:rsid w:val="0020521D"/>
    <w:rsid w:val="002055AA"/>
    <w:rsid w:val="00206895"/>
    <w:rsid w:val="00210446"/>
    <w:rsid w:val="00210511"/>
    <w:rsid w:val="00227070"/>
    <w:rsid w:val="00242143"/>
    <w:rsid w:val="00263E50"/>
    <w:rsid w:val="00271B72"/>
    <w:rsid w:val="002906D0"/>
    <w:rsid w:val="002926D7"/>
    <w:rsid w:val="002927E1"/>
    <w:rsid w:val="0029331A"/>
    <w:rsid w:val="00295317"/>
    <w:rsid w:val="002A5A5E"/>
    <w:rsid w:val="002A7B26"/>
    <w:rsid w:val="002B0AE6"/>
    <w:rsid w:val="002B0D7B"/>
    <w:rsid w:val="002D249C"/>
    <w:rsid w:val="002D26A4"/>
    <w:rsid w:val="002D4AD7"/>
    <w:rsid w:val="002E0F73"/>
    <w:rsid w:val="00301E3E"/>
    <w:rsid w:val="00305389"/>
    <w:rsid w:val="00316412"/>
    <w:rsid w:val="003203E1"/>
    <w:rsid w:val="00334EAD"/>
    <w:rsid w:val="003376CA"/>
    <w:rsid w:val="00340E03"/>
    <w:rsid w:val="00343239"/>
    <w:rsid w:val="003447F1"/>
    <w:rsid w:val="0035022C"/>
    <w:rsid w:val="0035488A"/>
    <w:rsid w:val="00371EA8"/>
    <w:rsid w:val="003824E3"/>
    <w:rsid w:val="00387173"/>
    <w:rsid w:val="0038725F"/>
    <w:rsid w:val="003902D9"/>
    <w:rsid w:val="00394895"/>
    <w:rsid w:val="00396538"/>
    <w:rsid w:val="003B7009"/>
    <w:rsid w:val="003C28DD"/>
    <w:rsid w:val="003E5716"/>
    <w:rsid w:val="003F5F12"/>
    <w:rsid w:val="00401713"/>
    <w:rsid w:val="0040764E"/>
    <w:rsid w:val="00407FB2"/>
    <w:rsid w:val="0041520E"/>
    <w:rsid w:val="00421AD0"/>
    <w:rsid w:val="0042242D"/>
    <w:rsid w:val="004318CB"/>
    <w:rsid w:val="00436E7E"/>
    <w:rsid w:val="00445391"/>
    <w:rsid w:val="004521C1"/>
    <w:rsid w:val="00455466"/>
    <w:rsid w:val="00455B75"/>
    <w:rsid w:val="004617DB"/>
    <w:rsid w:val="004665D2"/>
    <w:rsid w:val="00467B7D"/>
    <w:rsid w:val="00482471"/>
    <w:rsid w:val="004836E5"/>
    <w:rsid w:val="004857BC"/>
    <w:rsid w:val="00487ED9"/>
    <w:rsid w:val="00492F7B"/>
    <w:rsid w:val="00493C48"/>
    <w:rsid w:val="004969E9"/>
    <w:rsid w:val="004B38E4"/>
    <w:rsid w:val="004B685A"/>
    <w:rsid w:val="004B7D07"/>
    <w:rsid w:val="004C3C1C"/>
    <w:rsid w:val="004C4AA2"/>
    <w:rsid w:val="004E68D8"/>
    <w:rsid w:val="004F09D2"/>
    <w:rsid w:val="004F6A3E"/>
    <w:rsid w:val="005011AB"/>
    <w:rsid w:val="005030D6"/>
    <w:rsid w:val="00516A9F"/>
    <w:rsid w:val="005426F4"/>
    <w:rsid w:val="00544942"/>
    <w:rsid w:val="005450F1"/>
    <w:rsid w:val="00557CF1"/>
    <w:rsid w:val="00561731"/>
    <w:rsid w:val="00562057"/>
    <w:rsid w:val="00571A83"/>
    <w:rsid w:val="005732AF"/>
    <w:rsid w:val="0058493B"/>
    <w:rsid w:val="00586193"/>
    <w:rsid w:val="00586914"/>
    <w:rsid w:val="0059225B"/>
    <w:rsid w:val="0059305D"/>
    <w:rsid w:val="005A0465"/>
    <w:rsid w:val="005A3AB2"/>
    <w:rsid w:val="005A52AA"/>
    <w:rsid w:val="005B04F6"/>
    <w:rsid w:val="005B10D0"/>
    <w:rsid w:val="005B57FA"/>
    <w:rsid w:val="005C046E"/>
    <w:rsid w:val="005C39D8"/>
    <w:rsid w:val="005C3D77"/>
    <w:rsid w:val="005D016D"/>
    <w:rsid w:val="005D35B8"/>
    <w:rsid w:val="005E07E1"/>
    <w:rsid w:val="005E2A49"/>
    <w:rsid w:val="005E4D10"/>
    <w:rsid w:val="005F433A"/>
    <w:rsid w:val="0060268A"/>
    <w:rsid w:val="00603970"/>
    <w:rsid w:val="006079A1"/>
    <w:rsid w:val="00612DB4"/>
    <w:rsid w:val="00613F50"/>
    <w:rsid w:val="006168F5"/>
    <w:rsid w:val="00640102"/>
    <w:rsid w:val="006435E3"/>
    <w:rsid w:val="006466F8"/>
    <w:rsid w:val="00647FFB"/>
    <w:rsid w:val="006C53AE"/>
    <w:rsid w:val="006C6A4A"/>
    <w:rsid w:val="006D3C42"/>
    <w:rsid w:val="006D5B94"/>
    <w:rsid w:val="006E1C17"/>
    <w:rsid w:val="006F2F32"/>
    <w:rsid w:val="007002B6"/>
    <w:rsid w:val="0072016F"/>
    <w:rsid w:val="00723657"/>
    <w:rsid w:val="00725716"/>
    <w:rsid w:val="007261AF"/>
    <w:rsid w:val="00726B92"/>
    <w:rsid w:val="00730503"/>
    <w:rsid w:val="00731EAE"/>
    <w:rsid w:val="00734F1C"/>
    <w:rsid w:val="007367FB"/>
    <w:rsid w:val="00743AEE"/>
    <w:rsid w:val="00752AF8"/>
    <w:rsid w:val="00757BF5"/>
    <w:rsid w:val="00760290"/>
    <w:rsid w:val="0076384A"/>
    <w:rsid w:val="00765266"/>
    <w:rsid w:val="00766BEF"/>
    <w:rsid w:val="00771663"/>
    <w:rsid w:val="00780908"/>
    <w:rsid w:val="0078269A"/>
    <w:rsid w:val="007830A1"/>
    <w:rsid w:val="007925E4"/>
    <w:rsid w:val="00796B8E"/>
    <w:rsid w:val="007B18CA"/>
    <w:rsid w:val="007B3F39"/>
    <w:rsid w:val="007D4718"/>
    <w:rsid w:val="007D7D3E"/>
    <w:rsid w:val="007E038B"/>
    <w:rsid w:val="007E6A9F"/>
    <w:rsid w:val="007E6E60"/>
    <w:rsid w:val="007F0BC2"/>
    <w:rsid w:val="007F16C2"/>
    <w:rsid w:val="008051A4"/>
    <w:rsid w:val="00824CD1"/>
    <w:rsid w:val="008251DA"/>
    <w:rsid w:val="00837291"/>
    <w:rsid w:val="00855BB0"/>
    <w:rsid w:val="00856077"/>
    <w:rsid w:val="008632A5"/>
    <w:rsid w:val="00863646"/>
    <w:rsid w:val="00864FE4"/>
    <w:rsid w:val="00865881"/>
    <w:rsid w:val="00873F4E"/>
    <w:rsid w:val="00875023"/>
    <w:rsid w:val="00876B42"/>
    <w:rsid w:val="008814D2"/>
    <w:rsid w:val="008868BA"/>
    <w:rsid w:val="008A02C1"/>
    <w:rsid w:val="008A1477"/>
    <w:rsid w:val="008A5A01"/>
    <w:rsid w:val="008C3021"/>
    <w:rsid w:val="008D2A36"/>
    <w:rsid w:val="008D4AD1"/>
    <w:rsid w:val="008E0204"/>
    <w:rsid w:val="008E02F8"/>
    <w:rsid w:val="00902FF0"/>
    <w:rsid w:val="00903214"/>
    <w:rsid w:val="00910416"/>
    <w:rsid w:val="0093080C"/>
    <w:rsid w:val="00936D9E"/>
    <w:rsid w:val="00941668"/>
    <w:rsid w:val="0094424D"/>
    <w:rsid w:val="009506DA"/>
    <w:rsid w:val="00952DD7"/>
    <w:rsid w:val="0095620E"/>
    <w:rsid w:val="00965D8E"/>
    <w:rsid w:val="0097472D"/>
    <w:rsid w:val="0097523F"/>
    <w:rsid w:val="00990671"/>
    <w:rsid w:val="00994BAA"/>
    <w:rsid w:val="009A0980"/>
    <w:rsid w:val="009A7F13"/>
    <w:rsid w:val="009B4F25"/>
    <w:rsid w:val="009C561E"/>
    <w:rsid w:val="009E6E45"/>
    <w:rsid w:val="00A05EB3"/>
    <w:rsid w:val="00A1133B"/>
    <w:rsid w:val="00A15937"/>
    <w:rsid w:val="00A25EA7"/>
    <w:rsid w:val="00A3476A"/>
    <w:rsid w:val="00A52809"/>
    <w:rsid w:val="00A607A9"/>
    <w:rsid w:val="00A66083"/>
    <w:rsid w:val="00A670D3"/>
    <w:rsid w:val="00A71DA8"/>
    <w:rsid w:val="00A77560"/>
    <w:rsid w:val="00A90F75"/>
    <w:rsid w:val="00A93F18"/>
    <w:rsid w:val="00AA5D80"/>
    <w:rsid w:val="00AA7709"/>
    <w:rsid w:val="00AB2730"/>
    <w:rsid w:val="00AB7DC3"/>
    <w:rsid w:val="00AC3890"/>
    <w:rsid w:val="00AD1E92"/>
    <w:rsid w:val="00AF1084"/>
    <w:rsid w:val="00AF5B49"/>
    <w:rsid w:val="00AF6993"/>
    <w:rsid w:val="00B0115C"/>
    <w:rsid w:val="00B10657"/>
    <w:rsid w:val="00B12C8E"/>
    <w:rsid w:val="00B14DC9"/>
    <w:rsid w:val="00B1628B"/>
    <w:rsid w:val="00B260AE"/>
    <w:rsid w:val="00B27BBF"/>
    <w:rsid w:val="00B3436F"/>
    <w:rsid w:val="00B35D06"/>
    <w:rsid w:val="00B4192E"/>
    <w:rsid w:val="00B460A1"/>
    <w:rsid w:val="00B56545"/>
    <w:rsid w:val="00B579EB"/>
    <w:rsid w:val="00B64E3A"/>
    <w:rsid w:val="00B6620C"/>
    <w:rsid w:val="00B672FF"/>
    <w:rsid w:val="00B846EB"/>
    <w:rsid w:val="00B856EF"/>
    <w:rsid w:val="00B93169"/>
    <w:rsid w:val="00B94D90"/>
    <w:rsid w:val="00B96741"/>
    <w:rsid w:val="00BA0914"/>
    <w:rsid w:val="00BA1698"/>
    <w:rsid w:val="00BB003F"/>
    <w:rsid w:val="00BB4E7B"/>
    <w:rsid w:val="00BC4A3B"/>
    <w:rsid w:val="00BD0A25"/>
    <w:rsid w:val="00BD4029"/>
    <w:rsid w:val="00BE0162"/>
    <w:rsid w:val="00BE048A"/>
    <w:rsid w:val="00BE720B"/>
    <w:rsid w:val="00BF50C5"/>
    <w:rsid w:val="00BF706F"/>
    <w:rsid w:val="00C03F0A"/>
    <w:rsid w:val="00C06989"/>
    <w:rsid w:val="00C168CA"/>
    <w:rsid w:val="00C2390C"/>
    <w:rsid w:val="00C252E3"/>
    <w:rsid w:val="00C3547B"/>
    <w:rsid w:val="00C46E13"/>
    <w:rsid w:val="00C52955"/>
    <w:rsid w:val="00C60730"/>
    <w:rsid w:val="00C706EB"/>
    <w:rsid w:val="00C72EF0"/>
    <w:rsid w:val="00C765EE"/>
    <w:rsid w:val="00C80E39"/>
    <w:rsid w:val="00C83EE9"/>
    <w:rsid w:val="00C84CE4"/>
    <w:rsid w:val="00C97A41"/>
    <w:rsid w:val="00CA2E81"/>
    <w:rsid w:val="00CB16EE"/>
    <w:rsid w:val="00CC554A"/>
    <w:rsid w:val="00CD22F2"/>
    <w:rsid w:val="00CD3DAA"/>
    <w:rsid w:val="00CE082B"/>
    <w:rsid w:val="00CE1A05"/>
    <w:rsid w:val="00CF0BDB"/>
    <w:rsid w:val="00CF0D01"/>
    <w:rsid w:val="00CF2A25"/>
    <w:rsid w:val="00D060E0"/>
    <w:rsid w:val="00D114D1"/>
    <w:rsid w:val="00D11D46"/>
    <w:rsid w:val="00D548E0"/>
    <w:rsid w:val="00D5703D"/>
    <w:rsid w:val="00D60485"/>
    <w:rsid w:val="00D679B5"/>
    <w:rsid w:val="00D703AE"/>
    <w:rsid w:val="00D751EE"/>
    <w:rsid w:val="00D75AE6"/>
    <w:rsid w:val="00D86D42"/>
    <w:rsid w:val="00D97AC3"/>
    <w:rsid w:val="00DA12BF"/>
    <w:rsid w:val="00DA167F"/>
    <w:rsid w:val="00DA5704"/>
    <w:rsid w:val="00DB4BB2"/>
    <w:rsid w:val="00DC0317"/>
    <w:rsid w:val="00DC21F4"/>
    <w:rsid w:val="00DC540B"/>
    <w:rsid w:val="00DC77F6"/>
    <w:rsid w:val="00DD69AD"/>
    <w:rsid w:val="00DD79D5"/>
    <w:rsid w:val="00DE05BE"/>
    <w:rsid w:val="00DF4F7B"/>
    <w:rsid w:val="00E04E9A"/>
    <w:rsid w:val="00E07FCE"/>
    <w:rsid w:val="00E1322D"/>
    <w:rsid w:val="00E22471"/>
    <w:rsid w:val="00E437BC"/>
    <w:rsid w:val="00E5466C"/>
    <w:rsid w:val="00E5686E"/>
    <w:rsid w:val="00E572A7"/>
    <w:rsid w:val="00E64390"/>
    <w:rsid w:val="00E64EA3"/>
    <w:rsid w:val="00E71D8E"/>
    <w:rsid w:val="00E827B7"/>
    <w:rsid w:val="00EA0386"/>
    <w:rsid w:val="00EA7041"/>
    <w:rsid w:val="00EB110F"/>
    <w:rsid w:val="00EB1C56"/>
    <w:rsid w:val="00EB251A"/>
    <w:rsid w:val="00EC3ACB"/>
    <w:rsid w:val="00ED089C"/>
    <w:rsid w:val="00ED4276"/>
    <w:rsid w:val="00EE4658"/>
    <w:rsid w:val="00EE7BC6"/>
    <w:rsid w:val="00F0459E"/>
    <w:rsid w:val="00F04BD0"/>
    <w:rsid w:val="00F120CF"/>
    <w:rsid w:val="00F203A5"/>
    <w:rsid w:val="00F253A6"/>
    <w:rsid w:val="00F26E0A"/>
    <w:rsid w:val="00F33221"/>
    <w:rsid w:val="00F40B0F"/>
    <w:rsid w:val="00F40D13"/>
    <w:rsid w:val="00F430A6"/>
    <w:rsid w:val="00F47AA4"/>
    <w:rsid w:val="00F525C3"/>
    <w:rsid w:val="00F53FA4"/>
    <w:rsid w:val="00F61278"/>
    <w:rsid w:val="00F6658E"/>
    <w:rsid w:val="00F86778"/>
    <w:rsid w:val="00F9165F"/>
    <w:rsid w:val="00F947DB"/>
    <w:rsid w:val="00F94FBF"/>
    <w:rsid w:val="00FA4736"/>
    <w:rsid w:val="00FA7433"/>
    <w:rsid w:val="00FB1A19"/>
    <w:rsid w:val="00FB71F9"/>
    <w:rsid w:val="00FC0608"/>
    <w:rsid w:val="00FC0902"/>
    <w:rsid w:val="00FC22E8"/>
    <w:rsid w:val="00FD1790"/>
    <w:rsid w:val="00FE0077"/>
    <w:rsid w:val="00FE3B6B"/>
    <w:rsid w:val="00FE5116"/>
    <w:rsid w:val="00FF165A"/>
    <w:rsid w:val="00FF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9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02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0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2D9"/>
  </w:style>
  <w:style w:type="character" w:styleId="Hyperlink">
    <w:name w:val="Hyperlink"/>
    <w:uiPriority w:val="99"/>
    <w:unhideWhenUsed/>
    <w:rsid w:val="003902D9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B460A1"/>
    <w:rPr>
      <w:sz w:val="22"/>
      <w:szCs w:val="22"/>
      <w:lang w:eastAsia="en-US"/>
    </w:rPr>
  </w:style>
  <w:style w:type="character" w:customStyle="1" w:styleId="street-address">
    <w:name w:val="street-address"/>
    <w:rsid w:val="00B460A1"/>
  </w:style>
  <w:style w:type="character" w:customStyle="1" w:styleId="postal-code">
    <w:name w:val="postal-code"/>
    <w:rsid w:val="00B460A1"/>
  </w:style>
  <w:style w:type="character" w:customStyle="1" w:styleId="NoSpacingChar">
    <w:name w:val="No Spacing Char"/>
    <w:basedOn w:val="DefaultParagraphFont"/>
    <w:link w:val="NoSpacing"/>
    <w:uiPriority w:val="1"/>
    <w:rsid w:val="00864FE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64FE4"/>
    <w:pPr>
      <w:spacing w:after="0" w:line="240" w:lineRule="auto"/>
      <w:ind w:left="720" w:firstLine="360"/>
      <w:contextualSpacing/>
    </w:pPr>
    <w:rPr>
      <w:rFonts w:asciiTheme="minorHAnsi" w:eastAsiaTheme="minorEastAsia" w:hAnsiTheme="minorHAnsi" w:cstheme="minorBidi"/>
    </w:rPr>
  </w:style>
  <w:style w:type="character" w:styleId="Strong">
    <w:name w:val="Strong"/>
    <w:basedOn w:val="DefaultParagraphFont"/>
    <w:uiPriority w:val="22"/>
    <w:qFormat/>
    <w:rsid w:val="00864FE4"/>
    <w:rPr>
      <w:b/>
      <w:bCs/>
      <w:spacing w:val="0"/>
    </w:rPr>
  </w:style>
  <w:style w:type="paragraph" w:styleId="BodyText">
    <w:name w:val="Body Text"/>
    <w:basedOn w:val="Normal"/>
    <w:link w:val="BodyTextChar"/>
    <w:rsid w:val="00BB003F"/>
    <w:pPr>
      <w:spacing w:after="0" w:line="240" w:lineRule="auto"/>
    </w:pPr>
    <w:rPr>
      <w:rFonts w:ascii="Times New Roman" w:eastAsia="Times New Roman" w:hAnsi="Times New Roman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BB003F"/>
    <w:rPr>
      <w:rFonts w:ascii="Times New Roman" w:eastAsia="Times New Roman" w:hAnsi="Times New Roman"/>
      <w:sz w:val="22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90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06D0"/>
    <w:rPr>
      <w:sz w:val="22"/>
      <w:szCs w:val="22"/>
      <w:lang w:eastAsia="en-US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4857BC"/>
    <w:rPr>
      <w:color w:val="605E5C"/>
      <w:shd w:val="clear" w:color="auto" w:fill="E1DFDD"/>
    </w:rPr>
  </w:style>
  <w:style w:type="paragraph" w:customStyle="1" w:styleId="Body">
    <w:name w:val="Body"/>
    <w:rsid w:val="0058493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</w:rPr>
  </w:style>
  <w:style w:type="paragraph" w:customStyle="1" w:styleId="BodyAA">
    <w:name w:val="Body A A"/>
    <w:rsid w:val="0058493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</w:rPr>
  </w:style>
  <w:style w:type="numbering" w:customStyle="1" w:styleId="ImportedStyle10">
    <w:name w:val="Imported Style 1.0"/>
    <w:rsid w:val="0058493B"/>
    <w:pPr>
      <w:numPr>
        <w:numId w:val="1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9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0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02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0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2D9"/>
  </w:style>
  <w:style w:type="character" w:styleId="Hyperlink">
    <w:name w:val="Hyperlink"/>
    <w:uiPriority w:val="99"/>
    <w:unhideWhenUsed/>
    <w:rsid w:val="003902D9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B460A1"/>
    <w:rPr>
      <w:sz w:val="22"/>
      <w:szCs w:val="22"/>
      <w:lang w:eastAsia="en-US"/>
    </w:rPr>
  </w:style>
  <w:style w:type="character" w:customStyle="1" w:styleId="street-address">
    <w:name w:val="street-address"/>
    <w:rsid w:val="00B460A1"/>
  </w:style>
  <w:style w:type="character" w:customStyle="1" w:styleId="postal-code">
    <w:name w:val="postal-code"/>
    <w:rsid w:val="00B460A1"/>
  </w:style>
  <w:style w:type="character" w:customStyle="1" w:styleId="NoSpacingChar">
    <w:name w:val="No Spacing Char"/>
    <w:basedOn w:val="DefaultParagraphFont"/>
    <w:link w:val="NoSpacing"/>
    <w:uiPriority w:val="1"/>
    <w:rsid w:val="00864FE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64FE4"/>
    <w:pPr>
      <w:spacing w:after="0" w:line="240" w:lineRule="auto"/>
      <w:ind w:left="720" w:firstLine="360"/>
      <w:contextualSpacing/>
    </w:pPr>
    <w:rPr>
      <w:rFonts w:asciiTheme="minorHAnsi" w:eastAsiaTheme="minorEastAsia" w:hAnsiTheme="minorHAnsi" w:cstheme="minorBidi"/>
    </w:rPr>
  </w:style>
  <w:style w:type="character" w:styleId="Strong">
    <w:name w:val="Strong"/>
    <w:basedOn w:val="DefaultParagraphFont"/>
    <w:uiPriority w:val="22"/>
    <w:qFormat/>
    <w:rsid w:val="00864FE4"/>
    <w:rPr>
      <w:b/>
      <w:bCs/>
      <w:spacing w:val="0"/>
    </w:rPr>
  </w:style>
  <w:style w:type="paragraph" w:styleId="BodyText">
    <w:name w:val="Body Text"/>
    <w:basedOn w:val="Normal"/>
    <w:link w:val="BodyTextChar"/>
    <w:rsid w:val="00BB003F"/>
    <w:pPr>
      <w:spacing w:after="0" w:line="240" w:lineRule="auto"/>
    </w:pPr>
    <w:rPr>
      <w:rFonts w:ascii="Times New Roman" w:eastAsia="Times New Roman" w:hAnsi="Times New Roman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BB003F"/>
    <w:rPr>
      <w:rFonts w:ascii="Times New Roman" w:eastAsia="Times New Roman" w:hAnsi="Times New Roman"/>
      <w:sz w:val="22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90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06D0"/>
    <w:rPr>
      <w:sz w:val="22"/>
      <w:szCs w:val="22"/>
      <w:lang w:eastAsia="en-US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4857BC"/>
    <w:rPr>
      <w:color w:val="605E5C"/>
      <w:shd w:val="clear" w:color="auto" w:fill="E1DFDD"/>
    </w:rPr>
  </w:style>
  <w:style w:type="paragraph" w:customStyle="1" w:styleId="Body">
    <w:name w:val="Body"/>
    <w:rsid w:val="0058493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</w:rPr>
  </w:style>
  <w:style w:type="paragraph" w:customStyle="1" w:styleId="BodyAA">
    <w:name w:val="Body A A"/>
    <w:rsid w:val="0058493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</w:rPr>
  </w:style>
  <w:style w:type="numbering" w:customStyle="1" w:styleId="ImportedStyle10">
    <w:name w:val="Imported Style 1.0"/>
    <w:rsid w:val="0058493B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9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8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34BAE-312A-4E17-B404-0639B5C21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2480</Words>
  <Characters>14137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</dc:creator>
  <cp:lastModifiedBy>Korisnik</cp:lastModifiedBy>
  <cp:revision>2</cp:revision>
  <cp:lastPrinted>2019-07-23T12:01:00Z</cp:lastPrinted>
  <dcterms:created xsi:type="dcterms:W3CDTF">2024-03-20T13:18:00Z</dcterms:created>
  <dcterms:modified xsi:type="dcterms:W3CDTF">2024-03-20T13:18:00Z</dcterms:modified>
</cp:coreProperties>
</file>